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30" w:rsidRDefault="006C0D78">
      <w:pPr>
        <w:rPr>
          <w:b/>
          <w:sz w:val="24"/>
          <w:szCs w:val="24"/>
        </w:rPr>
      </w:pPr>
      <w:r w:rsidRPr="005F7469">
        <w:rPr>
          <w:b/>
          <w:sz w:val="24"/>
          <w:szCs w:val="24"/>
        </w:rPr>
        <w:t xml:space="preserve">Cytokine </w:t>
      </w:r>
      <w:r w:rsidR="00A84A30">
        <w:rPr>
          <w:b/>
          <w:sz w:val="24"/>
          <w:szCs w:val="24"/>
        </w:rPr>
        <w:t>a</w:t>
      </w:r>
      <w:r w:rsidRPr="005F7469">
        <w:rPr>
          <w:b/>
          <w:sz w:val="24"/>
          <w:szCs w:val="24"/>
        </w:rPr>
        <w:t xml:space="preserve">rrays </w:t>
      </w:r>
      <w:r w:rsidR="00A84A30">
        <w:rPr>
          <w:b/>
          <w:sz w:val="24"/>
          <w:szCs w:val="24"/>
        </w:rPr>
        <w:t>r</w:t>
      </w:r>
      <w:r w:rsidR="005F7469" w:rsidRPr="005F7469">
        <w:rPr>
          <w:b/>
          <w:sz w:val="24"/>
          <w:szCs w:val="24"/>
        </w:rPr>
        <w:t>eveal</w:t>
      </w:r>
      <w:r w:rsidRPr="005F7469">
        <w:rPr>
          <w:b/>
          <w:sz w:val="24"/>
          <w:szCs w:val="24"/>
        </w:rPr>
        <w:t xml:space="preserve"> “Black Ops” </w:t>
      </w:r>
      <w:r w:rsidR="00A84A30">
        <w:rPr>
          <w:b/>
          <w:sz w:val="24"/>
          <w:szCs w:val="24"/>
        </w:rPr>
        <w:t>t</w:t>
      </w:r>
      <w:r w:rsidR="005F7469" w:rsidRPr="005F7469">
        <w:rPr>
          <w:b/>
          <w:sz w:val="24"/>
          <w:szCs w:val="24"/>
        </w:rPr>
        <w:t xml:space="preserve">actics </w:t>
      </w:r>
      <w:r w:rsidRPr="005F7469">
        <w:rPr>
          <w:b/>
          <w:sz w:val="24"/>
          <w:szCs w:val="24"/>
        </w:rPr>
        <w:t xml:space="preserve">of </w:t>
      </w:r>
      <w:r w:rsidR="00A84A30">
        <w:rPr>
          <w:b/>
          <w:sz w:val="24"/>
          <w:szCs w:val="24"/>
        </w:rPr>
        <w:t>t</w:t>
      </w:r>
      <w:r w:rsidRPr="005F7469">
        <w:rPr>
          <w:b/>
          <w:sz w:val="24"/>
          <w:szCs w:val="24"/>
        </w:rPr>
        <w:t xml:space="preserve">umor-induced </w:t>
      </w:r>
      <w:r w:rsidR="00A84A30">
        <w:rPr>
          <w:b/>
          <w:sz w:val="24"/>
          <w:szCs w:val="24"/>
        </w:rPr>
        <w:t>i</w:t>
      </w:r>
      <w:r w:rsidRPr="005F7469">
        <w:rPr>
          <w:b/>
          <w:sz w:val="24"/>
          <w:szCs w:val="24"/>
        </w:rPr>
        <w:t xml:space="preserve">mmunosuppression </w:t>
      </w:r>
    </w:p>
    <w:p w:rsidR="00A84A30" w:rsidRDefault="00A84A30">
      <w:pPr>
        <w:rPr>
          <w:b/>
          <w:sz w:val="24"/>
          <w:szCs w:val="24"/>
        </w:rPr>
      </w:pPr>
      <w:r w:rsidRPr="00A84A30">
        <w:rPr>
          <w:b/>
          <w:sz w:val="24"/>
          <w:szCs w:val="24"/>
        </w:rPr>
        <w:t>Ruo-Pan Huang</w:t>
      </w:r>
      <w:r w:rsidR="00C31765">
        <w:rPr>
          <w:b/>
          <w:sz w:val="24"/>
          <w:szCs w:val="24"/>
        </w:rPr>
        <w:t>, Ray</w:t>
      </w:r>
      <w:r w:rsidRPr="00A84A30">
        <w:rPr>
          <w:b/>
          <w:sz w:val="24"/>
          <w:szCs w:val="24"/>
        </w:rPr>
        <w:t xml:space="preserve"> Biotech, Inc. - T</w:t>
      </w:r>
      <w:r>
        <w:rPr>
          <w:b/>
          <w:sz w:val="24"/>
          <w:szCs w:val="24"/>
        </w:rPr>
        <w:t>he Protein Array Pioneer Company, USA</w:t>
      </w:r>
    </w:p>
    <w:p w:rsidR="00A84A30" w:rsidRPr="005F7469" w:rsidRDefault="00A84A30">
      <w:pPr>
        <w:rPr>
          <w:b/>
          <w:sz w:val="24"/>
          <w:szCs w:val="24"/>
        </w:rPr>
      </w:pPr>
      <w:proofErr w:type="spellStart"/>
      <w:r>
        <w:rPr>
          <w:b/>
          <w:sz w:val="24"/>
          <w:szCs w:val="24"/>
        </w:rPr>
        <w:t>Abstarct</w:t>
      </w:r>
      <w:proofErr w:type="spellEnd"/>
    </w:p>
    <w:p w:rsidR="00F0192C" w:rsidRDefault="00F0192C">
      <w:r>
        <w:t>The immune s</w:t>
      </w:r>
      <w:r w:rsidR="00D4369E">
        <w:t xml:space="preserve">ystem continuously scans </w:t>
      </w:r>
      <w:r>
        <w:t>for foreign substances on pathogens and aberrant cells</w:t>
      </w:r>
      <w:r w:rsidR="00D4369E">
        <w:t xml:space="preserve"> and targe</w:t>
      </w:r>
      <w:r w:rsidR="009F2112">
        <w:t>ts</w:t>
      </w:r>
      <w:r w:rsidR="00D4369E">
        <w:t xml:space="preserve"> them for elimination</w:t>
      </w:r>
      <w:r>
        <w:t xml:space="preserve">. </w:t>
      </w:r>
      <w:r w:rsidR="00044681">
        <w:t xml:space="preserve">To persist and grow, tumors </w:t>
      </w:r>
      <w:r>
        <w:t xml:space="preserve">must evade </w:t>
      </w:r>
      <w:r w:rsidR="00D4369E">
        <w:t xml:space="preserve">or </w:t>
      </w:r>
      <w:r w:rsidR="006C0D78">
        <w:t>sabotage</w:t>
      </w:r>
      <w:r w:rsidR="00D4369E">
        <w:t xml:space="preserve"> </w:t>
      </w:r>
      <w:r>
        <w:t>this</w:t>
      </w:r>
      <w:r w:rsidR="00044681">
        <w:t xml:space="preserve"> constant immunosurveillance. The mechanisms of </w:t>
      </w:r>
      <w:r w:rsidR="00901FD7">
        <w:t xml:space="preserve">innate and adaptive </w:t>
      </w:r>
      <w:r w:rsidR="00044681">
        <w:t xml:space="preserve">immune response and of tumor-induced immunosuppression </w:t>
      </w:r>
      <w:r w:rsidR="00901FD7">
        <w:t xml:space="preserve">involve complex networks of </w:t>
      </w:r>
      <w:r w:rsidR="00D4369E">
        <w:t xml:space="preserve">many </w:t>
      </w:r>
      <w:r w:rsidR="00901FD7">
        <w:t>different cell types that are regulated and coordinated by numerous cytokines</w:t>
      </w:r>
      <w:r w:rsidR="00B71C73">
        <w:t xml:space="preserve"> and </w:t>
      </w:r>
      <w:r w:rsidR="00D4369E">
        <w:t xml:space="preserve">other </w:t>
      </w:r>
      <w:r w:rsidR="00B71C73">
        <w:t>related secreted proteins</w:t>
      </w:r>
      <w:r w:rsidR="00901FD7">
        <w:t xml:space="preserve">. Much of our </w:t>
      </w:r>
      <w:r w:rsidR="00B71C73">
        <w:t xml:space="preserve">current </w:t>
      </w:r>
      <w:r w:rsidR="00901FD7">
        <w:t>understanding of these complex interactions have come through</w:t>
      </w:r>
      <w:r w:rsidR="00D4369E">
        <w:t xml:space="preserve"> the</w:t>
      </w:r>
      <w:r w:rsidR="00B71C73">
        <w:t xml:space="preserve"> dissection of cell–cell communication </w:t>
      </w:r>
      <w:r w:rsidR="00D4369E">
        <w:t xml:space="preserve">networks </w:t>
      </w:r>
      <w:r w:rsidR="00B71C73">
        <w:t>in the tumor microenvironment usin</w:t>
      </w:r>
      <w:r w:rsidR="00D4369E">
        <w:t xml:space="preserve">g multiplexed protein detection, such as </w:t>
      </w:r>
      <w:r w:rsidR="00B71C73">
        <w:t>cytokine antibody arrays</w:t>
      </w:r>
      <w:r w:rsidR="00F911B3">
        <w:t>, which can detect expression of dozens or hundreds of proteins in a single experiment</w:t>
      </w:r>
      <w:r w:rsidR="00B71C73">
        <w:t xml:space="preserve">. This presentation will give examples of the investigative power of </w:t>
      </w:r>
      <w:r w:rsidR="00F911B3">
        <w:t>cytokine antibody arrays to help identify</w:t>
      </w:r>
      <w:r w:rsidR="00B71C73">
        <w:t xml:space="preserve"> key factors in complex biological mechanisms</w:t>
      </w:r>
      <w:r w:rsidR="00F911B3">
        <w:t xml:space="preserve"> in conjunction with more classical methods of cellular and molecular biology.</w:t>
      </w:r>
      <w:r w:rsidR="00B71C73">
        <w:t xml:space="preserve"> </w:t>
      </w:r>
      <w:r w:rsidR="00F911B3">
        <w:t>Additionally, a</w:t>
      </w:r>
      <w:r w:rsidR="00B71C73">
        <w:t xml:space="preserve"> model of tumor-induced immunosuppression</w:t>
      </w:r>
      <w:r w:rsidR="00D4369E">
        <w:t>,</w:t>
      </w:r>
      <w:r w:rsidR="00B71C73">
        <w:t xml:space="preserve"> sugge</w:t>
      </w:r>
      <w:r w:rsidR="00F911B3">
        <w:t>sted by the collective results of such experiments</w:t>
      </w:r>
      <w:r w:rsidR="00D4369E">
        <w:t>,</w:t>
      </w:r>
      <w:r w:rsidR="00F911B3">
        <w:t xml:space="preserve"> will be presented</w:t>
      </w:r>
      <w:r w:rsidR="00D4369E">
        <w:t xml:space="preserve"> along with</w:t>
      </w:r>
      <w:r w:rsidR="00F911B3">
        <w:t xml:space="preserve"> the implications of </w:t>
      </w:r>
      <w:r w:rsidR="006C0D78">
        <w:t>this model for</w:t>
      </w:r>
      <w:r w:rsidR="00F911B3">
        <w:t xml:space="preserve"> future investigations of cancer immunology.</w:t>
      </w:r>
    </w:p>
    <w:p w:rsidR="00774A5C" w:rsidRDefault="00774A5C">
      <w:r>
        <w:t>Biography:</w:t>
      </w:r>
    </w:p>
    <w:p w:rsidR="00774A5C" w:rsidRDefault="00774A5C">
      <w:r w:rsidRPr="00774A5C">
        <w:t xml:space="preserve">Ruo-Pan Huang is a founder and CEO of </w:t>
      </w:r>
      <w:proofErr w:type="spellStart"/>
      <w:r w:rsidRPr="00774A5C">
        <w:t>RayBiotech</w:t>
      </w:r>
      <w:proofErr w:type="spellEnd"/>
      <w:r w:rsidRPr="00774A5C">
        <w:t xml:space="preserve">, Inc and adjunct Associate Professor of Emory University. As a pioneer in the development of protein array technology, he and his team have developed many innovative protein array technologies and products which now are widely used worldwide by many investigators. He has published about 100 </w:t>
      </w:r>
      <w:proofErr w:type="spellStart"/>
      <w:r w:rsidRPr="00774A5C">
        <w:t>scientifi</w:t>
      </w:r>
      <w:proofErr w:type="spellEnd"/>
      <w:r w:rsidRPr="00774A5C">
        <w:t xml:space="preserve"> c research papers. He also serves on the editorial board of several journals such as Cancer Genomics and Proteomics, journal of analytical oncology and open journal of proteomics and on several other committees, including an NIH study section and Chinese National Natural Science Fund. His research has been funded by NIH, ACS, Emory University and others. During his tenure, he has received several awards, including the American Cancer Society Young Investigator Award.</w:t>
      </w:r>
    </w:p>
    <w:p w:rsidR="00774A5C" w:rsidRDefault="00774A5C"/>
    <w:p w:rsidR="00C31765" w:rsidRDefault="00D7539F">
      <w:hyperlink r:id="rId4" w:tooltip="blocked::mailto:rani@raybiotech.com" w:history="1">
        <w:r w:rsidR="00C31765">
          <w:rPr>
            <w:rStyle w:val="Hyperlink"/>
          </w:rPr>
          <w:t>rhuang@raybiotech.com</w:t>
        </w:r>
      </w:hyperlink>
    </w:p>
    <w:sectPr w:rsidR="00C31765" w:rsidSect="001F10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0192C"/>
    <w:rsid w:val="00027531"/>
    <w:rsid w:val="00044681"/>
    <w:rsid w:val="001F1014"/>
    <w:rsid w:val="004B3AE0"/>
    <w:rsid w:val="00573B43"/>
    <w:rsid w:val="005F7469"/>
    <w:rsid w:val="006C0D78"/>
    <w:rsid w:val="00774A5C"/>
    <w:rsid w:val="00846675"/>
    <w:rsid w:val="008540FA"/>
    <w:rsid w:val="00901FD7"/>
    <w:rsid w:val="009F2112"/>
    <w:rsid w:val="00A84A30"/>
    <w:rsid w:val="00AF3966"/>
    <w:rsid w:val="00B71C73"/>
    <w:rsid w:val="00C31765"/>
    <w:rsid w:val="00CB6E62"/>
    <w:rsid w:val="00D4369E"/>
    <w:rsid w:val="00D7539F"/>
    <w:rsid w:val="00F0192C"/>
    <w:rsid w:val="00F91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17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ni@raybio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Burkholder</dc:creator>
  <cp:lastModifiedBy>Nivedita-Pc</cp:lastModifiedBy>
  <cp:revision>3</cp:revision>
  <dcterms:created xsi:type="dcterms:W3CDTF">2014-08-26T10:27:00Z</dcterms:created>
  <dcterms:modified xsi:type="dcterms:W3CDTF">2014-08-29T13:23:00Z</dcterms:modified>
</cp:coreProperties>
</file>