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5C" w:rsidRPr="00201FF0" w:rsidRDefault="0094415C" w:rsidP="00201FF0">
      <w:pPr>
        <w:rPr>
          <w:rFonts w:ascii="Times New Roman" w:hAnsi="Times New Roman" w:cs="Times New Roman"/>
          <w:b/>
          <w:sz w:val="28"/>
          <w:szCs w:val="28"/>
        </w:rPr>
      </w:pPr>
      <w:r w:rsidRPr="00746E65">
        <w:rPr>
          <w:rFonts w:ascii="Times New Roman" w:hAnsi="Times New Roman" w:cs="Times New Roman"/>
          <w:b/>
          <w:sz w:val="28"/>
          <w:szCs w:val="28"/>
        </w:rPr>
        <w:t xml:space="preserve">Global </w:t>
      </w:r>
      <w:bookmarkStart w:id="0" w:name="_GoBack"/>
      <w:bookmarkEnd w:id="0"/>
      <w:r w:rsidRPr="00746E65">
        <w:rPr>
          <w:rFonts w:ascii="Times New Roman" w:hAnsi="Times New Roman" w:cs="Times New Roman"/>
          <w:b/>
          <w:sz w:val="28"/>
          <w:szCs w:val="28"/>
        </w:rPr>
        <w:t xml:space="preserve">Summit and Expo on Dubai Healthcare </w:t>
      </w:r>
      <w:r w:rsidR="00201FF0">
        <w:rPr>
          <w:rFonts w:ascii="Times New Roman" w:hAnsi="Times New Roman" w:cs="Times New Roman"/>
          <w:b/>
          <w:sz w:val="28"/>
          <w:szCs w:val="28"/>
        </w:rPr>
        <w:br/>
      </w:r>
      <w:r w:rsidRPr="00A94458">
        <w:rPr>
          <w:rFonts w:ascii="Times New Roman" w:hAnsi="Times New Roman" w:cs="Times New Roman"/>
          <w:b/>
        </w:rPr>
        <w:t>September 28-30, 2015 Dubai, UAE</w:t>
      </w:r>
    </w:p>
    <w:p w:rsidR="0094415C" w:rsidRPr="00A94458" w:rsidRDefault="0094415C" w:rsidP="00A94458">
      <w:pPr>
        <w:jc w:val="both"/>
        <w:rPr>
          <w:rFonts w:ascii="Times New Roman" w:hAnsi="Times New Roman" w:cs="Times New Roman"/>
          <w:b/>
          <w:i/>
        </w:rPr>
      </w:pPr>
      <w:r w:rsidRPr="00A94458">
        <w:rPr>
          <w:rFonts w:ascii="Times New Roman" w:hAnsi="Times New Roman" w:cs="Times New Roman"/>
          <w:b/>
          <w:i/>
        </w:rPr>
        <w:t>Theme: “Transition of care: The need for a more effective approach to</w:t>
      </w:r>
      <w:r w:rsidR="001A1BF5">
        <w:rPr>
          <w:rFonts w:ascii="Times New Roman" w:hAnsi="Times New Roman" w:cs="Times New Roman"/>
          <w:b/>
          <w:i/>
        </w:rPr>
        <w:t>ward H</w:t>
      </w:r>
      <w:r w:rsidR="00B94D9F" w:rsidRPr="00A94458">
        <w:rPr>
          <w:rFonts w:ascii="Times New Roman" w:hAnsi="Times New Roman" w:cs="Times New Roman"/>
          <w:b/>
          <w:i/>
        </w:rPr>
        <w:t>ealthcare”.</w:t>
      </w:r>
    </w:p>
    <w:p w:rsidR="00E33926" w:rsidRPr="00A94458" w:rsidRDefault="00F807F3" w:rsidP="00A94458">
      <w:pPr>
        <w:jc w:val="both"/>
        <w:rPr>
          <w:rFonts w:ascii="Times New Roman" w:hAnsi="Times New Roman" w:cs="Times New Roman"/>
        </w:rPr>
      </w:pPr>
      <w:r w:rsidRPr="00A94458">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84E2634" wp14:editId="791C7426">
                <wp:simplePos x="0" y="0"/>
                <wp:positionH relativeFrom="column">
                  <wp:posOffset>-19050</wp:posOffset>
                </wp:positionH>
                <wp:positionV relativeFrom="paragraph">
                  <wp:posOffset>274320</wp:posOffset>
                </wp:positionV>
                <wp:extent cx="5924550" cy="1403985"/>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9525">
                          <a:solidFill>
                            <a:srgbClr val="000000"/>
                          </a:solidFill>
                          <a:miter lim="800000"/>
                          <a:headEnd/>
                          <a:tailEnd/>
                        </a:ln>
                      </wps:spPr>
                      <wps:txbx>
                        <w:txbxContent>
                          <w:p w:rsidR="00F807F3" w:rsidRPr="00ED5A30" w:rsidRDefault="00F807F3" w:rsidP="00F807F3">
                            <w:pPr>
                              <w:jc w:val="both"/>
                              <w:rPr>
                                <w:rFonts w:ascii="Times New Roman" w:hAnsi="Times New Roman" w:cs="Times New Roman"/>
                                <w:b/>
                              </w:rPr>
                            </w:pPr>
                            <w:r w:rsidRPr="00ED5A30">
                              <w:rPr>
                                <w:rFonts w:ascii="Times New Roman" w:hAnsi="Times New Roman" w:cs="Times New Roman"/>
                                <w:b/>
                              </w:rPr>
                              <w:t>Summary</w:t>
                            </w:r>
                          </w:p>
                          <w:p w:rsidR="00F807F3" w:rsidRPr="00ED5A30" w:rsidRDefault="00F807F3" w:rsidP="00F807F3">
                            <w:pPr>
                              <w:jc w:val="both"/>
                              <w:rPr>
                                <w:rFonts w:ascii="Times New Roman" w:hAnsi="Times New Roman" w:cs="Times New Roman"/>
                                <w:shd w:val="clear" w:color="auto" w:fill="FFFFFF"/>
                              </w:rPr>
                            </w:pPr>
                            <w:r w:rsidRPr="00ED5A30">
                              <w:rPr>
                                <w:rFonts w:ascii="Times New Roman" w:hAnsi="Times New Roman" w:cs="Times New Roman"/>
                              </w:rPr>
                              <w:t xml:space="preserve">In Dubai, there are approximately 64 Universities, Institutes and Colleges out of 103 in UAE, which are directly or indirectly into Healthcare. There are approximately 38 total hospitals and health clinics in Dubai out of 138 in UAE. </w:t>
                            </w:r>
                            <w:r w:rsidRPr="00ED5A30">
                              <w:rPr>
                                <w:rFonts w:ascii="Times New Roman" w:hAnsi="Times New Roman" w:cs="Times New Roman"/>
                                <w:shd w:val="clear" w:color="auto" w:fill="FFFFFF"/>
                              </w:rPr>
                              <w:t xml:space="preserve">Population growth is one the key factors driving demand for healthcare in Dubai, with the population expected to reach 3.5 million by 2020. </w:t>
                            </w:r>
                          </w:p>
                          <w:p w:rsidR="00F807F3" w:rsidRPr="00F807F3" w:rsidRDefault="00F807F3" w:rsidP="00F807F3">
                            <w:pPr>
                              <w:jc w:val="both"/>
                              <w:rPr>
                                <w:rFonts w:ascii="Times New Roman" w:hAnsi="Times New Roman" w:cs="Times New Roman"/>
                              </w:rPr>
                            </w:pPr>
                            <w:r w:rsidRPr="00ED5A30">
                              <w:rPr>
                                <w:rFonts w:ascii="Times New Roman" w:hAnsi="Times New Roman" w:cs="Times New Roman"/>
                                <w:shd w:val="clear" w:color="auto" w:fill="FFFFFF"/>
                              </w:rPr>
                              <w:t>The city has experienced a significant construction boom since the last decade across all sectors including the healthcare. The ‘New Dubai’ areas facing shortage of healthcare facilities as most of the facilities exist in ‘Old Dubai’, said a new study.</w:t>
                            </w:r>
                            <w:r w:rsidRPr="00ED5A30">
                              <w:rPr>
                                <w:rFonts w:ascii="Times New Roman" w:hAnsi="Times New Roman" w:cs="Times New Roman"/>
                              </w:rPr>
                              <w:t xml:space="preserve"> </w:t>
                            </w:r>
                            <w:r w:rsidRPr="00ED5A30">
                              <w:rPr>
                                <w:rFonts w:ascii="Times New Roman" w:hAnsi="Times New Roman" w:cs="Times New Roman"/>
                                <w:shd w:val="clear" w:color="auto" w:fill="FFFFFF"/>
                              </w:rPr>
                              <w:t xml:space="preserve">However, 71 per cent of the hospitals in Dubai are located in ‘Old Dubai’, which depicts a significant opportunity for establishing new facilities in the ‘New Dubai’.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1.6pt;width:46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EAJAIAAEcEAAAOAAAAZHJzL2Uyb0RvYy54bWysU9uO2yAQfa/Uf0C8N3a8cT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">
                <v:textbox style="mso-fit-shape-to-text:t">
                  <w:txbxContent>
                    <w:p w:rsidR="00F807F3" w:rsidRPr="00ED5A30" w:rsidRDefault="00F807F3" w:rsidP="00F807F3">
                      <w:pPr>
                        <w:jc w:val="both"/>
                        <w:rPr>
                          <w:rFonts w:ascii="Times New Roman" w:hAnsi="Times New Roman" w:cs="Times New Roman"/>
                          <w:b/>
                        </w:rPr>
                      </w:pPr>
                      <w:r w:rsidRPr="00ED5A30">
                        <w:rPr>
                          <w:rFonts w:ascii="Times New Roman" w:hAnsi="Times New Roman" w:cs="Times New Roman"/>
                          <w:b/>
                        </w:rPr>
                        <w:t>Summary</w:t>
                      </w:r>
                    </w:p>
                    <w:p w:rsidR="00F807F3" w:rsidRPr="00ED5A30" w:rsidRDefault="00F807F3" w:rsidP="00F807F3">
                      <w:pPr>
                        <w:jc w:val="both"/>
                        <w:rPr>
                          <w:rFonts w:ascii="Times New Roman" w:hAnsi="Times New Roman" w:cs="Times New Roman"/>
                          <w:shd w:val="clear" w:color="auto" w:fill="FFFFFF"/>
                        </w:rPr>
                      </w:pPr>
                      <w:r w:rsidRPr="00ED5A30">
                        <w:rPr>
                          <w:rFonts w:ascii="Times New Roman" w:hAnsi="Times New Roman" w:cs="Times New Roman"/>
                        </w:rPr>
                        <w:t xml:space="preserve">In Dubai, there are approximately 64 Universities, Institutes and Colleges out of 103 in UAE, which are directly or indirectly into Healthcare. There are approximately 38 total hospitals and health clinics in Dubai out of 138 in UAE. </w:t>
                      </w:r>
                      <w:r w:rsidRPr="00ED5A30">
                        <w:rPr>
                          <w:rFonts w:ascii="Times New Roman" w:hAnsi="Times New Roman" w:cs="Times New Roman"/>
                          <w:shd w:val="clear" w:color="auto" w:fill="FFFFFF"/>
                        </w:rPr>
                        <w:t xml:space="preserve">Population growth is one the key factors driving demand for healthcare in Dubai, with the population expected to reach 3.5 million by 2020. </w:t>
                      </w:r>
                    </w:p>
                    <w:p w:rsidR="00F807F3" w:rsidRPr="00F807F3" w:rsidRDefault="00F807F3" w:rsidP="00F807F3">
                      <w:pPr>
                        <w:jc w:val="both"/>
                        <w:rPr>
                          <w:rFonts w:ascii="Times New Roman" w:hAnsi="Times New Roman" w:cs="Times New Roman"/>
                        </w:rPr>
                      </w:pPr>
                      <w:r w:rsidRPr="00ED5A30">
                        <w:rPr>
                          <w:rFonts w:ascii="Times New Roman" w:hAnsi="Times New Roman" w:cs="Times New Roman"/>
                          <w:shd w:val="clear" w:color="auto" w:fill="FFFFFF"/>
                        </w:rPr>
                        <w:t>The city has experienced a significant construction boom since the last decade across all sectors including the healthcare. The ‘New Dubai’ areas facing shortage of healthcare facilities as most of the facilities exist in ‘Old Dubai’, said a new study.</w:t>
                      </w:r>
                      <w:r w:rsidRPr="00ED5A30">
                        <w:rPr>
                          <w:rFonts w:ascii="Times New Roman" w:hAnsi="Times New Roman" w:cs="Times New Roman"/>
                        </w:rPr>
                        <w:t xml:space="preserve"> </w:t>
                      </w:r>
                      <w:r w:rsidRPr="00ED5A30">
                        <w:rPr>
                          <w:rFonts w:ascii="Times New Roman" w:hAnsi="Times New Roman" w:cs="Times New Roman"/>
                          <w:shd w:val="clear" w:color="auto" w:fill="FFFFFF"/>
                        </w:rPr>
                        <w:t xml:space="preserve">However, 71 per cent of the hospitals in Dubai are located in ‘Old Dubai’, which depicts a significant opportunity for establishing new facilities in the ‘New Dubai’. </w:t>
                      </w:r>
                    </w:p>
                  </w:txbxContent>
                </v:textbox>
              </v:shape>
            </w:pict>
          </mc:Fallback>
        </mc:AlternateContent>
      </w:r>
      <w:r w:rsidR="00E33926" w:rsidRPr="00A94458">
        <w:rPr>
          <w:rFonts w:ascii="Times New Roman" w:hAnsi="Times New Roman" w:cs="Times New Roman"/>
        </w:rPr>
        <w:t>_____________________________________________________________________________________</w:t>
      </w:r>
    </w:p>
    <w:p w:rsidR="00E33926" w:rsidRPr="00A94458" w:rsidRDefault="00E33926" w:rsidP="00A94458">
      <w:pPr>
        <w:jc w:val="both"/>
        <w:rPr>
          <w:rFonts w:ascii="Times New Roman" w:hAnsi="Times New Roman" w:cs="Times New Roman"/>
          <w:b/>
        </w:rPr>
        <w:sectPr w:rsidR="00E33926" w:rsidRPr="00A94458">
          <w:footerReference w:type="default" r:id="rId8"/>
          <w:pgSz w:w="12240" w:h="15840"/>
          <w:pgMar w:top="1440" w:right="1440" w:bottom="1440" w:left="1440" w:header="720" w:footer="720" w:gutter="0"/>
          <w:cols w:space="720"/>
          <w:docGrid w:linePitch="360"/>
        </w:sect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right"/>
        <w:rPr>
          <w:rFonts w:ascii="Times New Roman" w:hAnsi="Times New Roman" w:cs="Times New Roman"/>
          <w:b/>
          <w:shd w:val="clear" w:color="auto" w:fill="FFFFFF"/>
        </w:rPr>
      </w:pPr>
    </w:p>
    <w:p w:rsidR="00F807F3" w:rsidRPr="00A94458" w:rsidRDefault="00F807F3" w:rsidP="00A94458">
      <w:pPr>
        <w:jc w:val="both"/>
        <w:rPr>
          <w:rFonts w:ascii="Times New Roman" w:hAnsi="Times New Roman" w:cs="Times New Roman"/>
          <w:b/>
          <w:shd w:val="clear" w:color="auto" w:fill="FFFFFF"/>
        </w:rPr>
        <w:sectPr w:rsidR="00F807F3" w:rsidRPr="00A94458" w:rsidSect="00F807F3">
          <w:type w:val="continuous"/>
          <w:pgSz w:w="12240" w:h="15840"/>
          <w:pgMar w:top="1440" w:right="1440" w:bottom="1440" w:left="1440" w:header="720" w:footer="720" w:gutter="0"/>
          <w:cols w:space="720"/>
          <w:docGrid w:linePitch="360"/>
        </w:sectPr>
      </w:pPr>
    </w:p>
    <w:p w:rsidR="00EB7747" w:rsidRPr="00A94458" w:rsidRDefault="00733E79" w:rsidP="00A94458">
      <w:pPr>
        <w:jc w:val="both"/>
        <w:rPr>
          <w:rFonts w:ascii="Times New Roman" w:hAnsi="Times New Roman" w:cs="Times New Roman"/>
          <w:b/>
          <w:shd w:val="clear" w:color="auto" w:fill="FFFFFF"/>
        </w:rPr>
      </w:pPr>
      <w:r w:rsidRPr="00A94458">
        <w:rPr>
          <w:rFonts w:ascii="Times New Roman" w:hAnsi="Times New Roman" w:cs="Times New Roman"/>
          <w:b/>
          <w:shd w:val="clear" w:color="auto" w:fill="FFFFFF"/>
        </w:rPr>
        <w:lastRenderedPageBreak/>
        <w:t>Importance and Scope</w:t>
      </w:r>
    </w:p>
    <w:p w:rsidR="00ED0822" w:rsidRPr="00ED0822" w:rsidRDefault="00EF2316" w:rsidP="00A94458">
      <w:pPr>
        <w:pStyle w:val="NormalWeb"/>
        <w:shd w:val="clear" w:color="auto" w:fill="FFFFFF"/>
        <w:spacing w:before="240" w:beforeAutospacing="0" w:after="240" w:afterAutospacing="0" w:line="276" w:lineRule="auto"/>
        <w:jc w:val="both"/>
        <w:textAlignment w:val="baseline"/>
        <w:rPr>
          <w:sz w:val="22"/>
          <w:szCs w:val="22"/>
        </w:rPr>
      </w:pPr>
      <w:r w:rsidRPr="00A94458">
        <w:rPr>
          <w:color w:val="222222"/>
          <w:sz w:val="22"/>
          <w:szCs w:val="22"/>
          <w:shd w:val="clear" w:color="auto" w:fill="FFFFFF"/>
        </w:rPr>
        <w:t xml:space="preserve">The healthcare landscape in Dubai has changed significantly over the last five years. As international tourists and players have entered the market to meet the growing demand for services, competition has increased, providing patients with greater choice. </w:t>
      </w:r>
      <w:r w:rsidR="002671D0" w:rsidRPr="00A94458">
        <w:rPr>
          <w:color w:val="222222"/>
          <w:sz w:val="22"/>
          <w:szCs w:val="22"/>
          <w:shd w:val="clear" w:color="auto" w:fill="FFFFFF"/>
        </w:rPr>
        <w:t>Dubai’s health care industry will see a quantum leap in the next few years, following the adoption of a strategic plan for the years 2013–</w:t>
      </w:r>
      <w:r w:rsidR="00FA4449" w:rsidRPr="00A94458">
        <w:rPr>
          <w:color w:val="222222"/>
          <w:sz w:val="22"/>
          <w:szCs w:val="22"/>
          <w:shd w:val="clear" w:color="auto" w:fill="FFFFFF"/>
        </w:rPr>
        <w:t xml:space="preserve">2025 by Dubai Health Authority </w:t>
      </w:r>
      <w:r w:rsidR="002671D0" w:rsidRPr="00A94458">
        <w:rPr>
          <w:color w:val="222222"/>
          <w:sz w:val="22"/>
          <w:szCs w:val="22"/>
          <w:shd w:val="clear" w:color="auto" w:fill="FFFFFF"/>
        </w:rPr>
        <w:t xml:space="preserve">(DHA). </w:t>
      </w:r>
      <w:r w:rsidR="00ED0822" w:rsidRPr="00A94458">
        <w:rPr>
          <w:sz w:val="22"/>
          <w:szCs w:val="22"/>
        </w:rPr>
        <w:t xml:space="preserve">Dubai has witnessed growth in the health sector. </w:t>
      </w:r>
      <w:r w:rsidR="00ED0822" w:rsidRPr="00ED0822">
        <w:rPr>
          <w:sz w:val="22"/>
          <w:szCs w:val="22"/>
        </w:rPr>
        <w:t xml:space="preserve">The </w:t>
      </w:r>
      <w:r w:rsidR="00ED0822" w:rsidRPr="00A94458">
        <w:rPr>
          <w:sz w:val="22"/>
          <w:szCs w:val="22"/>
        </w:rPr>
        <w:t>number of hospitals in Dubai has</w:t>
      </w:r>
      <w:r w:rsidR="00ED0822" w:rsidRPr="00ED0822">
        <w:rPr>
          <w:sz w:val="22"/>
          <w:szCs w:val="22"/>
        </w:rPr>
        <w:t xml:space="preserve"> increased from 22 in 2008 to 28 in 2012, a growth of 27 per cent.</w:t>
      </w:r>
    </w:p>
    <w:p w:rsidR="00EF2316" w:rsidRPr="00A94458" w:rsidRDefault="00ED0822" w:rsidP="00A94458">
      <w:pPr>
        <w:jc w:val="both"/>
        <w:rPr>
          <w:rFonts w:ascii="Times New Roman" w:hAnsi="Times New Roman" w:cs="Times New Roman"/>
          <w:shd w:val="clear" w:color="auto" w:fill="FFFFFF"/>
        </w:rPr>
      </w:pPr>
      <w:r w:rsidRPr="00A94458">
        <w:rPr>
          <w:rFonts w:ascii="Times New Roman" w:hAnsi="Times New Roman" w:cs="Times New Roman"/>
          <w:color w:val="222222"/>
          <w:shd w:val="clear" w:color="auto" w:fill="FFFFFF"/>
        </w:rPr>
        <w:t xml:space="preserve"> </w:t>
      </w:r>
      <w:r w:rsidR="00EF2316" w:rsidRPr="00A94458">
        <w:rPr>
          <w:rFonts w:ascii="Times New Roman" w:hAnsi="Times New Roman" w:cs="Times New Roman"/>
          <w:color w:val="222222"/>
          <w:shd w:val="clear" w:color="auto" w:fill="FFFFFF"/>
        </w:rPr>
        <w:t>The private healthcare sector of emirates will need a minimum of approximately 1,500 new hospital beds with an estimated new investment of $1.5 billion (Dh5.5 billion) by the year 2020</w:t>
      </w:r>
      <w:r w:rsidR="00EF2316" w:rsidRPr="00A94458">
        <w:rPr>
          <w:rFonts w:ascii="Times New Roman" w:hAnsi="Times New Roman" w:cs="Times New Roman"/>
          <w:shd w:val="clear" w:color="auto" w:fill="FFFFFF"/>
        </w:rPr>
        <w:t>. If medical tourism in Dubai were to capture 2 percent of its international tourists in 2015, an additional $1 billion (Dh3.67 billion) in revenues would be generated by the healthcare sector."</w:t>
      </w:r>
    </w:p>
    <w:p w:rsidR="00D26E36" w:rsidRPr="00A94458" w:rsidRDefault="00D26E36" w:rsidP="00A94458">
      <w:pPr>
        <w:jc w:val="both"/>
        <w:rPr>
          <w:rFonts w:ascii="Times New Roman" w:hAnsi="Times New Roman" w:cs="Times New Roman"/>
          <w:b/>
        </w:rPr>
      </w:pPr>
      <w:r w:rsidRPr="00A94458">
        <w:rPr>
          <w:rFonts w:ascii="Times New Roman" w:hAnsi="Times New Roman" w:cs="Times New Roman"/>
          <w:b/>
        </w:rPr>
        <w:lastRenderedPageBreak/>
        <w:t>Why Dubai?</w:t>
      </w:r>
    </w:p>
    <w:p w:rsidR="00A94458" w:rsidRPr="00A94458" w:rsidRDefault="001310E4" w:rsidP="00A94458">
      <w:pPr>
        <w:jc w:val="both"/>
        <w:rPr>
          <w:rStyle w:val="A1"/>
          <w:rFonts w:ascii="Times New Roman" w:hAnsi="Times New Roman" w:cs="Times New Roman"/>
          <w:i w:val="0"/>
        </w:rPr>
      </w:pPr>
      <w:r w:rsidRPr="00A94458">
        <w:rPr>
          <w:rStyle w:val="A1"/>
          <w:rFonts w:ascii="Times New Roman" w:hAnsi="Times New Roman" w:cs="Times New Roman"/>
          <w:i w:val="0"/>
        </w:rPr>
        <w:t xml:space="preserve">Dubai is one of the most cosmopolitan cities in the world. Living in Dubai has a lot to offer. </w:t>
      </w:r>
      <w:r w:rsidR="00A94458" w:rsidRPr="00A94458">
        <w:rPr>
          <w:rStyle w:val="A1"/>
          <w:rFonts w:ascii="Times New Roman" w:hAnsi="Times New Roman" w:cs="Times New Roman"/>
          <w:i w:val="0"/>
        </w:rPr>
        <w:t>It has the largest population in the UAE (2,106,177) and the second-largest land territory by area (4,114 km</w:t>
      </w:r>
      <w:r w:rsidR="00A94458" w:rsidRPr="00A94458">
        <w:rPr>
          <w:rStyle w:val="A13"/>
          <w:rFonts w:ascii="Times New Roman" w:hAnsi="Times New Roman" w:cs="Times New Roman"/>
          <w:i w:val="0"/>
          <w:sz w:val="22"/>
          <w:szCs w:val="22"/>
        </w:rPr>
        <w:t>2</w:t>
      </w:r>
      <w:r w:rsidR="00A94458" w:rsidRPr="00A94458">
        <w:rPr>
          <w:rStyle w:val="A1"/>
          <w:rFonts w:ascii="Times New Roman" w:hAnsi="Times New Roman" w:cs="Times New Roman"/>
          <w:i w:val="0"/>
        </w:rPr>
        <w:t>) after Abu Dhabi.</w:t>
      </w:r>
      <w:r w:rsidR="00A94458" w:rsidRPr="00A94458">
        <w:rPr>
          <w:rStyle w:val="A1"/>
          <w:rFonts w:ascii="Times New Roman" w:hAnsi="Times New Roman" w:cs="Times New Roman"/>
        </w:rPr>
        <w:t xml:space="preserve"> </w:t>
      </w:r>
    </w:p>
    <w:p w:rsidR="00F609F7" w:rsidRPr="00A94458" w:rsidRDefault="00420D1E" w:rsidP="00A94458">
      <w:pPr>
        <w:jc w:val="both"/>
        <w:rPr>
          <w:rFonts w:ascii="Times New Roman" w:hAnsi="Times New Roman" w:cs="Times New Roman"/>
          <w:shd w:val="clear" w:color="auto" w:fill="FFFFFF"/>
        </w:rPr>
      </w:pPr>
      <w:r w:rsidRPr="00A94458">
        <w:rPr>
          <w:rFonts w:ascii="Times New Roman" w:hAnsi="Times New Roman" w:cs="Times New Roman"/>
          <w:shd w:val="clear" w:color="auto" w:fill="FFFFFF"/>
        </w:rPr>
        <w:t>Dubai became the first Arab city to host the World Conference for Hospitals in 2011.</w:t>
      </w:r>
      <w:r w:rsidRPr="00A94458">
        <w:rPr>
          <w:rStyle w:val="apple-converted-space"/>
          <w:rFonts w:ascii="Times New Roman" w:hAnsi="Times New Roman" w:cs="Times New Roman"/>
          <w:shd w:val="clear" w:color="auto" w:fill="FFFFFF"/>
        </w:rPr>
        <w:t> </w:t>
      </w:r>
      <w:r w:rsidR="00D26E36" w:rsidRPr="00A94458">
        <w:rPr>
          <w:rFonts w:ascii="Times New Roman" w:hAnsi="Times New Roman" w:cs="Times New Roman"/>
          <w:shd w:val="clear" w:color="auto" w:fill="FFFFFF"/>
        </w:rPr>
        <w:t xml:space="preserve">The introduction of compulsory healthcare insurance, high returns of healthcare investment and promoting Dubai as a regional and international medical and wellness hub. </w:t>
      </w:r>
    </w:p>
    <w:p w:rsidR="00D26E36" w:rsidRPr="00A94458" w:rsidRDefault="00D26E36" w:rsidP="00A94458">
      <w:pPr>
        <w:jc w:val="both"/>
        <w:rPr>
          <w:rFonts w:ascii="Times New Roman" w:hAnsi="Times New Roman" w:cs="Times New Roman"/>
          <w:shd w:val="clear" w:color="auto" w:fill="FFFFFF"/>
        </w:rPr>
      </w:pPr>
      <w:r w:rsidRPr="00A94458">
        <w:rPr>
          <w:rFonts w:ascii="Times New Roman" w:hAnsi="Times New Roman" w:cs="Times New Roman"/>
          <w:shd w:val="clear" w:color="auto" w:fill="FFFFFF"/>
        </w:rPr>
        <w:t xml:space="preserve">Comparing healthcare indicators in Dubai to other developed countries such as the US, UK and Germany, the ratio of doctors, nurses and beds per 1,000 </w:t>
      </w:r>
      <w:proofErr w:type="gramStart"/>
      <w:r w:rsidRPr="00A94458">
        <w:rPr>
          <w:rFonts w:ascii="Times New Roman" w:hAnsi="Times New Roman" w:cs="Times New Roman"/>
          <w:shd w:val="clear" w:color="auto" w:fill="FFFFFF"/>
        </w:rPr>
        <w:t>population</w:t>
      </w:r>
      <w:proofErr w:type="gramEnd"/>
      <w:r w:rsidRPr="00A94458">
        <w:rPr>
          <w:rFonts w:ascii="Times New Roman" w:hAnsi="Times New Roman" w:cs="Times New Roman"/>
          <w:shd w:val="clear" w:color="auto" w:fill="FFFFFF"/>
        </w:rPr>
        <w:t xml:space="preserve"> is low and offers significant opportunities for growth.</w:t>
      </w:r>
    </w:p>
    <w:p w:rsidR="001310E4" w:rsidRPr="00A94458" w:rsidRDefault="00D26E36" w:rsidP="00A94458">
      <w:pPr>
        <w:jc w:val="both"/>
        <w:rPr>
          <w:rFonts w:ascii="Times New Roman" w:hAnsi="Times New Roman" w:cs="Times New Roman"/>
          <w:shd w:val="clear" w:color="auto" w:fill="FFFFFF"/>
        </w:rPr>
      </w:pPr>
      <w:r w:rsidRPr="00A94458">
        <w:rPr>
          <w:rFonts w:ascii="Times New Roman" w:hAnsi="Times New Roman" w:cs="Times New Roman"/>
          <w:shd w:val="clear" w:color="auto" w:fill="FFFFFF"/>
        </w:rPr>
        <w:t xml:space="preserve">To further establish Dubai as a medical and wellness tourism hub, healthcare providers could offer tailor-made comprehensive medical and wellness tourism packages which include costs of medical treatment, visa, hotel stays and even </w:t>
      </w:r>
      <w:r w:rsidRPr="00A94458">
        <w:rPr>
          <w:rFonts w:ascii="Times New Roman" w:hAnsi="Times New Roman" w:cs="Times New Roman"/>
          <w:shd w:val="clear" w:color="auto" w:fill="FFFFFF"/>
        </w:rPr>
        <w:lastRenderedPageBreak/>
        <w:t>recreational activities for accompanying family members. What we recommend is that hospitals work in collaboration with airlines, hotels and health authorities to successfully establish Dubai as a medical tourism hub.</w:t>
      </w:r>
    </w:p>
    <w:p w:rsidR="00EB7747" w:rsidRPr="00A94458" w:rsidRDefault="00811C7B" w:rsidP="00A94458">
      <w:pPr>
        <w:jc w:val="both"/>
        <w:rPr>
          <w:rFonts w:ascii="Times New Roman" w:hAnsi="Times New Roman" w:cs="Times New Roman"/>
          <w:b/>
        </w:rPr>
      </w:pPr>
      <w:r w:rsidRPr="00A94458">
        <w:rPr>
          <w:rFonts w:ascii="Times New Roman" w:hAnsi="Times New Roman" w:cs="Times New Roman"/>
          <w:b/>
        </w:rPr>
        <w:t>Conference highlights</w:t>
      </w:r>
    </w:p>
    <w:p w:rsidR="000B2146" w:rsidRPr="00A94458" w:rsidRDefault="000B2146" w:rsidP="00A94458">
      <w:pPr>
        <w:pStyle w:val="ListParagraph"/>
        <w:numPr>
          <w:ilvl w:val="0"/>
          <w:numId w:val="4"/>
        </w:numPr>
        <w:jc w:val="both"/>
        <w:rPr>
          <w:rFonts w:ascii="Times New Roman" w:hAnsi="Times New Roman" w:cs="Times New Roman"/>
        </w:rPr>
      </w:pPr>
      <w:r w:rsidRPr="00A94458">
        <w:rPr>
          <w:rFonts w:ascii="Times New Roman" w:hAnsi="Times New Roman" w:cs="Times New Roman"/>
        </w:rPr>
        <w:t>Healthcare: Expansion, Challenges and Opportunities</w:t>
      </w:r>
    </w:p>
    <w:p w:rsidR="00811C7B" w:rsidRPr="00A94458" w:rsidRDefault="000B2146" w:rsidP="00A94458">
      <w:pPr>
        <w:pStyle w:val="ListParagraph"/>
        <w:numPr>
          <w:ilvl w:val="0"/>
          <w:numId w:val="4"/>
        </w:numPr>
        <w:jc w:val="both"/>
        <w:rPr>
          <w:rStyle w:val="Strong"/>
          <w:rFonts w:ascii="Times New Roman" w:hAnsi="Times New Roman" w:cs="Times New Roman"/>
          <w:b w:val="0"/>
          <w:bCs w:val="0"/>
        </w:rPr>
      </w:pPr>
      <w:r w:rsidRPr="00A94458">
        <w:rPr>
          <w:rStyle w:val="Strong"/>
          <w:rFonts w:ascii="Times New Roman" w:hAnsi="Times New Roman" w:cs="Times New Roman"/>
          <w:b w:val="0"/>
          <w:color w:val="000000"/>
        </w:rPr>
        <w:t>Lifestyle disorders: In Dubai</w:t>
      </w:r>
    </w:p>
    <w:p w:rsidR="000B2146" w:rsidRPr="00A94458" w:rsidRDefault="000B2146" w:rsidP="00A94458">
      <w:pPr>
        <w:pStyle w:val="ListParagraph"/>
        <w:numPr>
          <w:ilvl w:val="0"/>
          <w:numId w:val="4"/>
        </w:numPr>
        <w:jc w:val="both"/>
        <w:rPr>
          <w:rFonts w:ascii="Times New Roman" w:hAnsi="Times New Roman" w:cs="Times New Roman"/>
        </w:rPr>
      </w:pPr>
      <w:r w:rsidRPr="00A94458">
        <w:rPr>
          <w:rFonts w:ascii="Times New Roman" w:hAnsi="Times New Roman" w:cs="Times New Roman"/>
          <w:bCs/>
          <w:color w:val="000000"/>
        </w:rPr>
        <w:t>Cardiovascular diseases</w:t>
      </w:r>
    </w:p>
    <w:p w:rsidR="000B2146" w:rsidRPr="00A94458" w:rsidRDefault="000B2146" w:rsidP="00A94458">
      <w:pPr>
        <w:pStyle w:val="ListParagraph"/>
        <w:numPr>
          <w:ilvl w:val="0"/>
          <w:numId w:val="4"/>
        </w:numPr>
        <w:jc w:val="both"/>
        <w:rPr>
          <w:rStyle w:val="apple-converted-space"/>
          <w:rFonts w:ascii="Times New Roman" w:hAnsi="Times New Roman" w:cs="Times New Roman"/>
        </w:rPr>
      </w:pPr>
      <w:r w:rsidRPr="00A94458">
        <w:rPr>
          <w:rStyle w:val="apple-converted-space"/>
          <w:rFonts w:ascii="Times New Roman" w:hAnsi="Times New Roman" w:cs="Times New Roman"/>
          <w:shd w:val="clear" w:color="auto" w:fill="FFFFFF"/>
        </w:rPr>
        <w:t>Science on Neurology and human health</w:t>
      </w:r>
    </w:p>
    <w:p w:rsidR="000B2146" w:rsidRPr="00A94458" w:rsidRDefault="000B2146" w:rsidP="00A94458">
      <w:pPr>
        <w:pStyle w:val="ListParagraph"/>
        <w:numPr>
          <w:ilvl w:val="0"/>
          <w:numId w:val="4"/>
        </w:numPr>
        <w:jc w:val="both"/>
        <w:rPr>
          <w:rFonts w:ascii="Times New Roman" w:hAnsi="Times New Roman" w:cs="Times New Roman"/>
        </w:rPr>
      </w:pPr>
      <w:r w:rsidRPr="00A94458">
        <w:rPr>
          <w:rFonts w:ascii="Times New Roman" w:eastAsia="Times New Roman" w:hAnsi="Times New Roman" w:cs="Times New Roman"/>
        </w:rPr>
        <w:t>Nutrition and Health</w:t>
      </w:r>
    </w:p>
    <w:p w:rsidR="000B2146" w:rsidRPr="00A94458" w:rsidRDefault="000B2146" w:rsidP="00A94458">
      <w:pPr>
        <w:pStyle w:val="ListParagraph"/>
        <w:numPr>
          <w:ilvl w:val="0"/>
          <w:numId w:val="4"/>
        </w:numPr>
        <w:jc w:val="both"/>
        <w:rPr>
          <w:rStyle w:val="apple-converted-space"/>
          <w:rFonts w:ascii="Times New Roman" w:hAnsi="Times New Roman" w:cs="Times New Roman"/>
        </w:rPr>
      </w:pPr>
      <w:r w:rsidRPr="00A94458">
        <w:rPr>
          <w:rStyle w:val="apple-converted-space"/>
          <w:rFonts w:ascii="Times New Roman" w:hAnsi="Times New Roman" w:cs="Times New Roman"/>
          <w:shd w:val="clear" w:color="auto" w:fill="FFFFFF"/>
        </w:rPr>
        <w:t>Cancer: Threat, Reason and Cure</w:t>
      </w:r>
    </w:p>
    <w:p w:rsidR="000B2146" w:rsidRPr="00A94458" w:rsidRDefault="000B2146" w:rsidP="00A94458">
      <w:pPr>
        <w:pStyle w:val="ListParagraph"/>
        <w:numPr>
          <w:ilvl w:val="0"/>
          <w:numId w:val="4"/>
        </w:numPr>
        <w:jc w:val="both"/>
        <w:rPr>
          <w:rFonts w:ascii="Times New Roman" w:hAnsi="Times New Roman" w:cs="Times New Roman"/>
        </w:rPr>
      </w:pPr>
      <w:r w:rsidRPr="00A94458">
        <w:rPr>
          <w:rFonts w:ascii="Times New Roman" w:hAnsi="Times New Roman" w:cs="Times New Roman"/>
        </w:rPr>
        <w:t>Orthopedics</w:t>
      </w:r>
    </w:p>
    <w:p w:rsidR="00C618D8" w:rsidRPr="00A94458" w:rsidRDefault="00C618D8" w:rsidP="00A94458">
      <w:pPr>
        <w:pStyle w:val="ListParagraph"/>
        <w:numPr>
          <w:ilvl w:val="0"/>
          <w:numId w:val="4"/>
        </w:numPr>
        <w:jc w:val="both"/>
        <w:rPr>
          <w:rFonts w:ascii="Times New Roman" w:hAnsi="Times New Roman" w:cs="Times New Roman"/>
        </w:rPr>
      </w:pPr>
      <w:r w:rsidRPr="00A94458">
        <w:rPr>
          <w:rFonts w:ascii="Times New Roman" w:eastAsia="Times New Roman" w:hAnsi="Times New Roman" w:cs="Times New Roman"/>
        </w:rPr>
        <w:t>Pulmonology</w:t>
      </w:r>
    </w:p>
    <w:p w:rsidR="005E3E39" w:rsidRPr="00A94458" w:rsidRDefault="00551DC2" w:rsidP="00A94458">
      <w:pPr>
        <w:pStyle w:val="ListParagraph"/>
        <w:numPr>
          <w:ilvl w:val="0"/>
          <w:numId w:val="4"/>
        </w:numPr>
        <w:spacing w:after="0"/>
        <w:rPr>
          <w:rFonts w:ascii="Times New Roman" w:eastAsia="Times New Roman" w:hAnsi="Times New Roman" w:cs="Times New Roman"/>
        </w:rPr>
      </w:pPr>
      <w:hyperlink r:id="rId9" w:history="1">
        <w:r w:rsidR="005E3E39" w:rsidRPr="00A94458">
          <w:rPr>
            <w:rFonts w:ascii="Times New Roman" w:eastAsia="Times New Roman" w:hAnsi="Times New Roman" w:cs="Times New Roman"/>
          </w:rPr>
          <w:t>Hormones</w:t>
        </w:r>
      </w:hyperlink>
      <w:r w:rsidR="005E3E39" w:rsidRPr="00A94458">
        <w:rPr>
          <w:rFonts w:ascii="Times New Roman" w:eastAsia="Times New Roman" w:hAnsi="Times New Roman" w:cs="Times New Roman"/>
        </w:rPr>
        <w:t>: The Chemicals of Life</w:t>
      </w:r>
    </w:p>
    <w:p w:rsidR="000B2146" w:rsidRPr="00A94458" w:rsidRDefault="000B2146" w:rsidP="00A94458">
      <w:pPr>
        <w:pStyle w:val="ListParagraph"/>
        <w:numPr>
          <w:ilvl w:val="0"/>
          <w:numId w:val="4"/>
        </w:numPr>
        <w:spacing w:after="0"/>
        <w:jc w:val="both"/>
        <w:rPr>
          <w:rFonts w:ascii="Times New Roman" w:eastAsia="Times New Roman" w:hAnsi="Times New Roman" w:cs="Times New Roman"/>
        </w:rPr>
      </w:pPr>
      <w:r w:rsidRPr="00A94458">
        <w:rPr>
          <w:rFonts w:ascii="Times New Roman" w:eastAsia="Times New Roman" w:hAnsi="Times New Roman" w:cs="Times New Roman"/>
        </w:rPr>
        <w:t xml:space="preserve">Maternal and Child health </w:t>
      </w:r>
    </w:p>
    <w:p w:rsidR="000B2146" w:rsidRPr="00A94458" w:rsidRDefault="000B2146" w:rsidP="00A94458">
      <w:pPr>
        <w:pStyle w:val="ListParagraph"/>
        <w:numPr>
          <w:ilvl w:val="0"/>
          <w:numId w:val="4"/>
        </w:numPr>
        <w:jc w:val="both"/>
        <w:rPr>
          <w:rFonts w:ascii="Times New Roman" w:hAnsi="Times New Roman" w:cs="Times New Roman"/>
        </w:rPr>
      </w:pPr>
      <w:r w:rsidRPr="00A94458">
        <w:rPr>
          <w:rFonts w:ascii="Times New Roman" w:eastAsia="Times New Roman" w:hAnsi="Times New Roman" w:cs="Times New Roman"/>
        </w:rPr>
        <w:t>Emergency and Trauma</w:t>
      </w:r>
    </w:p>
    <w:p w:rsidR="000B2146" w:rsidRPr="00A94458" w:rsidRDefault="00551DC2" w:rsidP="00A94458">
      <w:pPr>
        <w:pStyle w:val="ListParagraph"/>
        <w:numPr>
          <w:ilvl w:val="0"/>
          <w:numId w:val="4"/>
        </w:numPr>
        <w:jc w:val="both"/>
        <w:rPr>
          <w:rFonts w:ascii="Times New Roman" w:hAnsi="Times New Roman" w:cs="Times New Roman"/>
        </w:rPr>
      </w:pPr>
      <w:hyperlink r:id="rId10" w:history="1">
        <w:r w:rsidR="000B2146" w:rsidRPr="00A94458">
          <w:rPr>
            <w:rFonts w:ascii="Times New Roman" w:eastAsia="Times New Roman" w:hAnsi="Times New Roman" w:cs="Times New Roman"/>
          </w:rPr>
          <w:t>Public Health</w:t>
        </w:r>
      </w:hyperlink>
    </w:p>
    <w:p w:rsidR="006175F0" w:rsidRPr="00A94458" w:rsidRDefault="006175F0" w:rsidP="00A94458">
      <w:pPr>
        <w:jc w:val="both"/>
        <w:rPr>
          <w:rFonts w:ascii="Times New Roman" w:hAnsi="Times New Roman" w:cs="Times New Roman"/>
          <w:b/>
        </w:rPr>
      </w:pPr>
      <w:r w:rsidRPr="00A94458">
        <w:rPr>
          <w:rFonts w:ascii="Times New Roman" w:hAnsi="Times New Roman" w:cs="Times New Roman"/>
          <w:b/>
        </w:rPr>
        <w:t>Why to attend?</w:t>
      </w:r>
    </w:p>
    <w:p w:rsidR="006175F0" w:rsidRPr="00A94458" w:rsidRDefault="00A24052" w:rsidP="00A94458">
      <w:pPr>
        <w:autoSpaceDE w:val="0"/>
        <w:autoSpaceDN w:val="0"/>
        <w:adjustRightInd w:val="0"/>
        <w:spacing w:after="0"/>
        <w:jc w:val="both"/>
        <w:rPr>
          <w:rFonts w:ascii="Times New Roman" w:hAnsi="Times New Roman" w:cs="Times New Roman"/>
        </w:rPr>
      </w:pPr>
      <w:r w:rsidRPr="00A94458">
        <w:rPr>
          <w:rFonts w:ascii="Times New Roman" w:hAnsi="Times New Roman" w:cs="Times New Roman"/>
        </w:rPr>
        <w:t>Meet Your Target Market with members from UAE and around the world focused on learning about Healthcare; this is your best opportunity to reach the largest assemblage of participants from the Healthcare community. Conduct demonstrations, distribute information, meet with current and potential customers, make a splash with a new product line, and receive name recognition at this 3-day event. World-renowned speakers, the most recent techniques, tactics, and the newest updates in Healthcare fields are hallmarks of this conference.</w:t>
      </w:r>
    </w:p>
    <w:p w:rsidR="00A24052" w:rsidRPr="00A94458" w:rsidRDefault="00DE76CA" w:rsidP="00A94458">
      <w:pPr>
        <w:jc w:val="both"/>
        <w:rPr>
          <w:rFonts w:ascii="Times New Roman" w:hAnsi="Times New Roman" w:cs="Times New Roman"/>
          <w:b/>
          <w:i/>
          <w:color w:val="0070C0"/>
        </w:rPr>
      </w:pPr>
      <w:r w:rsidRPr="00A94458">
        <w:rPr>
          <w:rFonts w:ascii="Times New Roman" w:hAnsi="Times New Roman" w:cs="Times New Roman"/>
          <w:b/>
          <w:i/>
          <w:color w:val="0070C0"/>
        </w:rPr>
        <w:t>Graph – companies and Associations</w:t>
      </w:r>
    </w:p>
    <w:p w:rsidR="00A24052" w:rsidRPr="00A94458" w:rsidRDefault="00A24052" w:rsidP="00A94458">
      <w:pPr>
        <w:autoSpaceDE w:val="0"/>
        <w:autoSpaceDN w:val="0"/>
        <w:adjustRightInd w:val="0"/>
        <w:spacing w:after="0"/>
        <w:jc w:val="both"/>
        <w:rPr>
          <w:rFonts w:ascii="Times New Roman" w:hAnsi="Times New Roman" w:cs="Times New Roman"/>
          <w:b/>
        </w:rPr>
      </w:pPr>
      <w:r w:rsidRPr="00A94458">
        <w:rPr>
          <w:rFonts w:ascii="Times New Roman" w:hAnsi="Times New Roman" w:cs="Times New Roman"/>
          <w:b/>
        </w:rPr>
        <w:t>Target Audience</w:t>
      </w:r>
    </w:p>
    <w:p w:rsidR="00A24052" w:rsidRPr="00A94458" w:rsidRDefault="00A24052" w:rsidP="00A94458">
      <w:pPr>
        <w:autoSpaceDE w:val="0"/>
        <w:autoSpaceDN w:val="0"/>
        <w:adjustRightInd w:val="0"/>
        <w:spacing w:after="0"/>
        <w:jc w:val="both"/>
        <w:rPr>
          <w:rFonts w:ascii="Times New Roman" w:hAnsi="Times New Roman" w:cs="Times New Roman"/>
          <w:b/>
        </w:rPr>
      </w:pPr>
    </w:p>
    <w:p w:rsidR="00A24052" w:rsidRPr="00A94458" w:rsidRDefault="007A0358" w:rsidP="00A94458">
      <w:pPr>
        <w:autoSpaceDE w:val="0"/>
        <w:autoSpaceDN w:val="0"/>
        <w:adjustRightInd w:val="0"/>
        <w:spacing w:after="0"/>
        <w:jc w:val="both"/>
        <w:rPr>
          <w:rFonts w:ascii="Times New Roman" w:hAnsi="Times New Roman" w:cs="Times New Roman"/>
        </w:rPr>
      </w:pPr>
      <w:r w:rsidRPr="00A94458">
        <w:rPr>
          <w:rFonts w:ascii="Times New Roman" w:hAnsi="Times New Roman" w:cs="Times New Roman"/>
        </w:rPr>
        <w:t xml:space="preserve">Doctors, Health Professionals, Associations, Societies, </w:t>
      </w:r>
      <w:r w:rsidR="00ED6760">
        <w:rPr>
          <w:rFonts w:ascii="Times New Roman" w:hAnsi="Times New Roman" w:cs="Times New Roman"/>
        </w:rPr>
        <w:t xml:space="preserve">NGOs, </w:t>
      </w:r>
      <w:r w:rsidR="00A24052" w:rsidRPr="00A94458">
        <w:rPr>
          <w:rFonts w:ascii="Times New Roman" w:hAnsi="Times New Roman" w:cs="Times New Roman"/>
        </w:rPr>
        <w:t xml:space="preserve">Directors/ Managers &amp; Business Intelligence Experts, Departmental Managers, Vice Presidents/ </w:t>
      </w:r>
      <w:proofErr w:type="gramStart"/>
      <w:r w:rsidR="00E9606B">
        <w:rPr>
          <w:rFonts w:ascii="Times New Roman" w:hAnsi="Times New Roman" w:cs="Times New Roman"/>
        </w:rPr>
        <w:t xml:space="preserve">Directors </w:t>
      </w:r>
      <w:r w:rsidR="00E9606B" w:rsidRPr="00A94458">
        <w:rPr>
          <w:rFonts w:ascii="Times New Roman" w:hAnsi="Times New Roman" w:cs="Times New Roman"/>
        </w:rPr>
        <w:t>&amp;</w:t>
      </w:r>
      <w:proofErr w:type="gramEnd"/>
      <w:r w:rsidR="00A24052" w:rsidRPr="00A94458">
        <w:rPr>
          <w:rFonts w:ascii="Times New Roman" w:hAnsi="Times New Roman" w:cs="Times New Roman"/>
        </w:rPr>
        <w:t xml:space="preserve"> Brand Manufacturers/ </w:t>
      </w:r>
      <w:r w:rsidR="00A81025" w:rsidRPr="00A94458">
        <w:rPr>
          <w:rFonts w:ascii="Times New Roman" w:hAnsi="Times New Roman" w:cs="Times New Roman"/>
        </w:rPr>
        <w:t xml:space="preserve">Marketers of </w:t>
      </w:r>
      <w:r w:rsidR="00255BB5" w:rsidRPr="00A94458">
        <w:rPr>
          <w:rFonts w:ascii="Times New Roman" w:hAnsi="Times New Roman" w:cs="Times New Roman"/>
        </w:rPr>
        <w:t>Healthcare sector</w:t>
      </w:r>
      <w:r w:rsidRPr="00A94458">
        <w:rPr>
          <w:rFonts w:ascii="Times New Roman" w:hAnsi="Times New Roman" w:cs="Times New Roman"/>
        </w:rPr>
        <w:t>, Hospitals and Health Clinics</w:t>
      </w:r>
      <w:r w:rsidR="00E9606B">
        <w:rPr>
          <w:rFonts w:ascii="Times New Roman" w:hAnsi="Times New Roman" w:cs="Times New Roman"/>
        </w:rPr>
        <w:t xml:space="preserve">. </w:t>
      </w:r>
      <w:r w:rsidR="00A24052" w:rsidRPr="00A94458">
        <w:rPr>
          <w:rFonts w:ascii="Times New Roman" w:hAnsi="Times New Roman" w:cs="Times New Roman"/>
        </w:rPr>
        <w:t xml:space="preserve">Professors, </w:t>
      </w:r>
      <w:r w:rsidR="00A24052" w:rsidRPr="00A94458">
        <w:rPr>
          <w:rFonts w:ascii="Times New Roman" w:hAnsi="Times New Roman" w:cs="Times New Roman"/>
        </w:rPr>
        <w:lastRenderedPageBreak/>
        <w:t>Scientists, Researchers and Students from Academia in the study of Healthcare.</w:t>
      </w:r>
    </w:p>
    <w:p w:rsidR="00F807F3" w:rsidRPr="00A94458" w:rsidRDefault="00F807F3" w:rsidP="00A94458">
      <w:pPr>
        <w:autoSpaceDE w:val="0"/>
        <w:autoSpaceDN w:val="0"/>
        <w:adjustRightInd w:val="0"/>
        <w:spacing w:after="0"/>
        <w:jc w:val="both"/>
        <w:rPr>
          <w:rFonts w:ascii="Times New Roman" w:hAnsi="Times New Roman" w:cs="Times New Roman"/>
        </w:rPr>
      </w:pPr>
    </w:p>
    <w:p w:rsidR="00A40290" w:rsidRPr="00A94458" w:rsidRDefault="00A40290" w:rsidP="00A94458">
      <w:pPr>
        <w:rPr>
          <w:rFonts w:ascii="Times New Roman" w:hAnsi="Times New Roman" w:cs="Times New Roman"/>
        </w:rPr>
      </w:pPr>
      <w:proofErr w:type="gramStart"/>
      <w:r w:rsidRPr="00A94458">
        <w:rPr>
          <w:rFonts w:ascii="Times New Roman" w:hAnsi="Times New Roman" w:cs="Times New Roman"/>
        </w:rPr>
        <w:t>Academia  60</w:t>
      </w:r>
      <w:proofErr w:type="gramEnd"/>
      <w:r w:rsidRPr="00A94458">
        <w:rPr>
          <w:rFonts w:ascii="Times New Roman" w:hAnsi="Times New Roman" w:cs="Times New Roman"/>
        </w:rPr>
        <w:t>%</w:t>
      </w:r>
      <w:r w:rsidRPr="00A94458">
        <w:rPr>
          <w:rFonts w:ascii="Times New Roman" w:hAnsi="Times New Roman" w:cs="Times New Roman"/>
        </w:rPr>
        <w:br/>
        <w:t>Industry     35%</w:t>
      </w:r>
      <w:r w:rsidRPr="00A94458">
        <w:rPr>
          <w:rFonts w:ascii="Times New Roman" w:hAnsi="Times New Roman" w:cs="Times New Roman"/>
        </w:rPr>
        <w:br/>
        <w:t>Students    15 %</w:t>
      </w:r>
    </w:p>
    <w:p w:rsidR="00DE76CA" w:rsidRPr="00A94458" w:rsidRDefault="00DE76CA" w:rsidP="00A94458">
      <w:pPr>
        <w:rPr>
          <w:rFonts w:ascii="Times New Roman" w:hAnsi="Times New Roman" w:cs="Times New Roman"/>
          <w:b/>
        </w:rPr>
      </w:pPr>
      <w:r w:rsidRPr="00A94458">
        <w:rPr>
          <w:rFonts w:ascii="Times New Roman" w:hAnsi="Times New Roman" w:cs="Times New Roman"/>
          <w:b/>
        </w:rPr>
        <w:t>Graph</w:t>
      </w:r>
      <w:r w:rsidR="004A4FFC" w:rsidRPr="00A94458">
        <w:rPr>
          <w:rFonts w:ascii="Times New Roman" w:hAnsi="Times New Roman" w:cs="Times New Roman"/>
          <w:b/>
        </w:rPr>
        <w:t>-</w:t>
      </w:r>
      <w:r w:rsidRPr="00A94458">
        <w:rPr>
          <w:rFonts w:ascii="Times New Roman" w:hAnsi="Times New Roman" w:cs="Times New Roman"/>
          <w:b/>
        </w:rPr>
        <w:t xml:space="preserve"> </w:t>
      </w:r>
      <w:r w:rsidR="004A4FFC" w:rsidRPr="00A94458">
        <w:rPr>
          <w:rFonts w:ascii="Times New Roman" w:hAnsi="Times New Roman" w:cs="Times New Roman"/>
          <w:b/>
        </w:rPr>
        <w:t xml:space="preserve">Target Audience </w:t>
      </w:r>
      <w:r w:rsidR="004A4FFC" w:rsidRPr="00A94458">
        <w:rPr>
          <w:rFonts w:ascii="Times New Roman" w:hAnsi="Times New Roman" w:cs="Times New Roman"/>
          <w:b/>
        </w:rPr>
        <w:br/>
      </w:r>
      <w:r w:rsidR="005647D7" w:rsidRPr="00A94458">
        <w:rPr>
          <w:rFonts w:ascii="Times New Roman" w:hAnsi="Times New Roman" w:cs="Times New Roman"/>
        </w:rPr>
        <w:t>(Academia, Industry, Students)</w:t>
      </w:r>
    </w:p>
    <w:p w:rsidR="0050456E" w:rsidRPr="00A94458" w:rsidRDefault="00A40290" w:rsidP="00A94458">
      <w:pPr>
        <w:jc w:val="both"/>
        <w:rPr>
          <w:rFonts w:ascii="Times New Roman" w:hAnsi="Times New Roman" w:cs="Times New Roman"/>
          <w:b/>
          <w:color w:val="0070C0"/>
        </w:rPr>
      </w:pPr>
      <w:r w:rsidRPr="00A94458">
        <w:rPr>
          <w:rFonts w:ascii="Times New Roman" w:hAnsi="Times New Roman" w:cs="Times New Roman"/>
          <w:noProof/>
        </w:rPr>
        <w:drawing>
          <wp:inline distT="0" distB="0" distL="0" distR="0" wp14:anchorId="4409C90F" wp14:editId="46731153">
            <wp:extent cx="2743200" cy="16459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2A57" w:rsidRPr="00A94458" w:rsidRDefault="001E02D8" w:rsidP="00A94458">
      <w:pPr>
        <w:jc w:val="both"/>
        <w:rPr>
          <w:rFonts w:ascii="Times New Roman" w:hAnsi="Times New Roman" w:cs="Times New Roman"/>
          <w:b/>
        </w:rPr>
      </w:pPr>
      <w:r w:rsidRPr="00A94458">
        <w:rPr>
          <w:rFonts w:ascii="Times New Roman" w:hAnsi="Times New Roman" w:cs="Times New Roman"/>
          <w:b/>
        </w:rPr>
        <w:t xml:space="preserve">Top </w:t>
      </w:r>
      <w:r w:rsidR="00D93E67" w:rsidRPr="00A94458">
        <w:rPr>
          <w:rFonts w:ascii="Times New Roman" w:hAnsi="Times New Roman" w:cs="Times New Roman"/>
          <w:b/>
        </w:rPr>
        <w:t xml:space="preserve">5 </w:t>
      </w:r>
      <w:r w:rsidR="00642A57" w:rsidRPr="00A94458">
        <w:rPr>
          <w:rFonts w:ascii="Times New Roman" w:hAnsi="Times New Roman" w:cs="Times New Roman"/>
          <w:b/>
        </w:rPr>
        <w:t>Medical Colleges in UAE</w:t>
      </w:r>
    </w:p>
    <w:p w:rsidR="003325D6" w:rsidRPr="00A94458" w:rsidRDefault="003325D6" w:rsidP="00A94458">
      <w:pPr>
        <w:pStyle w:val="ListParagraph"/>
        <w:numPr>
          <w:ilvl w:val="0"/>
          <w:numId w:val="9"/>
        </w:numPr>
        <w:shd w:val="clear" w:color="auto" w:fill="FFFFFF"/>
        <w:spacing w:before="100" w:beforeAutospacing="1" w:after="24"/>
        <w:rPr>
          <w:rFonts w:ascii="Times New Roman" w:hAnsi="Times New Roman" w:cs="Times New Roman"/>
        </w:rPr>
      </w:pPr>
      <w:r w:rsidRPr="00A94458">
        <w:rPr>
          <w:rFonts w:ascii="Times New Roman" w:hAnsi="Times New Roman" w:cs="Times New Roman"/>
        </w:rPr>
        <w:t>Dubai Medical College for Girls</w:t>
      </w:r>
    </w:p>
    <w:p w:rsidR="003325D6" w:rsidRPr="00A94458" w:rsidRDefault="003325D6" w:rsidP="00A94458">
      <w:pPr>
        <w:pStyle w:val="ListParagraph"/>
        <w:numPr>
          <w:ilvl w:val="0"/>
          <w:numId w:val="9"/>
        </w:numPr>
        <w:shd w:val="clear" w:color="auto" w:fill="FFFFFF"/>
        <w:spacing w:before="100" w:beforeAutospacing="1" w:after="24"/>
        <w:rPr>
          <w:rFonts w:ascii="Times New Roman" w:hAnsi="Times New Roman" w:cs="Times New Roman"/>
        </w:rPr>
      </w:pPr>
      <w:r w:rsidRPr="00A94458">
        <w:rPr>
          <w:rFonts w:ascii="Times New Roman" w:hAnsi="Times New Roman" w:cs="Times New Roman"/>
        </w:rPr>
        <w:t>Gulf Medical University</w:t>
      </w:r>
      <w:r w:rsidRPr="00A94458">
        <w:rPr>
          <w:rStyle w:val="apple-converted-space"/>
          <w:rFonts w:ascii="Times New Roman" w:hAnsi="Times New Roman" w:cs="Times New Roman"/>
        </w:rPr>
        <w:t> </w:t>
      </w:r>
      <w:r w:rsidRPr="00A94458">
        <w:rPr>
          <w:rFonts w:ascii="Times New Roman" w:hAnsi="Times New Roman" w:cs="Times New Roman"/>
        </w:rPr>
        <w:t>Ajman</w:t>
      </w:r>
    </w:p>
    <w:p w:rsidR="003325D6" w:rsidRPr="00A94458" w:rsidRDefault="003325D6" w:rsidP="00A94458">
      <w:pPr>
        <w:pStyle w:val="ListParagraph"/>
        <w:numPr>
          <w:ilvl w:val="0"/>
          <w:numId w:val="9"/>
        </w:numPr>
        <w:shd w:val="clear" w:color="auto" w:fill="FFFFFF"/>
        <w:spacing w:before="100" w:beforeAutospacing="1" w:after="24"/>
        <w:rPr>
          <w:rFonts w:ascii="Times New Roman" w:hAnsi="Times New Roman" w:cs="Times New Roman"/>
        </w:rPr>
      </w:pPr>
      <w:r w:rsidRPr="00A94458">
        <w:rPr>
          <w:rFonts w:ascii="Times New Roman" w:hAnsi="Times New Roman" w:cs="Times New Roman"/>
        </w:rPr>
        <w:t>United Arab Emirates University</w:t>
      </w:r>
    </w:p>
    <w:p w:rsidR="003325D6" w:rsidRPr="00A94458" w:rsidRDefault="003325D6" w:rsidP="00A94458">
      <w:pPr>
        <w:pStyle w:val="ListParagraph"/>
        <w:numPr>
          <w:ilvl w:val="0"/>
          <w:numId w:val="9"/>
        </w:numPr>
        <w:shd w:val="clear" w:color="auto" w:fill="FFFFFF"/>
        <w:spacing w:before="100" w:beforeAutospacing="1" w:after="24"/>
        <w:rPr>
          <w:rFonts w:ascii="Times New Roman" w:hAnsi="Times New Roman" w:cs="Times New Roman"/>
        </w:rPr>
      </w:pPr>
      <w:r w:rsidRPr="00A94458">
        <w:rPr>
          <w:rFonts w:ascii="Times New Roman" w:hAnsi="Times New Roman" w:cs="Times New Roman"/>
        </w:rPr>
        <w:t xml:space="preserve">University of </w:t>
      </w:r>
      <w:proofErr w:type="spellStart"/>
      <w:r w:rsidRPr="00A94458">
        <w:rPr>
          <w:rFonts w:ascii="Times New Roman" w:hAnsi="Times New Roman" w:cs="Times New Roman"/>
        </w:rPr>
        <w:t>Sharjah</w:t>
      </w:r>
      <w:proofErr w:type="spellEnd"/>
    </w:p>
    <w:p w:rsidR="00947AA3" w:rsidRPr="00A94458" w:rsidRDefault="003325D6" w:rsidP="00A94458">
      <w:pPr>
        <w:pStyle w:val="ListParagraph"/>
        <w:numPr>
          <w:ilvl w:val="0"/>
          <w:numId w:val="9"/>
        </w:numPr>
        <w:shd w:val="clear" w:color="auto" w:fill="FFFFFF"/>
        <w:spacing w:before="100" w:beforeAutospacing="1" w:after="24"/>
        <w:rPr>
          <w:rFonts w:ascii="Times New Roman" w:hAnsi="Times New Roman" w:cs="Times New Roman"/>
        </w:rPr>
      </w:pPr>
      <w:proofErr w:type="spellStart"/>
      <w:r w:rsidRPr="00A94458">
        <w:rPr>
          <w:rFonts w:ascii="Times New Roman" w:hAnsi="Times New Roman" w:cs="Times New Roman"/>
        </w:rPr>
        <w:t>Ras</w:t>
      </w:r>
      <w:proofErr w:type="spellEnd"/>
      <w:r w:rsidRPr="00A94458">
        <w:rPr>
          <w:rFonts w:ascii="Times New Roman" w:hAnsi="Times New Roman" w:cs="Times New Roman"/>
        </w:rPr>
        <w:t xml:space="preserve"> al-</w:t>
      </w:r>
      <w:proofErr w:type="spellStart"/>
      <w:r w:rsidRPr="00A94458">
        <w:rPr>
          <w:rFonts w:ascii="Times New Roman" w:hAnsi="Times New Roman" w:cs="Times New Roman"/>
        </w:rPr>
        <w:t>Khaimah</w:t>
      </w:r>
      <w:proofErr w:type="spellEnd"/>
      <w:r w:rsidRPr="00A94458">
        <w:rPr>
          <w:rFonts w:ascii="Times New Roman" w:hAnsi="Times New Roman" w:cs="Times New Roman"/>
        </w:rPr>
        <w:t xml:space="preserve"> Medical and Health Sciences University</w:t>
      </w:r>
    </w:p>
    <w:p w:rsidR="00947AA3" w:rsidRPr="00A94458" w:rsidRDefault="00947AA3" w:rsidP="00A94458">
      <w:pPr>
        <w:pStyle w:val="ListParagraph"/>
        <w:shd w:val="clear" w:color="auto" w:fill="FFFFFF"/>
        <w:spacing w:before="100" w:beforeAutospacing="1" w:after="24"/>
        <w:rPr>
          <w:rFonts w:ascii="Times New Roman" w:hAnsi="Times New Roman" w:cs="Times New Roman"/>
        </w:rPr>
      </w:pPr>
    </w:p>
    <w:p w:rsidR="007A0358" w:rsidRPr="00A94458" w:rsidRDefault="00D93E67" w:rsidP="00A94458">
      <w:pPr>
        <w:jc w:val="both"/>
        <w:rPr>
          <w:rFonts w:ascii="Times New Roman" w:hAnsi="Times New Roman" w:cs="Times New Roman"/>
          <w:b/>
        </w:rPr>
      </w:pPr>
      <w:r w:rsidRPr="00A94458">
        <w:rPr>
          <w:rFonts w:ascii="Times New Roman" w:hAnsi="Times New Roman" w:cs="Times New Roman"/>
          <w:b/>
        </w:rPr>
        <w:t xml:space="preserve">Top 10 </w:t>
      </w:r>
      <w:r w:rsidR="007A0358" w:rsidRPr="00A94458">
        <w:rPr>
          <w:rFonts w:ascii="Times New Roman" w:hAnsi="Times New Roman" w:cs="Times New Roman"/>
          <w:b/>
        </w:rPr>
        <w:t>Hospitals in UAE</w:t>
      </w:r>
    </w:p>
    <w:p w:rsidR="007A0358"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2" w:history="1">
        <w:proofErr w:type="spellStart"/>
        <w:r w:rsidR="00EE3AAF" w:rsidRPr="00A94458">
          <w:rPr>
            <w:rStyle w:val="Hyperlink"/>
            <w:b w:val="0"/>
            <w:bCs w:val="0"/>
            <w:color w:val="auto"/>
            <w:sz w:val="22"/>
            <w:szCs w:val="22"/>
            <w:u w:val="none"/>
          </w:rPr>
          <w:t>Ahalia</w:t>
        </w:r>
        <w:proofErr w:type="spellEnd"/>
        <w:r w:rsidR="00EE3AAF" w:rsidRPr="00A94458">
          <w:rPr>
            <w:rStyle w:val="Hyperlink"/>
            <w:b w:val="0"/>
            <w:bCs w:val="0"/>
            <w:color w:val="auto"/>
            <w:sz w:val="22"/>
            <w:szCs w:val="22"/>
            <w:u w:val="none"/>
          </w:rPr>
          <w:t xml:space="preserve"> Hospital</w:t>
        </w:r>
      </w:hyperlink>
    </w:p>
    <w:p w:rsidR="00EE3AAF"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3" w:history="1">
        <w:r w:rsidR="00EE3AAF" w:rsidRPr="00A94458">
          <w:rPr>
            <w:rStyle w:val="Hyperlink"/>
            <w:b w:val="0"/>
            <w:bCs w:val="0"/>
            <w:color w:val="auto"/>
            <w:sz w:val="22"/>
            <w:szCs w:val="22"/>
            <w:u w:val="none"/>
          </w:rPr>
          <w:t>Al Noor Hospital</w:t>
        </w:r>
      </w:hyperlink>
    </w:p>
    <w:p w:rsidR="00EE3AAF"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4" w:history="1">
        <w:r w:rsidR="00EE3AAF" w:rsidRPr="00A94458">
          <w:rPr>
            <w:rStyle w:val="Hyperlink"/>
            <w:b w:val="0"/>
            <w:bCs w:val="0"/>
            <w:color w:val="auto"/>
            <w:sz w:val="22"/>
            <w:szCs w:val="22"/>
            <w:u w:val="none"/>
          </w:rPr>
          <w:t xml:space="preserve">Al </w:t>
        </w:r>
        <w:proofErr w:type="spellStart"/>
        <w:r w:rsidR="00EE3AAF" w:rsidRPr="00A94458">
          <w:rPr>
            <w:rStyle w:val="Hyperlink"/>
            <w:b w:val="0"/>
            <w:bCs w:val="0"/>
            <w:color w:val="auto"/>
            <w:sz w:val="22"/>
            <w:szCs w:val="22"/>
            <w:u w:val="none"/>
          </w:rPr>
          <w:t>Salama</w:t>
        </w:r>
        <w:proofErr w:type="spellEnd"/>
        <w:r w:rsidR="00EE3AAF" w:rsidRPr="00A94458">
          <w:rPr>
            <w:rStyle w:val="Hyperlink"/>
            <w:b w:val="0"/>
            <w:bCs w:val="0"/>
            <w:color w:val="auto"/>
            <w:sz w:val="22"/>
            <w:szCs w:val="22"/>
            <w:u w:val="none"/>
          </w:rPr>
          <w:t xml:space="preserve"> Hospital</w:t>
        </w:r>
      </w:hyperlink>
    </w:p>
    <w:p w:rsidR="00C87EEF"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5" w:history="1">
        <w:r w:rsidR="00C87EEF" w:rsidRPr="00A94458">
          <w:rPr>
            <w:rStyle w:val="Hyperlink"/>
            <w:b w:val="0"/>
            <w:bCs w:val="0"/>
            <w:color w:val="auto"/>
            <w:sz w:val="22"/>
            <w:szCs w:val="22"/>
            <w:u w:val="none"/>
          </w:rPr>
          <w:t xml:space="preserve">Al </w:t>
        </w:r>
        <w:proofErr w:type="spellStart"/>
        <w:r w:rsidR="00C87EEF" w:rsidRPr="00A94458">
          <w:rPr>
            <w:rStyle w:val="Hyperlink"/>
            <w:b w:val="0"/>
            <w:bCs w:val="0"/>
            <w:color w:val="auto"/>
            <w:sz w:val="22"/>
            <w:szCs w:val="22"/>
            <w:u w:val="none"/>
          </w:rPr>
          <w:t>Wasl</w:t>
        </w:r>
        <w:proofErr w:type="spellEnd"/>
        <w:r w:rsidR="00C87EEF" w:rsidRPr="00A94458">
          <w:rPr>
            <w:rStyle w:val="Hyperlink"/>
            <w:b w:val="0"/>
            <w:bCs w:val="0"/>
            <w:color w:val="auto"/>
            <w:sz w:val="22"/>
            <w:szCs w:val="22"/>
            <w:u w:val="none"/>
          </w:rPr>
          <w:t xml:space="preserve"> Hospital</w:t>
        </w:r>
      </w:hyperlink>
    </w:p>
    <w:p w:rsidR="00224DB9"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6" w:history="1">
        <w:r w:rsidR="00224DB9" w:rsidRPr="00A94458">
          <w:rPr>
            <w:rStyle w:val="Hyperlink"/>
            <w:b w:val="0"/>
            <w:bCs w:val="0"/>
            <w:color w:val="auto"/>
            <w:sz w:val="22"/>
            <w:szCs w:val="22"/>
            <w:u w:val="none"/>
          </w:rPr>
          <w:t xml:space="preserve">Al </w:t>
        </w:r>
        <w:proofErr w:type="spellStart"/>
        <w:r w:rsidR="00224DB9" w:rsidRPr="00A94458">
          <w:rPr>
            <w:rStyle w:val="Hyperlink"/>
            <w:b w:val="0"/>
            <w:bCs w:val="0"/>
            <w:color w:val="auto"/>
            <w:sz w:val="22"/>
            <w:szCs w:val="22"/>
            <w:u w:val="none"/>
          </w:rPr>
          <w:t>Zahara</w:t>
        </w:r>
        <w:proofErr w:type="spellEnd"/>
        <w:r w:rsidR="00224DB9" w:rsidRPr="00A94458">
          <w:rPr>
            <w:rStyle w:val="Hyperlink"/>
            <w:b w:val="0"/>
            <w:bCs w:val="0"/>
            <w:color w:val="auto"/>
            <w:sz w:val="22"/>
            <w:szCs w:val="22"/>
            <w:u w:val="none"/>
          </w:rPr>
          <w:t xml:space="preserve"> Private Hospital</w:t>
        </w:r>
      </w:hyperlink>
    </w:p>
    <w:p w:rsidR="006412C2" w:rsidRPr="00A94458" w:rsidRDefault="006412C2" w:rsidP="00A94458">
      <w:pPr>
        <w:pStyle w:val="Heading4"/>
        <w:numPr>
          <w:ilvl w:val="0"/>
          <w:numId w:val="6"/>
        </w:numPr>
        <w:shd w:val="clear" w:color="auto" w:fill="FFFFFF"/>
        <w:spacing w:before="0" w:beforeAutospacing="0" w:after="0" w:afterAutospacing="0" w:line="276" w:lineRule="auto"/>
        <w:rPr>
          <w:b w:val="0"/>
          <w:bCs w:val="0"/>
          <w:sz w:val="22"/>
          <w:szCs w:val="22"/>
        </w:rPr>
      </w:pPr>
      <w:r w:rsidRPr="00A94458">
        <w:rPr>
          <w:b w:val="0"/>
          <w:bCs w:val="0"/>
          <w:sz w:val="22"/>
          <w:szCs w:val="22"/>
        </w:rPr>
        <w:t>Al Zahra Private Medical Center</w:t>
      </w:r>
    </w:p>
    <w:p w:rsidR="00F4218A"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7" w:history="1">
        <w:r w:rsidR="00F4218A" w:rsidRPr="00A94458">
          <w:rPr>
            <w:rStyle w:val="Hyperlink"/>
            <w:b w:val="0"/>
            <w:bCs w:val="0"/>
            <w:color w:val="auto"/>
            <w:sz w:val="22"/>
            <w:szCs w:val="22"/>
            <w:u w:val="none"/>
          </w:rPr>
          <w:t>American Hospital Dubai</w:t>
        </w:r>
      </w:hyperlink>
    </w:p>
    <w:p w:rsidR="00F75707"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8" w:history="1">
        <w:proofErr w:type="spellStart"/>
        <w:r w:rsidR="00F75707" w:rsidRPr="00A94458">
          <w:rPr>
            <w:rStyle w:val="Hyperlink"/>
            <w:b w:val="0"/>
            <w:bCs w:val="0"/>
            <w:color w:val="auto"/>
            <w:sz w:val="22"/>
            <w:szCs w:val="22"/>
            <w:u w:val="none"/>
          </w:rPr>
          <w:t>Belhoul</w:t>
        </w:r>
        <w:proofErr w:type="spellEnd"/>
        <w:r w:rsidR="00F75707" w:rsidRPr="00A94458">
          <w:rPr>
            <w:rStyle w:val="Hyperlink"/>
            <w:b w:val="0"/>
            <w:bCs w:val="0"/>
            <w:color w:val="auto"/>
            <w:sz w:val="22"/>
            <w:szCs w:val="22"/>
            <w:u w:val="none"/>
          </w:rPr>
          <w:t xml:space="preserve"> European Hospital</w:t>
        </w:r>
      </w:hyperlink>
    </w:p>
    <w:p w:rsidR="00DC045A"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19" w:history="1">
        <w:proofErr w:type="spellStart"/>
        <w:r w:rsidR="00DC045A" w:rsidRPr="00A94458">
          <w:rPr>
            <w:rStyle w:val="Hyperlink"/>
            <w:b w:val="0"/>
            <w:bCs w:val="0"/>
            <w:color w:val="auto"/>
            <w:sz w:val="22"/>
            <w:szCs w:val="22"/>
            <w:u w:val="none"/>
          </w:rPr>
          <w:t>Corniche</w:t>
        </w:r>
        <w:proofErr w:type="spellEnd"/>
        <w:r w:rsidR="00DC045A" w:rsidRPr="00A94458">
          <w:rPr>
            <w:rStyle w:val="Hyperlink"/>
            <w:b w:val="0"/>
            <w:bCs w:val="0"/>
            <w:color w:val="auto"/>
            <w:sz w:val="22"/>
            <w:szCs w:val="22"/>
            <w:u w:val="none"/>
          </w:rPr>
          <w:t xml:space="preserve"> Hospital</w:t>
        </w:r>
      </w:hyperlink>
    </w:p>
    <w:p w:rsidR="00EE3AAF" w:rsidRPr="00A94458" w:rsidRDefault="00551DC2" w:rsidP="00A94458">
      <w:pPr>
        <w:pStyle w:val="Heading4"/>
        <w:numPr>
          <w:ilvl w:val="0"/>
          <w:numId w:val="6"/>
        </w:numPr>
        <w:shd w:val="clear" w:color="auto" w:fill="FFFFFF"/>
        <w:spacing w:before="0" w:beforeAutospacing="0" w:after="0" w:afterAutospacing="0" w:line="276" w:lineRule="auto"/>
        <w:rPr>
          <w:b w:val="0"/>
          <w:bCs w:val="0"/>
          <w:sz w:val="22"/>
          <w:szCs w:val="22"/>
        </w:rPr>
      </w:pPr>
      <w:hyperlink r:id="rId20" w:history="1">
        <w:r w:rsidR="0018141C" w:rsidRPr="00A94458">
          <w:rPr>
            <w:rStyle w:val="Hyperlink"/>
            <w:b w:val="0"/>
            <w:bCs w:val="0"/>
            <w:color w:val="auto"/>
            <w:sz w:val="22"/>
            <w:szCs w:val="22"/>
            <w:u w:val="none"/>
          </w:rPr>
          <w:t>Dubai Hospital</w:t>
        </w:r>
      </w:hyperlink>
    </w:p>
    <w:p w:rsidR="00EE3AAF" w:rsidRPr="00A94458" w:rsidRDefault="00EE3AAF" w:rsidP="00A94458">
      <w:pPr>
        <w:pStyle w:val="Heading4"/>
        <w:shd w:val="clear" w:color="auto" w:fill="FFFFFF"/>
        <w:spacing w:before="0" w:beforeAutospacing="0" w:after="0" w:afterAutospacing="0" w:line="276" w:lineRule="auto"/>
        <w:rPr>
          <w:b w:val="0"/>
          <w:bCs w:val="0"/>
          <w:sz w:val="22"/>
          <w:szCs w:val="22"/>
        </w:rPr>
      </w:pPr>
    </w:p>
    <w:p w:rsidR="00DE76CA" w:rsidRPr="00A94458" w:rsidRDefault="00DE76CA" w:rsidP="00A94458">
      <w:pPr>
        <w:pStyle w:val="Heading4"/>
        <w:shd w:val="clear" w:color="auto" w:fill="FFFFFF"/>
        <w:spacing w:before="0" w:beforeAutospacing="0" w:after="0" w:afterAutospacing="0" w:line="276" w:lineRule="auto"/>
        <w:rPr>
          <w:bCs w:val="0"/>
          <w:sz w:val="22"/>
          <w:szCs w:val="22"/>
        </w:rPr>
      </w:pPr>
      <w:r w:rsidRPr="00A94458">
        <w:rPr>
          <w:bCs w:val="0"/>
          <w:sz w:val="22"/>
          <w:szCs w:val="22"/>
        </w:rPr>
        <w:t xml:space="preserve">Universities and Hospitals in UAE </w:t>
      </w:r>
      <w:r w:rsidR="00D93E67" w:rsidRPr="00A94458">
        <w:rPr>
          <w:bCs w:val="0"/>
          <w:sz w:val="22"/>
          <w:szCs w:val="22"/>
        </w:rPr>
        <w:t>(in last 5 years)</w:t>
      </w:r>
    </w:p>
    <w:p w:rsidR="00DE76CA" w:rsidRPr="00A94458" w:rsidRDefault="00DE76CA" w:rsidP="00A94458">
      <w:pPr>
        <w:jc w:val="both"/>
        <w:rPr>
          <w:rFonts w:ascii="Times New Roman" w:hAnsi="Times New Roman" w:cs="Times New Roman"/>
          <w:b/>
          <w:i/>
          <w:color w:val="0070C0"/>
        </w:rPr>
      </w:pPr>
      <w:r w:rsidRPr="00A94458">
        <w:rPr>
          <w:rFonts w:ascii="Times New Roman" w:hAnsi="Times New Roman" w:cs="Times New Roman"/>
          <w:b/>
          <w:i/>
          <w:color w:val="0070C0"/>
        </w:rPr>
        <w:t xml:space="preserve">Graph </w:t>
      </w:r>
    </w:p>
    <w:p w:rsidR="00DE76CA" w:rsidRPr="00A94458" w:rsidRDefault="00DE76CA" w:rsidP="00A94458">
      <w:pPr>
        <w:pStyle w:val="Heading4"/>
        <w:shd w:val="clear" w:color="auto" w:fill="FFFFFF"/>
        <w:spacing w:before="0" w:beforeAutospacing="0" w:after="0" w:afterAutospacing="0" w:line="276" w:lineRule="auto"/>
        <w:rPr>
          <w:b w:val="0"/>
          <w:bCs w:val="0"/>
          <w:color w:val="1B2A36"/>
          <w:sz w:val="22"/>
          <w:szCs w:val="22"/>
        </w:rPr>
      </w:pPr>
    </w:p>
    <w:p w:rsidR="00EB7747" w:rsidRPr="00A94458" w:rsidRDefault="00EB7747" w:rsidP="00A94458">
      <w:pPr>
        <w:jc w:val="both"/>
        <w:rPr>
          <w:rFonts w:ascii="Times New Roman" w:hAnsi="Times New Roman" w:cs="Times New Roman"/>
          <w:b/>
        </w:rPr>
      </w:pPr>
      <w:r w:rsidRPr="00A94458">
        <w:rPr>
          <w:rFonts w:ascii="Times New Roman" w:hAnsi="Times New Roman" w:cs="Times New Roman"/>
          <w:b/>
        </w:rPr>
        <w:t>References:</w:t>
      </w:r>
    </w:p>
    <w:p w:rsidR="00EB7747" w:rsidRPr="00A94458" w:rsidRDefault="00551DC2" w:rsidP="00A94458">
      <w:pPr>
        <w:pStyle w:val="ListParagraph"/>
        <w:numPr>
          <w:ilvl w:val="0"/>
          <w:numId w:val="2"/>
        </w:numPr>
        <w:jc w:val="both"/>
        <w:rPr>
          <w:rFonts w:ascii="Times New Roman" w:hAnsi="Times New Roman" w:cs="Times New Roman"/>
        </w:rPr>
      </w:pPr>
      <w:hyperlink r:id="rId21" w:history="1">
        <w:r w:rsidR="00EB7747" w:rsidRPr="00A94458">
          <w:rPr>
            <w:rStyle w:val="Hyperlink"/>
            <w:rFonts w:ascii="Times New Roman" w:hAnsi="Times New Roman" w:cs="Times New Roman"/>
          </w:rPr>
          <w:t>http://www.emirates247.com/news/emirates/shortage-of-hospitals-in-new-dubai-areas-report-2014-11-03-1.568655</w:t>
        </w:r>
      </w:hyperlink>
    </w:p>
    <w:p w:rsidR="00EB7747" w:rsidRPr="00A94458" w:rsidRDefault="00551DC2" w:rsidP="00A94458">
      <w:pPr>
        <w:pStyle w:val="ListParagraph"/>
        <w:numPr>
          <w:ilvl w:val="0"/>
          <w:numId w:val="2"/>
        </w:numPr>
        <w:jc w:val="both"/>
        <w:rPr>
          <w:rFonts w:ascii="Times New Roman" w:hAnsi="Times New Roman" w:cs="Times New Roman"/>
        </w:rPr>
      </w:pPr>
      <w:hyperlink r:id="rId22" w:history="1">
        <w:r w:rsidR="00EB7747" w:rsidRPr="00A94458">
          <w:rPr>
            <w:rStyle w:val="Hyperlink"/>
            <w:rFonts w:ascii="Times New Roman" w:hAnsi="Times New Roman" w:cs="Times New Roman"/>
          </w:rPr>
          <w:t>http://www.bloomberg.com/news/2014-10-15/dubai-health-care-startup-plans-476-million-gulf-spending-spree.html</w:t>
        </w:r>
      </w:hyperlink>
      <w:r w:rsidR="00EB7747" w:rsidRPr="00A94458">
        <w:rPr>
          <w:rFonts w:ascii="Times New Roman" w:hAnsi="Times New Roman" w:cs="Times New Roman"/>
        </w:rPr>
        <w:t xml:space="preserve"> </w:t>
      </w:r>
    </w:p>
    <w:p w:rsidR="00EB7747" w:rsidRPr="00A94458" w:rsidRDefault="00551DC2" w:rsidP="00A94458">
      <w:pPr>
        <w:pStyle w:val="ListParagraph"/>
        <w:numPr>
          <w:ilvl w:val="0"/>
          <w:numId w:val="2"/>
        </w:numPr>
        <w:jc w:val="both"/>
        <w:rPr>
          <w:rFonts w:ascii="Times New Roman" w:hAnsi="Times New Roman" w:cs="Times New Roman"/>
        </w:rPr>
      </w:pPr>
      <w:hyperlink r:id="rId23" w:history="1">
        <w:r w:rsidR="0031536A" w:rsidRPr="00A94458">
          <w:rPr>
            <w:rStyle w:val="Hyperlink"/>
            <w:rFonts w:ascii="Times New Roman" w:hAnsi="Times New Roman" w:cs="Times New Roman"/>
          </w:rPr>
          <w:t>http://www.emirates247.com/news/emirates/uae-expo-2020-bid-in-good-health-dubai-gets-new-hospitals-2013-08-19-1.518053</w:t>
        </w:r>
      </w:hyperlink>
      <w:r w:rsidR="0031536A" w:rsidRPr="00A94458">
        <w:rPr>
          <w:rFonts w:ascii="Times New Roman" w:hAnsi="Times New Roman" w:cs="Times New Roman"/>
        </w:rPr>
        <w:t xml:space="preserve"> </w:t>
      </w:r>
    </w:p>
    <w:p w:rsidR="0031536A" w:rsidRPr="00A94458" w:rsidRDefault="00551DC2" w:rsidP="00A94458">
      <w:pPr>
        <w:pStyle w:val="ListParagraph"/>
        <w:numPr>
          <w:ilvl w:val="0"/>
          <w:numId w:val="2"/>
        </w:numPr>
        <w:jc w:val="both"/>
        <w:rPr>
          <w:rFonts w:ascii="Times New Roman" w:hAnsi="Times New Roman" w:cs="Times New Roman"/>
        </w:rPr>
      </w:pPr>
      <w:hyperlink r:id="rId24" w:history="1">
        <w:r w:rsidR="00BB29D2" w:rsidRPr="00A94458">
          <w:rPr>
            <w:rStyle w:val="Hyperlink"/>
            <w:rFonts w:ascii="Times New Roman" w:hAnsi="Times New Roman" w:cs="Times New Roman"/>
          </w:rPr>
          <w:t>http://www.guide2dubai.com/info/hospitals-dubai.asp</w:t>
        </w:r>
      </w:hyperlink>
      <w:r w:rsidR="00BB29D2" w:rsidRPr="00A94458">
        <w:rPr>
          <w:rFonts w:ascii="Times New Roman" w:hAnsi="Times New Roman" w:cs="Times New Roman"/>
        </w:rPr>
        <w:t xml:space="preserve"> </w:t>
      </w:r>
    </w:p>
    <w:p w:rsidR="00D51598" w:rsidRPr="00A94458" w:rsidRDefault="00551DC2" w:rsidP="00A94458">
      <w:pPr>
        <w:pStyle w:val="ListParagraph"/>
        <w:numPr>
          <w:ilvl w:val="0"/>
          <w:numId w:val="2"/>
        </w:numPr>
        <w:jc w:val="both"/>
        <w:rPr>
          <w:rFonts w:ascii="Times New Roman" w:hAnsi="Times New Roman" w:cs="Times New Roman"/>
        </w:rPr>
      </w:pPr>
      <w:hyperlink r:id="rId25" w:history="1">
        <w:r w:rsidR="00D51598" w:rsidRPr="00A94458">
          <w:rPr>
            <w:rStyle w:val="Hyperlink"/>
            <w:rFonts w:ascii="Times New Roman" w:hAnsi="Times New Roman" w:cs="Times New Roman"/>
          </w:rPr>
          <w:t>http://www.topuniversities.com/taxonomy/term/136/universities-dubai</w:t>
        </w:r>
      </w:hyperlink>
    </w:p>
    <w:p w:rsidR="000F0862" w:rsidRDefault="00551DC2" w:rsidP="00A94458">
      <w:pPr>
        <w:pStyle w:val="ListParagraph"/>
        <w:numPr>
          <w:ilvl w:val="0"/>
          <w:numId w:val="2"/>
        </w:numPr>
        <w:jc w:val="both"/>
        <w:rPr>
          <w:rFonts w:ascii="Times New Roman" w:hAnsi="Times New Roman" w:cs="Times New Roman"/>
        </w:rPr>
      </w:pPr>
      <w:hyperlink r:id="rId26" w:history="1">
        <w:r w:rsidR="000F0862" w:rsidRPr="00A94458">
          <w:rPr>
            <w:rStyle w:val="Hyperlink"/>
            <w:rFonts w:ascii="Times New Roman" w:hAnsi="Times New Roman" w:cs="Times New Roman"/>
          </w:rPr>
          <w:t>http://www.bloomberg.com/news/2014-10-15/dubai-health-care-startup-plans-476-million-gulf-spending-spree.html</w:t>
        </w:r>
      </w:hyperlink>
      <w:r w:rsidR="000F0862" w:rsidRPr="00A94458">
        <w:rPr>
          <w:rFonts w:ascii="Times New Roman" w:hAnsi="Times New Roman" w:cs="Times New Roman"/>
        </w:rPr>
        <w:t xml:space="preserve"> </w:t>
      </w:r>
    </w:p>
    <w:p w:rsidR="00D15E8D" w:rsidRPr="00A94458" w:rsidRDefault="00551DC2" w:rsidP="00D15E8D">
      <w:pPr>
        <w:pStyle w:val="ListParagraph"/>
        <w:numPr>
          <w:ilvl w:val="0"/>
          <w:numId w:val="2"/>
        </w:numPr>
        <w:jc w:val="both"/>
        <w:rPr>
          <w:rFonts w:ascii="Times New Roman" w:hAnsi="Times New Roman" w:cs="Times New Roman"/>
        </w:rPr>
      </w:pPr>
      <w:hyperlink r:id="rId27" w:history="1">
        <w:r w:rsidR="00D15E8D" w:rsidRPr="00B06C49">
          <w:rPr>
            <w:rStyle w:val="Hyperlink"/>
            <w:rFonts w:ascii="Times New Roman" w:hAnsi="Times New Roman" w:cs="Times New Roman"/>
          </w:rPr>
          <w:t>http://www.indexuae.com/Top/Society_and_Culture/Non-Governmental_Organisations</w:t>
        </w:r>
      </w:hyperlink>
      <w:r w:rsidR="00D15E8D">
        <w:rPr>
          <w:rFonts w:ascii="Times New Roman" w:hAnsi="Times New Roman" w:cs="Times New Roman"/>
        </w:rPr>
        <w:t xml:space="preserve"> </w:t>
      </w:r>
    </w:p>
    <w:p w:rsidR="0094415C" w:rsidRPr="00A94458" w:rsidRDefault="0094415C" w:rsidP="00A94458">
      <w:pPr>
        <w:jc w:val="both"/>
        <w:rPr>
          <w:rFonts w:ascii="Times New Roman" w:hAnsi="Times New Roman" w:cs="Times New Roman"/>
        </w:rPr>
      </w:pPr>
    </w:p>
    <w:sectPr w:rsidR="0094415C" w:rsidRPr="00A94458" w:rsidSect="00E3392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C2" w:rsidRDefault="00551DC2" w:rsidP="00166365">
      <w:pPr>
        <w:spacing w:after="0" w:line="240" w:lineRule="auto"/>
      </w:pPr>
      <w:r>
        <w:separator/>
      </w:r>
    </w:p>
  </w:endnote>
  <w:endnote w:type="continuationSeparator" w:id="0">
    <w:p w:rsidR="00551DC2" w:rsidRDefault="00551DC2" w:rsidP="001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57055"/>
      <w:docPartObj>
        <w:docPartGallery w:val="Page Numbers (Bottom of Page)"/>
        <w:docPartUnique/>
      </w:docPartObj>
    </w:sdtPr>
    <w:sdtEndPr/>
    <w:sdtContent>
      <w:p w:rsidR="00166365" w:rsidRDefault="00166365">
        <w:pPr>
          <w:pStyle w:val="Footer"/>
          <w:jc w:val="right"/>
        </w:pPr>
        <w:r>
          <w:t xml:space="preserve">Page | </w:t>
        </w:r>
        <w:r>
          <w:fldChar w:fldCharType="begin"/>
        </w:r>
        <w:r>
          <w:instrText xml:space="preserve"> PAGE   \* MERGEFORMAT </w:instrText>
        </w:r>
        <w:r>
          <w:fldChar w:fldCharType="separate"/>
        </w:r>
        <w:r w:rsidR="00201FF0">
          <w:rPr>
            <w:noProof/>
          </w:rPr>
          <w:t>1</w:t>
        </w:r>
        <w:r>
          <w:rPr>
            <w:noProof/>
          </w:rPr>
          <w:fldChar w:fldCharType="end"/>
        </w:r>
        <w:r>
          <w:t xml:space="preserve"> </w:t>
        </w:r>
      </w:p>
    </w:sdtContent>
  </w:sdt>
  <w:p w:rsidR="00166365" w:rsidRDefault="0016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C2" w:rsidRDefault="00551DC2" w:rsidP="00166365">
      <w:pPr>
        <w:spacing w:after="0" w:line="240" w:lineRule="auto"/>
      </w:pPr>
      <w:r>
        <w:separator/>
      </w:r>
    </w:p>
  </w:footnote>
  <w:footnote w:type="continuationSeparator" w:id="0">
    <w:p w:rsidR="00551DC2" w:rsidRDefault="00551DC2" w:rsidP="00166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84C"/>
    <w:multiLevelType w:val="hybridMultilevel"/>
    <w:tmpl w:val="CBD6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64C3F"/>
    <w:multiLevelType w:val="hybridMultilevel"/>
    <w:tmpl w:val="59E2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87FF6"/>
    <w:multiLevelType w:val="hybridMultilevel"/>
    <w:tmpl w:val="8F90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82901"/>
    <w:multiLevelType w:val="multilevel"/>
    <w:tmpl w:val="E5B25D1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92943"/>
    <w:multiLevelType w:val="hybridMultilevel"/>
    <w:tmpl w:val="8246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0594C"/>
    <w:multiLevelType w:val="hybridMultilevel"/>
    <w:tmpl w:val="61A67B7C"/>
    <w:lvl w:ilvl="0" w:tplc="E2103F8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10649"/>
    <w:multiLevelType w:val="hybridMultilevel"/>
    <w:tmpl w:val="E48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70F68"/>
    <w:multiLevelType w:val="hybridMultilevel"/>
    <w:tmpl w:val="D818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B7123"/>
    <w:multiLevelType w:val="multilevel"/>
    <w:tmpl w:val="ADA2B33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
  </w:num>
  <w:num w:numId="4">
    <w:abstractNumId w:val="0"/>
  </w:num>
  <w:num w:numId="5">
    <w:abstractNumId w:val="7"/>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EF"/>
    <w:rsid w:val="000B2146"/>
    <w:rsid w:val="000C3217"/>
    <w:rsid w:val="000F0862"/>
    <w:rsid w:val="001310E4"/>
    <w:rsid w:val="00162DF0"/>
    <w:rsid w:val="00166365"/>
    <w:rsid w:val="0018141C"/>
    <w:rsid w:val="001A1BF5"/>
    <w:rsid w:val="001E02D8"/>
    <w:rsid w:val="00201FF0"/>
    <w:rsid w:val="00224DB9"/>
    <w:rsid w:val="00255BB5"/>
    <w:rsid w:val="002671D0"/>
    <w:rsid w:val="0031536A"/>
    <w:rsid w:val="003325D6"/>
    <w:rsid w:val="003F2983"/>
    <w:rsid w:val="00420D1E"/>
    <w:rsid w:val="00452E2E"/>
    <w:rsid w:val="004A4FFC"/>
    <w:rsid w:val="0050456E"/>
    <w:rsid w:val="00551DC2"/>
    <w:rsid w:val="005647D7"/>
    <w:rsid w:val="00597A5B"/>
    <w:rsid w:val="005E3E39"/>
    <w:rsid w:val="006175F0"/>
    <w:rsid w:val="006412C2"/>
    <w:rsid w:val="00642A57"/>
    <w:rsid w:val="00692F11"/>
    <w:rsid w:val="00733E79"/>
    <w:rsid w:val="00746BDC"/>
    <w:rsid w:val="00746E65"/>
    <w:rsid w:val="007A0358"/>
    <w:rsid w:val="008054C9"/>
    <w:rsid w:val="00811C7B"/>
    <w:rsid w:val="00894CA4"/>
    <w:rsid w:val="008D6109"/>
    <w:rsid w:val="0094415C"/>
    <w:rsid w:val="00947AA3"/>
    <w:rsid w:val="00982DD5"/>
    <w:rsid w:val="009E1D27"/>
    <w:rsid w:val="00A24052"/>
    <w:rsid w:val="00A40290"/>
    <w:rsid w:val="00A630D8"/>
    <w:rsid w:val="00A665AE"/>
    <w:rsid w:val="00A81025"/>
    <w:rsid w:val="00A94458"/>
    <w:rsid w:val="00AA0B6F"/>
    <w:rsid w:val="00B94D9F"/>
    <w:rsid w:val="00BA43C6"/>
    <w:rsid w:val="00BB29D2"/>
    <w:rsid w:val="00BC0B4B"/>
    <w:rsid w:val="00C16A5E"/>
    <w:rsid w:val="00C618D8"/>
    <w:rsid w:val="00C87EEF"/>
    <w:rsid w:val="00C9291C"/>
    <w:rsid w:val="00D15E8D"/>
    <w:rsid w:val="00D26E36"/>
    <w:rsid w:val="00D51598"/>
    <w:rsid w:val="00D831F7"/>
    <w:rsid w:val="00D93E67"/>
    <w:rsid w:val="00DC045A"/>
    <w:rsid w:val="00DE76CA"/>
    <w:rsid w:val="00E23AEF"/>
    <w:rsid w:val="00E23E37"/>
    <w:rsid w:val="00E33926"/>
    <w:rsid w:val="00E63E88"/>
    <w:rsid w:val="00E9606B"/>
    <w:rsid w:val="00EB7747"/>
    <w:rsid w:val="00ED0822"/>
    <w:rsid w:val="00ED5A30"/>
    <w:rsid w:val="00ED6760"/>
    <w:rsid w:val="00EE3AAF"/>
    <w:rsid w:val="00EF2316"/>
    <w:rsid w:val="00EF26C6"/>
    <w:rsid w:val="00F4218A"/>
    <w:rsid w:val="00F462C7"/>
    <w:rsid w:val="00F609F7"/>
    <w:rsid w:val="00F75707"/>
    <w:rsid w:val="00F807F3"/>
    <w:rsid w:val="00FA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E3A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15C"/>
    <w:pPr>
      <w:ind w:left="720"/>
      <w:contextualSpacing/>
    </w:pPr>
  </w:style>
  <w:style w:type="character" w:styleId="Hyperlink">
    <w:name w:val="Hyperlink"/>
    <w:basedOn w:val="DefaultParagraphFont"/>
    <w:uiPriority w:val="99"/>
    <w:unhideWhenUsed/>
    <w:rsid w:val="00EB7747"/>
    <w:rPr>
      <w:color w:val="0000FF" w:themeColor="hyperlink"/>
      <w:u w:val="single"/>
    </w:rPr>
  </w:style>
  <w:style w:type="character" w:customStyle="1" w:styleId="apple-converted-space">
    <w:name w:val="apple-converted-space"/>
    <w:basedOn w:val="DefaultParagraphFont"/>
    <w:rsid w:val="00C16A5E"/>
  </w:style>
  <w:style w:type="character" w:styleId="Strong">
    <w:name w:val="Strong"/>
    <w:basedOn w:val="DefaultParagraphFont"/>
    <w:uiPriority w:val="22"/>
    <w:qFormat/>
    <w:rsid w:val="000B2146"/>
    <w:rPr>
      <w:b/>
      <w:bCs/>
    </w:rPr>
  </w:style>
  <w:style w:type="character" w:customStyle="1" w:styleId="A1">
    <w:name w:val="A1"/>
    <w:uiPriority w:val="99"/>
    <w:rsid w:val="00D26E36"/>
    <w:rPr>
      <w:rFonts w:cs="Minion Pro"/>
      <w:i/>
      <w:iCs/>
      <w:color w:val="000000"/>
    </w:rPr>
  </w:style>
  <w:style w:type="character" w:customStyle="1" w:styleId="A13">
    <w:name w:val="A13"/>
    <w:uiPriority w:val="99"/>
    <w:rsid w:val="00D26E36"/>
    <w:rPr>
      <w:rFonts w:cs="Minion Pro"/>
      <w:i/>
      <w:iCs/>
      <w:color w:val="000000"/>
      <w:sz w:val="14"/>
      <w:szCs w:val="14"/>
    </w:rPr>
  </w:style>
  <w:style w:type="paragraph" w:styleId="NormalWeb">
    <w:name w:val="Normal (Web)"/>
    <w:basedOn w:val="Normal"/>
    <w:uiPriority w:val="99"/>
    <w:unhideWhenUsed/>
    <w:rsid w:val="00131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E3AA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E"/>
    <w:rPr>
      <w:rFonts w:ascii="Tahoma" w:hAnsi="Tahoma" w:cs="Tahoma"/>
      <w:sz w:val="16"/>
      <w:szCs w:val="16"/>
    </w:rPr>
  </w:style>
  <w:style w:type="paragraph" w:styleId="Header">
    <w:name w:val="header"/>
    <w:basedOn w:val="Normal"/>
    <w:link w:val="HeaderChar"/>
    <w:uiPriority w:val="99"/>
    <w:unhideWhenUsed/>
    <w:rsid w:val="00166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365"/>
  </w:style>
  <w:style w:type="paragraph" w:styleId="Footer">
    <w:name w:val="footer"/>
    <w:basedOn w:val="Normal"/>
    <w:link w:val="FooterChar"/>
    <w:uiPriority w:val="99"/>
    <w:unhideWhenUsed/>
    <w:rsid w:val="00166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E3A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15C"/>
    <w:pPr>
      <w:ind w:left="720"/>
      <w:contextualSpacing/>
    </w:pPr>
  </w:style>
  <w:style w:type="character" w:styleId="Hyperlink">
    <w:name w:val="Hyperlink"/>
    <w:basedOn w:val="DefaultParagraphFont"/>
    <w:uiPriority w:val="99"/>
    <w:unhideWhenUsed/>
    <w:rsid w:val="00EB7747"/>
    <w:rPr>
      <w:color w:val="0000FF" w:themeColor="hyperlink"/>
      <w:u w:val="single"/>
    </w:rPr>
  </w:style>
  <w:style w:type="character" w:customStyle="1" w:styleId="apple-converted-space">
    <w:name w:val="apple-converted-space"/>
    <w:basedOn w:val="DefaultParagraphFont"/>
    <w:rsid w:val="00C16A5E"/>
  </w:style>
  <w:style w:type="character" w:styleId="Strong">
    <w:name w:val="Strong"/>
    <w:basedOn w:val="DefaultParagraphFont"/>
    <w:uiPriority w:val="22"/>
    <w:qFormat/>
    <w:rsid w:val="000B2146"/>
    <w:rPr>
      <w:b/>
      <w:bCs/>
    </w:rPr>
  </w:style>
  <w:style w:type="character" w:customStyle="1" w:styleId="A1">
    <w:name w:val="A1"/>
    <w:uiPriority w:val="99"/>
    <w:rsid w:val="00D26E36"/>
    <w:rPr>
      <w:rFonts w:cs="Minion Pro"/>
      <w:i/>
      <w:iCs/>
      <w:color w:val="000000"/>
    </w:rPr>
  </w:style>
  <w:style w:type="character" w:customStyle="1" w:styleId="A13">
    <w:name w:val="A13"/>
    <w:uiPriority w:val="99"/>
    <w:rsid w:val="00D26E36"/>
    <w:rPr>
      <w:rFonts w:cs="Minion Pro"/>
      <w:i/>
      <w:iCs/>
      <w:color w:val="000000"/>
      <w:sz w:val="14"/>
      <w:szCs w:val="14"/>
    </w:rPr>
  </w:style>
  <w:style w:type="paragraph" w:styleId="NormalWeb">
    <w:name w:val="Normal (Web)"/>
    <w:basedOn w:val="Normal"/>
    <w:uiPriority w:val="99"/>
    <w:unhideWhenUsed/>
    <w:rsid w:val="00131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E3AA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E"/>
    <w:rPr>
      <w:rFonts w:ascii="Tahoma" w:hAnsi="Tahoma" w:cs="Tahoma"/>
      <w:sz w:val="16"/>
      <w:szCs w:val="16"/>
    </w:rPr>
  </w:style>
  <w:style w:type="paragraph" w:styleId="Header">
    <w:name w:val="header"/>
    <w:basedOn w:val="Normal"/>
    <w:link w:val="HeaderChar"/>
    <w:uiPriority w:val="99"/>
    <w:unhideWhenUsed/>
    <w:rsid w:val="00166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365"/>
  </w:style>
  <w:style w:type="paragraph" w:styleId="Footer">
    <w:name w:val="footer"/>
    <w:basedOn w:val="Normal"/>
    <w:link w:val="FooterChar"/>
    <w:uiPriority w:val="99"/>
    <w:unhideWhenUsed/>
    <w:rsid w:val="00166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693">
      <w:bodyDiv w:val="1"/>
      <w:marLeft w:val="0"/>
      <w:marRight w:val="0"/>
      <w:marTop w:val="0"/>
      <w:marBottom w:val="0"/>
      <w:divBdr>
        <w:top w:val="none" w:sz="0" w:space="0" w:color="auto"/>
        <w:left w:val="none" w:sz="0" w:space="0" w:color="auto"/>
        <w:bottom w:val="none" w:sz="0" w:space="0" w:color="auto"/>
        <w:right w:val="none" w:sz="0" w:space="0" w:color="auto"/>
      </w:divBdr>
    </w:div>
    <w:div w:id="279802911">
      <w:bodyDiv w:val="1"/>
      <w:marLeft w:val="0"/>
      <w:marRight w:val="0"/>
      <w:marTop w:val="0"/>
      <w:marBottom w:val="0"/>
      <w:divBdr>
        <w:top w:val="none" w:sz="0" w:space="0" w:color="auto"/>
        <w:left w:val="none" w:sz="0" w:space="0" w:color="auto"/>
        <w:bottom w:val="none" w:sz="0" w:space="0" w:color="auto"/>
        <w:right w:val="none" w:sz="0" w:space="0" w:color="auto"/>
      </w:divBdr>
    </w:div>
    <w:div w:id="562329378">
      <w:bodyDiv w:val="1"/>
      <w:marLeft w:val="0"/>
      <w:marRight w:val="0"/>
      <w:marTop w:val="0"/>
      <w:marBottom w:val="0"/>
      <w:divBdr>
        <w:top w:val="none" w:sz="0" w:space="0" w:color="auto"/>
        <w:left w:val="none" w:sz="0" w:space="0" w:color="auto"/>
        <w:bottom w:val="none" w:sz="0" w:space="0" w:color="auto"/>
        <w:right w:val="none" w:sz="0" w:space="0" w:color="auto"/>
      </w:divBdr>
    </w:div>
    <w:div w:id="625543531">
      <w:bodyDiv w:val="1"/>
      <w:marLeft w:val="0"/>
      <w:marRight w:val="0"/>
      <w:marTop w:val="0"/>
      <w:marBottom w:val="0"/>
      <w:divBdr>
        <w:top w:val="none" w:sz="0" w:space="0" w:color="auto"/>
        <w:left w:val="none" w:sz="0" w:space="0" w:color="auto"/>
        <w:bottom w:val="none" w:sz="0" w:space="0" w:color="auto"/>
        <w:right w:val="none" w:sz="0" w:space="0" w:color="auto"/>
      </w:divBdr>
    </w:div>
    <w:div w:id="643967259">
      <w:bodyDiv w:val="1"/>
      <w:marLeft w:val="0"/>
      <w:marRight w:val="0"/>
      <w:marTop w:val="0"/>
      <w:marBottom w:val="0"/>
      <w:divBdr>
        <w:top w:val="none" w:sz="0" w:space="0" w:color="auto"/>
        <w:left w:val="none" w:sz="0" w:space="0" w:color="auto"/>
        <w:bottom w:val="none" w:sz="0" w:space="0" w:color="auto"/>
        <w:right w:val="none" w:sz="0" w:space="0" w:color="auto"/>
      </w:divBdr>
    </w:div>
    <w:div w:id="690454281">
      <w:bodyDiv w:val="1"/>
      <w:marLeft w:val="0"/>
      <w:marRight w:val="0"/>
      <w:marTop w:val="0"/>
      <w:marBottom w:val="0"/>
      <w:divBdr>
        <w:top w:val="none" w:sz="0" w:space="0" w:color="auto"/>
        <w:left w:val="none" w:sz="0" w:space="0" w:color="auto"/>
        <w:bottom w:val="none" w:sz="0" w:space="0" w:color="auto"/>
        <w:right w:val="none" w:sz="0" w:space="0" w:color="auto"/>
      </w:divBdr>
    </w:div>
    <w:div w:id="792749510">
      <w:bodyDiv w:val="1"/>
      <w:marLeft w:val="0"/>
      <w:marRight w:val="0"/>
      <w:marTop w:val="0"/>
      <w:marBottom w:val="0"/>
      <w:divBdr>
        <w:top w:val="none" w:sz="0" w:space="0" w:color="auto"/>
        <w:left w:val="none" w:sz="0" w:space="0" w:color="auto"/>
        <w:bottom w:val="none" w:sz="0" w:space="0" w:color="auto"/>
        <w:right w:val="none" w:sz="0" w:space="0" w:color="auto"/>
      </w:divBdr>
    </w:div>
    <w:div w:id="1070276482">
      <w:bodyDiv w:val="1"/>
      <w:marLeft w:val="0"/>
      <w:marRight w:val="0"/>
      <w:marTop w:val="0"/>
      <w:marBottom w:val="0"/>
      <w:divBdr>
        <w:top w:val="none" w:sz="0" w:space="0" w:color="auto"/>
        <w:left w:val="none" w:sz="0" w:space="0" w:color="auto"/>
        <w:bottom w:val="none" w:sz="0" w:space="0" w:color="auto"/>
        <w:right w:val="none" w:sz="0" w:space="0" w:color="auto"/>
      </w:divBdr>
    </w:div>
    <w:div w:id="1151360621">
      <w:bodyDiv w:val="1"/>
      <w:marLeft w:val="0"/>
      <w:marRight w:val="0"/>
      <w:marTop w:val="0"/>
      <w:marBottom w:val="0"/>
      <w:divBdr>
        <w:top w:val="none" w:sz="0" w:space="0" w:color="auto"/>
        <w:left w:val="none" w:sz="0" w:space="0" w:color="auto"/>
        <w:bottom w:val="none" w:sz="0" w:space="0" w:color="auto"/>
        <w:right w:val="none" w:sz="0" w:space="0" w:color="auto"/>
      </w:divBdr>
    </w:div>
    <w:div w:id="1270894133">
      <w:bodyDiv w:val="1"/>
      <w:marLeft w:val="0"/>
      <w:marRight w:val="0"/>
      <w:marTop w:val="0"/>
      <w:marBottom w:val="0"/>
      <w:divBdr>
        <w:top w:val="none" w:sz="0" w:space="0" w:color="auto"/>
        <w:left w:val="none" w:sz="0" w:space="0" w:color="auto"/>
        <w:bottom w:val="none" w:sz="0" w:space="0" w:color="auto"/>
        <w:right w:val="none" w:sz="0" w:space="0" w:color="auto"/>
      </w:divBdr>
    </w:div>
    <w:div w:id="1777753591">
      <w:bodyDiv w:val="1"/>
      <w:marLeft w:val="0"/>
      <w:marRight w:val="0"/>
      <w:marTop w:val="0"/>
      <w:marBottom w:val="0"/>
      <w:divBdr>
        <w:top w:val="none" w:sz="0" w:space="0" w:color="auto"/>
        <w:left w:val="none" w:sz="0" w:space="0" w:color="auto"/>
        <w:bottom w:val="none" w:sz="0" w:space="0" w:color="auto"/>
        <w:right w:val="none" w:sz="0" w:space="0" w:color="auto"/>
      </w:divBdr>
    </w:div>
    <w:div w:id="1962804009">
      <w:bodyDiv w:val="1"/>
      <w:marLeft w:val="0"/>
      <w:marRight w:val="0"/>
      <w:marTop w:val="0"/>
      <w:marBottom w:val="0"/>
      <w:divBdr>
        <w:top w:val="none" w:sz="0" w:space="0" w:color="auto"/>
        <w:left w:val="none" w:sz="0" w:space="0" w:color="auto"/>
        <w:bottom w:val="none" w:sz="0" w:space="0" w:color="auto"/>
        <w:right w:val="none" w:sz="0" w:space="0" w:color="auto"/>
      </w:divBdr>
    </w:div>
    <w:div w:id="20777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uide2dubai.com/info/Al-Noor-Hospital.asp" TargetMode="External"/><Relationship Id="rId18" Type="http://schemas.openxmlformats.org/officeDocument/2006/relationships/hyperlink" Target="http://www.guide2dubai.com/info/Belhoul-European-Hospital.asp" TargetMode="External"/><Relationship Id="rId26" Type="http://schemas.openxmlformats.org/officeDocument/2006/relationships/hyperlink" Target="http://www.bloomberg.com/news/2014-10-15/dubai-health-care-startup-plans-476-million-gulf-spending-spree.html" TargetMode="External"/><Relationship Id="rId3" Type="http://schemas.microsoft.com/office/2007/relationships/stylesWithEffects" Target="stylesWithEffects.xml"/><Relationship Id="rId21" Type="http://schemas.openxmlformats.org/officeDocument/2006/relationships/hyperlink" Target="http://www.emirates247.com/news/emirates/shortage-of-hospitals-in-new-dubai-areas-report-2014-11-03-1.568655" TargetMode="External"/><Relationship Id="rId7" Type="http://schemas.openxmlformats.org/officeDocument/2006/relationships/endnotes" Target="endnotes.xml"/><Relationship Id="rId12" Type="http://schemas.openxmlformats.org/officeDocument/2006/relationships/hyperlink" Target="http://www.guide2dubai.com/info/Ahalia-Hospital.asp" TargetMode="External"/><Relationship Id="rId17" Type="http://schemas.openxmlformats.org/officeDocument/2006/relationships/hyperlink" Target="http://www.guide2dubai.com/info/American-Hospital-Dubai.asp" TargetMode="External"/><Relationship Id="rId25" Type="http://schemas.openxmlformats.org/officeDocument/2006/relationships/hyperlink" Target="http://www.topuniversities.com/taxonomy/term/136/universities-dubai" TargetMode="External"/><Relationship Id="rId2" Type="http://schemas.openxmlformats.org/officeDocument/2006/relationships/styles" Target="styles.xml"/><Relationship Id="rId16" Type="http://schemas.openxmlformats.org/officeDocument/2006/relationships/hyperlink" Target="http://www.guide2dubai.com/info/Al-Zahra-Medical-Centre.asp" TargetMode="External"/><Relationship Id="rId20" Type="http://schemas.openxmlformats.org/officeDocument/2006/relationships/hyperlink" Target="http://www.guide2dubai.com/info/Dubai-Hospital.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guide2dubai.com/info/hospitals-dubai.asp" TargetMode="External"/><Relationship Id="rId5" Type="http://schemas.openxmlformats.org/officeDocument/2006/relationships/webSettings" Target="webSettings.xml"/><Relationship Id="rId15" Type="http://schemas.openxmlformats.org/officeDocument/2006/relationships/hyperlink" Target="http://www.guide2dubai.com/info/Al-Wasl-Hospital.asp" TargetMode="External"/><Relationship Id="rId23" Type="http://schemas.openxmlformats.org/officeDocument/2006/relationships/hyperlink" Target="http://www.emirates247.com/news/emirates/uae-expo-2020-bid-in-good-health-dubai-gets-new-hospitals-2013-08-19-1.518053" TargetMode="External"/><Relationship Id="rId28" Type="http://schemas.openxmlformats.org/officeDocument/2006/relationships/fontTable" Target="fontTable.xml"/><Relationship Id="rId10" Type="http://schemas.openxmlformats.org/officeDocument/2006/relationships/hyperlink" Target="javascript:showsubtracks('Public%20Health',15)" TargetMode="External"/><Relationship Id="rId19" Type="http://schemas.openxmlformats.org/officeDocument/2006/relationships/hyperlink" Target="http://www.guide2dubai.com/info/Corniche-Hospital.asp" TargetMode="External"/><Relationship Id="rId4" Type="http://schemas.openxmlformats.org/officeDocument/2006/relationships/settings" Target="settings.xml"/><Relationship Id="rId9" Type="http://schemas.openxmlformats.org/officeDocument/2006/relationships/hyperlink" Target="javascript:showsubtracks('Endocrinology',6)" TargetMode="External"/><Relationship Id="rId14" Type="http://schemas.openxmlformats.org/officeDocument/2006/relationships/hyperlink" Target="http://www.guide2dubai.com/info/Al-Salama-Hospital.asp" TargetMode="External"/><Relationship Id="rId22" Type="http://schemas.openxmlformats.org/officeDocument/2006/relationships/hyperlink" Target="http://www.bloomberg.com/news/2014-10-15/dubai-health-care-startup-plans-476-million-gulf-spending-spree.html" TargetMode="External"/><Relationship Id="rId27" Type="http://schemas.openxmlformats.org/officeDocument/2006/relationships/hyperlink" Target="http://www.indexuae.com/Top/Society_and_Culture/Non-Governmental_Organisation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nkaj-k\Desktop\Dubai%20Health%20care%20word%20docs\Dubai%20Healthcare2015%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graphs!$A$1:$A$3</c:f>
              <c:strCache>
                <c:ptCount val="3"/>
                <c:pt idx="0">
                  <c:v>Academia</c:v>
                </c:pt>
                <c:pt idx="1">
                  <c:v>Industry</c:v>
                </c:pt>
                <c:pt idx="2">
                  <c:v>Students</c:v>
                </c:pt>
              </c:strCache>
            </c:strRef>
          </c:cat>
          <c:val>
            <c:numRef>
              <c:f>graphs!$B$1:$B$3</c:f>
              <c:numCache>
                <c:formatCode>General</c:formatCode>
                <c:ptCount val="3"/>
                <c:pt idx="0">
                  <c:v>60</c:v>
                </c:pt>
                <c:pt idx="1">
                  <c:v>35</c:v>
                </c:pt>
                <c:pt idx="2">
                  <c:v>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dc:creator>
  <cp:keywords/>
  <dc:description/>
  <cp:lastModifiedBy>Pankaj Kumar</cp:lastModifiedBy>
  <cp:revision>80</cp:revision>
  <dcterms:created xsi:type="dcterms:W3CDTF">2014-11-11T10:55:00Z</dcterms:created>
  <dcterms:modified xsi:type="dcterms:W3CDTF">2014-11-17T14:06:00Z</dcterms:modified>
</cp:coreProperties>
</file>