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7E5DF6" w14:textId="4D97A746" w:rsidR="00AE3E37" w:rsidRDefault="00041421" w:rsidP="00F27A6D">
      <w:pPr>
        <w:pStyle w:val="Ttulo1"/>
        <w:spacing w:before="170"/>
        <w:ind w:left="0"/>
      </w:pPr>
      <w:r>
        <w:rPr>
          <w:color w:val="337AB7"/>
        </w:rPr>
        <w:t>Negative Pressure Wound Therapy</w:t>
      </w:r>
      <w:r w:rsidR="003C0462">
        <w:rPr>
          <w:color w:val="337AB7"/>
        </w:rPr>
        <w:t xml:space="preserve"> in Pat</w:t>
      </w:r>
      <w:r>
        <w:rPr>
          <w:color w:val="337AB7"/>
        </w:rPr>
        <w:t xml:space="preserve">ients with Diabetic Foot </w:t>
      </w:r>
      <w:proofErr w:type="gramStart"/>
      <w:r>
        <w:rPr>
          <w:color w:val="337AB7"/>
        </w:rPr>
        <w:t xml:space="preserve">in </w:t>
      </w:r>
      <w:r w:rsidR="003C0462">
        <w:rPr>
          <w:color w:val="337AB7"/>
        </w:rPr>
        <w:t xml:space="preserve"> </w:t>
      </w:r>
      <w:proofErr w:type="spellStart"/>
      <w:r w:rsidR="003C0462">
        <w:rPr>
          <w:color w:val="337AB7"/>
        </w:rPr>
        <w:t>Perú</w:t>
      </w:r>
      <w:proofErr w:type="spellEnd"/>
      <w:proofErr w:type="gramEnd"/>
      <w:r w:rsidR="003C0462">
        <w:rPr>
          <w:color w:val="337AB7"/>
        </w:rPr>
        <w:t xml:space="preserve">. </w:t>
      </w:r>
      <w:bookmarkStart w:id="0" w:name="_GoBack"/>
      <w:bookmarkEnd w:id="0"/>
    </w:p>
    <w:p w14:paraId="61B893BD" w14:textId="24201E18" w:rsidR="00AE3E37" w:rsidRPr="006D0E08" w:rsidRDefault="003C0462" w:rsidP="006D0E08">
      <w:pPr>
        <w:pStyle w:val="Textoindependiente"/>
        <w:spacing w:before="73" w:line="198" w:lineRule="exact"/>
        <w:ind w:left="100" w:right="5987"/>
        <w:rPr>
          <w:rFonts w:ascii="Arial"/>
        </w:rPr>
      </w:pPr>
      <w:r>
        <w:rPr>
          <w:rFonts w:ascii="Arial"/>
        </w:rPr>
        <w:t xml:space="preserve">Yudith Quispe, Alliance for </w:t>
      </w:r>
      <w:proofErr w:type="spellStart"/>
      <w:r>
        <w:rPr>
          <w:rFonts w:ascii="Arial"/>
        </w:rPr>
        <w:t>Salvatage</w:t>
      </w:r>
      <w:proofErr w:type="spellEnd"/>
      <w:r>
        <w:rPr>
          <w:rFonts w:ascii="Arial"/>
        </w:rPr>
        <w:t xml:space="preserve"> of Diabetic Foot Ulcers </w:t>
      </w:r>
      <w:proofErr w:type="spellStart"/>
      <w:r>
        <w:rPr>
          <w:rFonts w:ascii="Arial"/>
        </w:rPr>
        <w:t>Per</w:t>
      </w:r>
      <w:r>
        <w:rPr>
          <w:rFonts w:ascii="Arial"/>
        </w:rPr>
        <w:t>ú</w:t>
      </w:r>
      <w:proofErr w:type="spellEnd"/>
      <w:r>
        <w:rPr>
          <w:rFonts w:ascii="Arial"/>
        </w:rPr>
        <w:t xml:space="preserve">. </w:t>
      </w:r>
    </w:p>
    <w:p w14:paraId="010891B4" w14:textId="77777777" w:rsidR="00AE3E37" w:rsidRDefault="00AE3E37">
      <w:pPr>
        <w:pStyle w:val="Textoindependiente"/>
        <w:spacing w:before="3"/>
        <w:rPr>
          <w:rFonts w:ascii="Arial"/>
          <w:sz w:val="21"/>
        </w:rPr>
      </w:pPr>
    </w:p>
    <w:p w14:paraId="40CA6A4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05BEF00"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51ECA3B2" w14:textId="4549326B" w:rsidR="00635314" w:rsidRPr="00F27A6D" w:rsidRDefault="00635314" w:rsidP="00830A47">
      <w:pPr>
        <w:autoSpaceDE w:val="0"/>
        <w:autoSpaceDN w:val="0"/>
        <w:adjustRightInd w:val="0"/>
        <w:spacing w:after="240"/>
        <w:jc w:val="both"/>
        <w:rPr>
          <w:rFonts w:eastAsia="Calibri" w:cs="Times"/>
          <w:color w:val="000000"/>
          <w:sz w:val="20"/>
          <w:szCs w:val="20"/>
        </w:rPr>
      </w:pPr>
      <w:r w:rsidRPr="00F27A6D">
        <w:rPr>
          <w:rFonts w:eastAsia="Calibri" w:cs="Times"/>
          <w:color w:val="000000"/>
          <w:sz w:val="20"/>
          <w:szCs w:val="20"/>
        </w:rPr>
        <w:t>The wound management involves a comprehensive assessment of the patient and the wound to determine an optimal treatment plan. It is critical to identify and address factors that may impair wound healing, prior to selecting the most appropriate therapy for each patient. Negative pressure wound therapy (NPWT) is a well-established advanced therapy that has been successful in adjunctive managem</w:t>
      </w:r>
      <w:r w:rsidR="006D0E08" w:rsidRPr="00F27A6D">
        <w:rPr>
          <w:rFonts w:eastAsia="Calibri" w:cs="Times"/>
          <w:color w:val="000000"/>
          <w:sz w:val="20"/>
          <w:szCs w:val="20"/>
        </w:rPr>
        <w:t>ent of acute and chronic wounds</w:t>
      </w:r>
    </w:p>
    <w:p w14:paraId="61EB01D3" w14:textId="77777777" w:rsidR="00C0136A" w:rsidRDefault="00553398" w:rsidP="00830A47">
      <w:pPr>
        <w:autoSpaceDE w:val="0"/>
        <w:autoSpaceDN w:val="0"/>
        <w:adjustRightInd w:val="0"/>
        <w:spacing w:after="240"/>
        <w:jc w:val="both"/>
        <w:rPr>
          <w:rFonts w:ascii="Times" w:eastAsiaTheme="minorHAnsi" w:hAnsi="Times" w:cs="Times"/>
          <w:color w:val="000000"/>
          <w:sz w:val="24"/>
          <w:szCs w:val="24"/>
          <w:lang w:val="es-ES_tradnl"/>
        </w:rPr>
      </w:pPr>
      <w:r w:rsidRPr="00F27A6D">
        <w:rPr>
          <w:sz w:val="20"/>
          <w:szCs w:val="20"/>
        </w:rPr>
        <w:t xml:space="preserve">According </w:t>
      </w:r>
      <w:r w:rsidR="001F64CB" w:rsidRPr="001F64CB">
        <w:rPr>
          <w:rFonts w:ascii="Times" w:eastAsiaTheme="minorHAnsi" w:hAnsi="Times" w:cs="Times"/>
          <w:color w:val="000000"/>
          <w:sz w:val="20"/>
          <w:szCs w:val="20"/>
          <w:lang w:val="es-ES_tradnl"/>
        </w:rPr>
        <w:t xml:space="preserve">Si </w:t>
      </w:r>
      <w:proofErr w:type="spellStart"/>
      <w:r w:rsidR="001F64CB" w:rsidRPr="001F64CB">
        <w:rPr>
          <w:rFonts w:ascii="Times" w:eastAsiaTheme="minorHAnsi" w:hAnsi="Times" w:cs="Times"/>
          <w:color w:val="000000"/>
          <w:sz w:val="20"/>
          <w:szCs w:val="20"/>
          <w:lang w:val="es-ES_tradnl"/>
        </w:rPr>
        <w:t>Liu</w:t>
      </w:r>
      <w:proofErr w:type="spellEnd"/>
      <w:r w:rsidR="001F64CB" w:rsidRPr="001F64CB">
        <w:rPr>
          <w:rFonts w:ascii="Times" w:eastAsiaTheme="minorHAnsi" w:hAnsi="Times" w:cs="Times"/>
          <w:color w:val="000000"/>
          <w:position w:val="10"/>
          <w:sz w:val="20"/>
          <w:szCs w:val="20"/>
          <w:lang w:val="es-ES_tradnl"/>
        </w:rPr>
        <w:t xml:space="preserve"> </w:t>
      </w:r>
      <w:r w:rsidR="001F64CB" w:rsidRPr="001F64CB">
        <w:rPr>
          <w:rFonts w:ascii="Times" w:eastAsiaTheme="minorHAnsi" w:hAnsi="Times" w:cs="Times"/>
          <w:color w:val="000000"/>
          <w:sz w:val="20"/>
          <w:szCs w:val="20"/>
          <w:lang w:val="es-ES_tradnl"/>
        </w:rPr>
        <w:t>Chao-</w:t>
      </w:r>
      <w:proofErr w:type="spellStart"/>
      <w:r w:rsidR="001F64CB" w:rsidRPr="001F64CB">
        <w:rPr>
          <w:rFonts w:ascii="Times" w:eastAsiaTheme="minorHAnsi" w:hAnsi="Times" w:cs="Times"/>
          <w:color w:val="000000"/>
          <w:sz w:val="20"/>
          <w:szCs w:val="20"/>
          <w:lang w:val="es-ES_tradnl"/>
        </w:rPr>
        <w:t>zhu</w:t>
      </w:r>
      <w:proofErr w:type="spellEnd"/>
      <w:r w:rsidR="001F64CB" w:rsidRPr="001F64CB">
        <w:rPr>
          <w:rFonts w:ascii="Times" w:eastAsiaTheme="minorHAnsi" w:hAnsi="Times" w:cs="Times"/>
          <w:color w:val="000000"/>
          <w:sz w:val="20"/>
          <w:szCs w:val="20"/>
          <w:lang w:val="es-ES_tradnl"/>
        </w:rPr>
        <w:t xml:space="preserve"> He</w:t>
      </w:r>
      <w:r w:rsidRPr="00F27A6D">
        <w:rPr>
          <w:sz w:val="20"/>
          <w:szCs w:val="20"/>
        </w:rPr>
        <w:t>, eleven controlled randomized studies, that included 1,044 patients, from 691 identified studies, concluded that NPWT had higher rates of complete healing than standard dressings</w:t>
      </w:r>
      <w:r w:rsidR="00862449">
        <w:rPr>
          <w:sz w:val="20"/>
          <w:szCs w:val="20"/>
        </w:rPr>
        <w:t>.</w:t>
      </w:r>
    </w:p>
    <w:p w14:paraId="7E50D58D" w14:textId="27140F96" w:rsidR="00A40009" w:rsidRPr="00C0136A" w:rsidRDefault="002F49B7" w:rsidP="00830A47">
      <w:pPr>
        <w:autoSpaceDE w:val="0"/>
        <w:autoSpaceDN w:val="0"/>
        <w:adjustRightInd w:val="0"/>
        <w:spacing w:after="240"/>
        <w:jc w:val="both"/>
        <w:rPr>
          <w:rFonts w:ascii="Times" w:eastAsiaTheme="minorHAnsi" w:hAnsi="Times" w:cs="Times"/>
          <w:color w:val="000000"/>
          <w:sz w:val="24"/>
          <w:szCs w:val="24"/>
          <w:lang w:val="es-ES_tradnl"/>
        </w:rPr>
      </w:pPr>
      <w:r w:rsidRPr="00F27A6D">
        <w:rPr>
          <w:sz w:val="20"/>
          <w:szCs w:val="20"/>
        </w:rPr>
        <w:t xml:space="preserve">From January to December 2018 we chose forty patients in our institution to receive NPWT as </w:t>
      </w:r>
      <w:proofErr w:type="gramStart"/>
      <w:r w:rsidRPr="00F27A6D">
        <w:rPr>
          <w:sz w:val="20"/>
          <w:szCs w:val="20"/>
        </w:rPr>
        <w:t>a</w:t>
      </w:r>
      <w:proofErr w:type="gramEnd"/>
      <w:r w:rsidRPr="00F27A6D">
        <w:rPr>
          <w:sz w:val="20"/>
          <w:szCs w:val="20"/>
        </w:rPr>
        <w:t xml:space="preserve"> adjunctive management. </w:t>
      </w:r>
      <w:proofErr w:type="gramStart"/>
      <w:r w:rsidRPr="00F27A6D">
        <w:rPr>
          <w:sz w:val="20"/>
          <w:szCs w:val="20"/>
        </w:rPr>
        <w:t>Twenty four</w:t>
      </w:r>
      <w:proofErr w:type="gramEnd"/>
      <w:r w:rsidRPr="00F27A6D">
        <w:rPr>
          <w:sz w:val="20"/>
          <w:szCs w:val="20"/>
        </w:rPr>
        <w:t xml:space="preserve"> patients (60%) had </w:t>
      </w:r>
      <w:proofErr w:type="spellStart"/>
      <w:r w:rsidRPr="00F27A6D">
        <w:rPr>
          <w:sz w:val="20"/>
          <w:szCs w:val="20"/>
        </w:rPr>
        <w:t>neuropatic</w:t>
      </w:r>
      <w:proofErr w:type="spellEnd"/>
      <w:r w:rsidRPr="00F27A6D">
        <w:rPr>
          <w:sz w:val="20"/>
          <w:szCs w:val="20"/>
        </w:rPr>
        <w:t xml:space="preserve"> foot, twelve patients (30%) had </w:t>
      </w:r>
      <w:proofErr w:type="spellStart"/>
      <w:r w:rsidRPr="00F27A6D">
        <w:rPr>
          <w:sz w:val="20"/>
          <w:szCs w:val="20"/>
        </w:rPr>
        <w:t>neuroischemic</w:t>
      </w:r>
      <w:proofErr w:type="spellEnd"/>
      <w:r w:rsidRPr="00F27A6D">
        <w:rPr>
          <w:sz w:val="20"/>
          <w:szCs w:val="20"/>
        </w:rPr>
        <w:t xml:space="preserve"> foot and four patients (10%) had ischemic foot. The mean wound depth at the beginning of the treatment was 3 cm and the mean area 20 cm</w:t>
      </w:r>
      <w:r w:rsidRPr="00F27A6D">
        <w:rPr>
          <w:sz w:val="20"/>
          <w:szCs w:val="20"/>
          <w:vertAlign w:val="superscript"/>
        </w:rPr>
        <w:t>2</w:t>
      </w:r>
      <w:r w:rsidRPr="00F27A6D">
        <w:rPr>
          <w:sz w:val="20"/>
          <w:szCs w:val="20"/>
        </w:rPr>
        <w:t xml:space="preserve">. Before the beginning of the </w:t>
      </w:r>
      <w:r w:rsidR="00F27A6D">
        <w:rPr>
          <w:sz w:val="20"/>
          <w:szCs w:val="20"/>
        </w:rPr>
        <w:t xml:space="preserve">NPWT, the lesions must show a </w:t>
      </w:r>
      <w:r w:rsidR="00830A47">
        <w:rPr>
          <w:sz w:val="20"/>
          <w:szCs w:val="20"/>
        </w:rPr>
        <w:t>transcutaneous oximetry (</w:t>
      </w:r>
      <w:r w:rsidR="00F27A6D">
        <w:rPr>
          <w:sz w:val="20"/>
          <w:szCs w:val="20"/>
        </w:rPr>
        <w:t>T</w:t>
      </w:r>
      <w:r w:rsidRPr="00F27A6D">
        <w:rPr>
          <w:sz w:val="20"/>
          <w:szCs w:val="20"/>
        </w:rPr>
        <w:t>C</w:t>
      </w:r>
      <w:r w:rsidR="00F27A6D">
        <w:rPr>
          <w:sz w:val="20"/>
          <w:szCs w:val="20"/>
        </w:rPr>
        <w:t>P</w:t>
      </w:r>
      <w:r w:rsidRPr="00F27A6D">
        <w:rPr>
          <w:sz w:val="20"/>
          <w:szCs w:val="20"/>
        </w:rPr>
        <w:t>O</w:t>
      </w:r>
      <w:proofErr w:type="gramStart"/>
      <w:r w:rsidRPr="00F27A6D">
        <w:rPr>
          <w:sz w:val="20"/>
          <w:szCs w:val="20"/>
          <w:vertAlign w:val="subscript"/>
        </w:rPr>
        <w:t>2</w:t>
      </w:r>
      <w:r w:rsidRPr="00F27A6D">
        <w:rPr>
          <w:sz w:val="20"/>
          <w:szCs w:val="20"/>
        </w:rPr>
        <w:t xml:space="preserve"> </w:t>
      </w:r>
      <w:r w:rsidR="00830A47">
        <w:rPr>
          <w:sz w:val="20"/>
          <w:szCs w:val="20"/>
        </w:rPr>
        <w:t>)</w:t>
      </w:r>
      <w:r w:rsidRPr="00F27A6D">
        <w:rPr>
          <w:sz w:val="20"/>
          <w:szCs w:val="20"/>
        </w:rPr>
        <w:t>greater</w:t>
      </w:r>
      <w:proofErr w:type="gramEnd"/>
      <w:r w:rsidRPr="00F27A6D">
        <w:rPr>
          <w:sz w:val="20"/>
          <w:szCs w:val="20"/>
        </w:rPr>
        <w:t xml:space="preserve"> than 40 </w:t>
      </w:r>
      <w:proofErr w:type="spellStart"/>
      <w:r w:rsidRPr="00F27A6D">
        <w:rPr>
          <w:sz w:val="20"/>
          <w:szCs w:val="20"/>
        </w:rPr>
        <w:t>mmhg</w:t>
      </w:r>
      <w:proofErr w:type="spellEnd"/>
      <w:r w:rsidRPr="00F27A6D">
        <w:rPr>
          <w:sz w:val="20"/>
          <w:szCs w:val="20"/>
        </w:rPr>
        <w:t xml:space="preserve"> in the </w:t>
      </w:r>
      <w:proofErr w:type="spellStart"/>
      <w:r w:rsidRPr="00F27A6D">
        <w:rPr>
          <w:sz w:val="20"/>
          <w:szCs w:val="20"/>
        </w:rPr>
        <w:t>neuroischemic</w:t>
      </w:r>
      <w:proofErr w:type="spellEnd"/>
      <w:r w:rsidRPr="00F27A6D">
        <w:rPr>
          <w:sz w:val="20"/>
          <w:szCs w:val="20"/>
        </w:rPr>
        <w:t xml:space="preserve"> and ischemic group. </w:t>
      </w:r>
      <w:r w:rsidR="00836D92" w:rsidRPr="00F27A6D">
        <w:rPr>
          <w:sz w:val="20"/>
          <w:szCs w:val="20"/>
        </w:rPr>
        <w:t>Some lesions had</w:t>
      </w:r>
      <w:r w:rsidR="009C4A93" w:rsidRPr="00F27A6D">
        <w:rPr>
          <w:sz w:val="20"/>
          <w:szCs w:val="20"/>
        </w:rPr>
        <w:t xml:space="preserve"> bone exposure and some tendons. </w:t>
      </w:r>
      <w:r w:rsidRPr="00F27A6D">
        <w:rPr>
          <w:sz w:val="20"/>
          <w:szCs w:val="20"/>
        </w:rPr>
        <w:t xml:space="preserve">We changed </w:t>
      </w:r>
      <w:r w:rsidR="00A40009" w:rsidRPr="00F27A6D">
        <w:rPr>
          <w:sz w:val="20"/>
          <w:szCs w:val="20"/>
        </w:rPr>
        <w:t>dressings in these patients six</w:t>
      </w:r>
      <w:r w:rsidRPr="00F27A6D">
        <w:rPr>
          <w:sz w:val="20"/>
          <w:szCs w:val="20"/>
        </w:rPr>
        <w:t xml:space="preserve"> times </w:t>
      </w:r>
      <w:r w:rsidR="00A40009" w:rsidRPr="00F27A6D">
        <w:rPr>
          <w:sz w:val="20"/>
          <w:szCs w:val="20"/>
        </w:rPr>
        <w:t xml:space="preserve">as a mean, </w:t>
      </w:r>
      <w:r w:rsidRPr="00F27A6D">
        <w:rPr>
          <w:sz w:val="20"/>
          <w:szCs w:val="20"/>
        </w:rPr>
        <w:t xml:space="preserve">with a three –day interval. </w:t>
      </w:r>
    </w:p>
    <w:p w14:paraId="7E1D8605" w14:textId="572727EB" w:rsidR="002F49B7" w:rsidRPr="00F27A6D" w:rsidRDefault="002F49B7" w:rsidP="00830A47">
      <w:pPr>
        <w:autoSpaceDE w:val="0"/>
        <w:autoSpaceDN w:val="0"/>
        <w:adjustRightInd w:val="0"/>
        <w:spacing w:after="240"/>
        <w:jc w:val="both"/>
        <w:rPr>
          <w:sz w:val="20"/>
          <w:szCs w:val="20"/>
        </w:rPr>
      </w:pPr>
      <w:r w:rsidRPr="00F27A6D">
        <w:rPr>
          <w:sz w:val="20"/>
          <w:szCs w:val="20"/>
        </w:rPr>
        <w:t>Granulation tissue formation in 9</w:t>
      </w:r>
      <w:r w:rsidR="0081492C">
        <w:rPr>
          <w:sz w:val="20"/>
          <w:szCs w:val="20"/>
        </w:rPr>
        <w:t xml:space="preserve">0 % of the wound </w:t>
      </w:r>
      <w:r w:rsidR="00060246">
        <w:rPr>
          <w:sz w:val="20"/>
          <w:szCs w:val="20"/>
        </w:rPr>
        <w:t>area</w:t>
      </w:r>
      <w:r w:rsidRPr="00F27A6D">
        <w:rPr>
          <w:sz w:val="20"/>
          <w:szCs w:val="20"/>
        </w:rPr>
        <w:t xml:space="preserve"> </w:t>
      </w:r>
      <w:proofErr w:type="gramStart"/>
      <w:r w:rsidRPr="00F27A6D">
        <w:rPr>
          <w:sz w:val="20"/>
          <w:szCs w:val="20"/>
        </w:rPr>
        <w:t>and</w:t>
      </w:r>
      <w:r w:rsidR="00060246">
        <w:rPr>
          <w:sz w:val="20"/>
          <w:szCs w:val="20"/>
        </w:rPr>
        <w:t xml:space="preserve"> </w:t>
      </w:r>
      <w:r w:rsidRPr="00F27A6D">
        <w:rPr>
          <w:sz w:val="20"/>
          <w:szCs w:val="20"/>
        </w:rPr>
        <w:t xml:space="preserve"> a</w:t>
      </w:r>
      <w:proofErr w:type="gramEnd"/>
      <w:r w:rsidRPr="00F27A6D">
        <w:rPr>
          <w:sz w:val="20"/>
          <w:szCs w:val="20"/>
        </w:rPr>
        <w:t xml:space="preserve"> reduction of 80% of the wound depth were the criteria for </w:t>
      </w:r>
      <w:r w:rsidR="00CA5086">
        <w:rPr>
          <w:sz w:val="20"/>
          <w:szCs w:val="20"/>
        </w:rPr>
        <w:t>good clinical res</w:t>
      </w:r>
      <w:r w:rsidR="000F6726">
        <w:rPr>
          <w:sz w:val="20"/>
          <w:szCs w:val="20"/>
        </w:rPr>
        <w:t xml:space="preserve">ponse. </w:t>
      </w:r>
      <w:r w:rsidRPr="00F27A6D">
        <w:rPr>
          <w:sz w:val="20"/>
          <w:szCs w:val="20"/>
        </w:rPr>
        <w:t xml:space="preserve"> 100</w:t>
      </w:r>
      <w:r w:rsidR="003C0462" w:rsidRPr="00F27A6D">
        <w:rPr>
          <w:sz w:val="20"/>
          <w:szCs w:val="20"/>
        </w:rPr>
        <w:t xml:space="preserve">% of the </w:t>
      </w:r>
      <w:proofErr w:type="spellStart"/>
      <w:r w:rsidR="003C0462" w:rsidRPr="00F27A6D">
        <w:rPr>
          <w:sz w:val="20"/>
          <w:szCs w:val="20"/>
        </w:rPr>
        <w:t>neuropatic</w:t>
      </w:r>
      <w:proofErr w:type="spellEnd"/>
      <w:r w:rsidR="003C0462" w:rsidRPr="00F27A6D">
        <w:rPr>
          <w:sz w:val="20"/>
          <w:szCs w:val="20"/>
        </w:rPr>
        <w:t xml:space="preserve"> group and 75%</w:t>
      </w:r>
      <w:r w:rsidRPr="00F27A6D">
        <w:rPr>
          <w:sz w:val="20"/>
          <w:szCs w:val="20"/>
        </w:rPr>
        <w:t xml:space="preserve"> of the </w:t>
      </w:r>
      <w:proofErr w:type="spellStart"/>
      <w:r w:rsidRPr="00F27A6D">
        <w:rPr>
          <w:sz w:val="20"/>
          <w:szCs w:val="20"/>
        </w:rPr>
        <w:t>neuroischemic</w:t>
      </w:r>
      <w:proofErr w:type="spellEnd"/>
      <w:r w:rsidRPr="00F27A6D">
        <w:rPr>
          <w:sz w:val="20"/>
          <w:szCs w:val="20"/>
        </w:rPr>
        <w:t xml:space="preserve"> group reached the criteria described previously. On the other hand, only 25% (one patient) of the ischemic group reached these conditions and underwent amputation of the limb. </w:t>
      </w:r>
    </w:p>
    <w:p w14:paraId="4DAB5B23" w14:textId="77777777" w:rsidR="002F49B7" w:rsidRPr="00F27A6D" w:rsidRDefault="002F49B7" w:rsidP="00830A47">
      <w:pPr>
        <w:jc w:val="both"/>
        <w:rPr>
          <w:sz w:val="20"/>
          <w:szCs w:val="20"/>
        </w:rPr>
      </w:pPr>
      <w:r w:rsidRPr="00F27A6D">
        <w:rPr>
          <w:sz w:val="20"/>
          <w:szCs w:val="20"/>
        </w:rPr>
        <w:t xml:space="preserve"> Mild pain was the commonest symptom (20%). We didn´t find bleeding and infection signs in our patients chosen for NPWT.</w:t>
      </w:r>
    </w:p>
    <w:p w14:paraId="41D42827" w14:textId="77777777" w:rsidR="002F49B7" w:rsidRDefault="002F49B7" w:rsidP="00830A47">
      <w:pPr>
        <w:jc w:val="both"/>
      </w:pPr>
      <w:r w:rsidRPr="00F27A6D">
        <w:rPr>
          <w:sz w:val="20"/>
          <w:szCs w:val="20"/>
        </w:rPr>
        <w:t>Conclusion: Negative Pressure wound therapy is a very useful tool used in complex wounds in diabetic populatio</w:t>
      </w:r>
      <w:r>
        <w:t xml:space="preserve">n. </w:t>
      </w:r>
    </w:p>
    <w:p w14:paraId="0315433A" w14:textId="77777777" w:rsidR="00AE3E37" w:rsidRDefault="00AE3E37" w:rsidP="00830A47">
      <w:pPr>
        <w:pStyle w:val="Ttulo3"/>
        <w:spacing w:before="74"/>
        <w:jc w:val="both"/>
      </w:pPr>
    </w:p>
    <w:p w14:paraId="61C0C07D" w14:textId="77777777" w:rsidR="00AE3E37" w:rsidRDefault="00E2324D" w:rsidP="002F49B7">
      <w:pPr>
        <w:pStyle w:val="Textoindependiente"/>
        <w:spacing w:before="2"/>
        <w:rPr>
          <w:rFonts w:ascii="Arial"/>
          <w:b/>
          <w:sz w:val="16"/>
        </w:rPr>
      </w:pPr>
      <w:r>
        <w:rPr>
          <w:noProof/>
          <w:lang w:val="es-ES_tradnl" w:eastAsia="es-ES_tradnl"/>
        </w:rPr>
        <w:lastRenderedPageBreak/>
        <w:drawing>
          <wp:inline distT="0" distB="0" distL="0" distR="0" wp14:anchorId="61CEAAC6" wp14:editId="627965E5">
            <wp:extent cx="3063875" cy="2287408"/>
            <wp:effectExtent l="0" t="0" r="9525" b="0"/>
            <wp:docPr id="2" name="Imagen 2" descr="/Users/yudithreneequispelandeo/Desktop/Captura de pantalla 2019-01-02 a la(s) 18.3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yudithreneequispelandeo/Desktop/Captura de pantalla 2019-01-02 a la(s) 18.31.3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2858" cy="2338909"/>
                    </a:xfrm>
                    <a:prstGeom prst="rect">
                      <a:avLst/>
                    </a:prstGeom>
                    <a:noFill/>
                    <a:ln>
                      <a:noFill/>
                    </a:ln>
                  </pic:spPr>
                </pic:pic>
              </a:graphicData>
            </a:graphic>
          </wp:inline>
        </w:drawing>
      </w:r>
    </w:p>
    <w:p w14:paraId="60F39FD5" w14:textId="77777777" w:rsidR="00F27A6D" w:rsidRDefault="00F27A6D" w:rsidP="006D0E08">
      <w:pPr>
        <w:autoSpaceDE w:val="0"/>
        <w:autoSpaceDN w:val="0"/>
        <w:adjustRightInd w:val="0"/>
        <w:spacing w:after="240" w:line="260" w:lineRule="atLeast"/>
        <w:jc w:val="both"/>
        <w:rPr>
          <w:rFonts w:ascii="Times" w:eastAsiaTheme="minorHAnsi" w:hAnsi="Times" w:cs="Times"/>
          <w:color w:val="000000"/>
          <w:sz w:val="20"/>
          <w:szCs w:val="20"/>
          <w:lang w:val="es-ES_tradnl"/>
        </w:rPr>
      </w:pPr>
    </w:p>
    <w:p w14:paraId="7D478DD6" w14:textId="77777777" w:rsidR="00F27A6D" w:rsidRDefault="00F27A6D" w:rsidP="006D0E08">
      <w:pPr>
        <w:autoSpaceDE w:val="0"/>
        <w:autoSpaceDN w:val="0"/>
        <w:adjustRightInd w:val="0"/>
        <w:spacing w:after="240" w:line="260" w:lineRule="atLeast"/>
        <w:jc w:val="both"/>
        <w:rPr>
          <w:rFonts w:ascii="Times" w:eastAsiaTheme="minorHAnsi" w:hAnsi="Times" w:cs="Times"/>
          <w:color w:val="000000"/>
          <w:sz w:val="20"/>
          <w:szCs w:val="20"/>
          <w:lang w:val="es-ES_tradnl"/>
        </w:rPr>
      </w:pPr>
    </w:p>
    <w:p w14:paraId="38EB39EA" w14:textId="68C6C992" w:rsidR="009E2928" w:rsidRDefault="0059692B" w:rsidP="006D0E08">
      <w:pPr>
        <w:autoSpaceDE w:val="0"/>
        <w:autoSpaceDN w:val="0"/>
        <w:adjustRightInd w:val="0"/>
        <w:spacing w:after="240" w:line="260" w:lineRule="atLeast"/>
        <w:jc w:val="both"/>
        <w:rPr>
          <w:rFonts w:ascii="Times" w:eastAsiaTheme="minorHAnsi" w:hAnsi="Times" w:cs="Times"/>
          <w:color w:val="000000"/>
          <w:sz w:val="21"/>
          <w:szCs w:val="21"/>
          <w:lang w:val="es-ES_tradnl"/>
        </w:rPr>
      </w:pPr>
      <w:r>
        <w:rPr>
          <w:rFonts w:ascii="Times" w:eastAsiaTheme="minorHAnsi" w:hAnsi="Times" w:cs="Times"/>
          <w:color w:val="000000"/>
          <w:sz w:val="20"/>
          <w:szCs w:val="20"/>
          <w:lang w:val="es-ES_tradnl"/>
        </w:rPr>
        <w:t xml:space="preserve">1.- </w:t>
      </w:r>
      <w:r w:rsidRPr="009E2928">
        <w:rPr>
          <w:rFonts w:ascii="Times" w:eastAsiaTheme="minorHAnsi" w:hAnsi="Times" w:cs="Times"/>
          <w:color w:val="000000"/>
          <w:sz w:val="18"/>
          <w:szCs w:val="18"/>
          <w:lang w:val="es-ES_tradnl"/>
        </w:rPr>
        <w:t xml:space="preserve">Si </w:t>
      </w:r>
      <w:proofErr w:type="spellStart"/>
      <w:r w:rsidRPr="009E2928">
        <w:rPr>
          <w:rFonts w:ascii="Times" w:eastAsiaTheme="minorHAnsi" w:hAnsi="Times" w:cs="Times"/>
          <w:color w:val="000000"/>
          <w:sz w:val="18"/>
          <w:szCs w:val="18"/>
          <w:lang w:val="es-ES_tradnl"/>
        </w:rPr>
        <w:t>Liu</w:t>
      </w:r>
      <w:proofErr w:type="spellEnd"/>
      <w:r w:rsidRPr="009E2928">
        <w:rPr>
          <w:rFonts w:ascii="Times" w:eastAsiaTheme="minorHAnsi" w:hAnsi="Times" w:cs="Times"/>
          <w:color w:val="000000"/>
          <w:position w:val="10"/>
          <w:sz w:val="18"/>
          <w:szCs w:val="18"/>
          <w:lang w:val="es-ES_tradnl"/>
        </w:rPr>
        <w:t xml:space="preserve"> </w:t>
      </w:r>
      <w:r w:rsidRPr="009E2928">
        <w:rPr>
          <w:rFonts w:ascii="Times" w:eastAsiaTheme="minorHAnsi" w:hAnsi="Times" w:cs="Times"/>
          <w:color w:val="000000"/>
          <w:sz w:val="18"/>
          <w:szCs w:val="18"/>
          <w:lang w:val="es-ES_tradnl"/>
        </w:rPr>
        <w:t>Chao-</w:t>
      </w:r>
      <w:proofErr w:type="spellStart"/>
      <w:r w:rsidRPr="009E2928">
        <w:rPr>
          <w:rFonts w:ascii="Times" w:eastAsiaTheme="minorHAnsi" w:hAnsi="Times" w:cs="Times"/>
          <w:color w:val="000000"/>
          <w:sz w:val="18"/>
          <w:szCs w:val="18"/>
          <w:lang w:val="es-ES_tradnl"/>
        </w:rPr>
        <w:t>zhu</w:t>
      </w:r>
      <w:proofErr w:type="spellEnd"/>
      <w:r w:rsidRPr="009E2928">
        <w:rPr>
          <w:rFonts w:ascii="Times" w:eastAsiaTheme="minorHAnsi" w:hAnsi="Times" w:cs="Times"/>
          <w:color w:val="000000"/>
          <w:sz w:val="18"/>
          <w:szCs w:val="18"/>
          <w:lang w:val="es-ES_tradnl"/>
        </w:rPr>
        <w:t xml:space="preserve"> He </w:t>
      </w:r>
      <w:r w:rsidR="005750E7">
        <w:rPr>
          <w:rFonts w:ascii="Times" w:eastAsiaTheme="minorHAnsi" w:hAnsi="Times" w:cs="Times"/>
          <w:color w:val="000000"/>
          <w:sz w:val="18"/>
          <w:szCs w:val="18"/>
          <w:lang w:val="es-ES_tradnl"/>
        </w:rPr>
        <w:t xml:space="preserve">(2017) </w:t>
      </w:r>
      <w:proofErr w:type="spellStart"/>
      <w:r w:rsidR="00056BD6" w:rsidRPr="009E2928">
        <w:rPr>
          <w:rFonts w:ascii="Times" w:eastAsiaTheme="minorHAnsi" w:hAnsi="Times" w:cs="Times"/>
          <w:color w:val="000000"/>
          <w:sz w:val="18"/>
          <w:szCs w:val="18"/>
          <w:lang w:val="es-ES_tradnl"/>
        </w:rPr>
        <w:t>Evaluation</w:t>
      </w:r>
      <w:proofErr w:type="spellEnd"/>
      <w:r w:rsidR="00056BD6" w:rsidRPr="009E2928">
        <w:rPr>
          <w:rFonts w:ascii="Times" w:eastAsiaTheme="minorHAnsi" w:hAnsi="Times" w:cs="Times"/>
          <w:color w:val="000000"/>
          <w:sz w:val="18"/>
          <w:szCs w:val="18"/>
          <w:lang w:val="es-ES_tradnl"/>
        </w:rPr>
        <w:t xml:space="preserve"> of </w:t>
      </w:r>
      <w:proofErr w:type="spellStart"/>
      <w:r w:rsidR="00056BD6" w:rsidRPr="009E2928">
        <w:rPr>
          <w:rFonts w:ascii="Times" w:eastAsiaTheme="minorHAnsi" w:hAnsi="Times" w:cs="Times"/>
          <w:color w:val="000000"/>
          <w:sz w:val="18"/>
          <w:szCs w:val="18"/>
          <w:lang w:val="es-ES_tradnl"/>
        </w:rPr>
        <w:t>negative-pressure</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wound</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therapy</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for</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patients</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with</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diabetic</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foot</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ulcers</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systematic</w:t>
      </w:r>
      <w:proofErr w:type="spellEnd"/>
      <w:r w:rsidR="00056BD6" w:rsidRPr="009E2928">
        <w:rPr>
          <w:rFonts w:ascii="Times" w:eastAsiaTheme="minorHAnsi" w:hAnsi="Times" w:cs="Times"/>
          <w:color w:val="000000"/>
          <w:sz w:val="18"/>
          <w:szCs w:val="18"/>
          <w:lang w:val="es-ES_tradnl"/>
        </w:rPr>
        <w:t xml:space="preserve"> </w:t>
      </w:r>
      <w:proofErr w:type="spellStart"/>
      <w:r w:rsidR="00056BD6" w:rsidRPr="009E2928">
        <w:rPr>
          <w:rFonts w:ascii="Times" w:eastAsiaTheme="minorHAnsi" w:hAnsi="Times" w:cs="Times"/>
          <w:color w:val="000000"/>
          <w:sz w:val="18"/>
          <w:szCs w:val="18"/>
          <w:lang w:val="es-ES_tradnl"/>
        </w:rPr>
        <w:t>review</w:t>
      </w:r>
      <w:proofErr w:type="spellEnd"/>
      <w:r w:rsidR="00056BD6" w:rsidRPr="009E2928">
        <w:rPr>
          <w:rFonts w:ascii="Times" w:eastAsiaTheme="minorHAnsi" w:hAnsi="Times" w:cs="Times"/>
          <w:color w:val="000000"/>
          <w:sz w:val="18"/>
          <w:szCs w:val="18"/>
          <w:lang w:val="es-ES_tradnl"/>
        </w:rPr>
        <w:t xml:space="preserve"> and meta-</w:t>
      </w:r>
      <w:proofErr w:type="spellStart"/>
      <w:proofErr w:type="gramStart"/>
      <w:r w:rsidR="00056BD6" w:rsidRPr="009E2928">
        <w:rPr>
          <w:rFonts w:ascii="Times" w:eastAsiaTheme="minorHAnsi" w:hAnsi="Times" w:cs="Times"/>
          <w:color w:val="000000"/>
          <w:sz w:val="18"/>
          <w:szCs w:val="18"/>
          <w:lang w:val="es-ES_tradnl"/>
        </w:rPr>
        <w:t>analysis</w:t>
      </w:r>
      <w:proofErr w:type="spellEnd"/>
      <w:r w:rsidR="00056BD6" w:rsidRPr="009E2928">
        <w:rPr>
          <w:rFonts w:ascii="Times" w:eastAsiaTheme="minorHAnsi" w:hAnsi="Times" w:cs="Times"/>
          <w:color w:val="000000"/>
          <w:sz w:val="18"/>
          <w:szCs w:val="18"/>
          <w:lang w:val="es-ES_tradnl"/>
        </w:rPr>
        <w:t xml:space="preserve"> </w:t>
      </w:r>
      <w:r w:rsidRPr="009E2928">
        <w:rPr>
          <w:rFonts w:ascii="Times" w:eastAsiaTheme="minorHAnsi" w:hAnsi="Times" w:cs="Times"/>
          <w:color w:val="000000"/>
          <w:sz w:val="18"/>
          <w:szCs w:val="18"/>
          <w:lang w:val="es-ES_tradnl"/>
        </w:rPr>
        <w:t>.</w:t>
      </w:r>
      <w:proofErr w:type="gramEnd"/>
      <w:r w:rsidR="009E2928" w:rsidRPr="009E2928">
        <w:rPr>
          <w:rFonts w:ascii="Times" w:eastAsiaTheme="minorHAnsi" w:hAnsi="Times" w:cs="Times"/>
          <w:color w:val="000000"/>
          <w:sz w:val="18"/>
          <w:szCs w:val="18"/>
          <w:lang w:val="es-ES_tradnl"/>
        </w:rPr>
        <w:t xml:space="preserve"> </w:t>
      </w:r>
      <w:proofErr w:type="spellStart"/>
      <w:r w:rsidR="009E2928" w:rsidRPr="009E2928">
        <w:rPr>
          <w:rFonts w:ascii="Times" w:eastAsiaTheme="minorHAnsi" w:hAnsi="Times" w:cs="Times"/>
          <w:color w:val="000000"/>
          <w:sz w:val="18"/>
          <w:szCs w:val="18"/>
          <w:lang w:val="es-ES_tradnl"/>
        </w:rPr>
        <w:t>Therapeutics</w:t>
      </w:r>
      <w:proofErr w:type="spellEnd"/>
      <w:r w:rsidR="009E2928" w:rsidRPr="009E2928">
        <w:rPr>
          <w:rFonts w:ascii="Times" w:eastAsiaTheme="minorHAnsi" w:hAnsi="Times" w:cs="Times"/>
          <w:color w:val="000000"/>
          <w:sz w:val="18"/>
          <w:szCs w:val="18"/>
          <w:lang w:val="es-ES_tradnl"/>
        </w:rPr>
        <w:t xml:space="preserve"> and </w:t>
      </w:r>
      <w:proofErr w:type="spellStart"/>
      <w:r w:rsidR="009E2928" w:rsidRPr="009E2928">
        <w:rPr>
          <w:rFonts w:ascii="Times" w:eastAsiaTheme="minorHAnsi" w:hAnsi="Times" w:cs="Times"/>
          <w:color w:val="000000"/>
          <w:sz w:val="18"/>
          <w:szCs w:val="18"/>
          <w:lang w:val="es-ES_tradnl"/>
        </w:rPr>
        <w:t>Clinical</w:t>
      </w:r>
      <w:proofErr w:type="spellEnd"/>
      <w:r w:rsidR="009E2928" w:rsidRPr="009E2928">
        <w:rPr>
          <w:rFonts w:ascii="Times" w:eastAsiaTheme="minorHAnsi" w:hAnsi="Times" w:cs="Times"/>
          <w:color w:val="000000"/>
          <w:sz w:val="18"/>
          <w:szCs w:val="18"/>
          <w:lang w:val="es-ES_tradnl"/>
        </w:rPr>
        <w:t xml:space="preserve"> </w:t>
      </w:r>
      <w:proofErr w:type="spellStart"/>
      <w:r w:rsidR="009E2928" w:rsidRPr="009E2928">
        <w:rPr>
          <w:rFonts w:ascii="Times" w:eastAsiaTheme="minorHAnsi" w:hAnsi="Times" w:cs="Times"/>
          <w:color w:val="000000"/>
          <w:sz w:val="18"/>
          <w:szCs w:val="18"/>
          <w:lang w:val="es-ES_tradnl"/>
        </w:rPr>
        <w:t>Risk</w:t>
      </w:r>
      <w:proofErr w:type="spellEnd"/>
      <w:r w:rsidR="009E2928" w:rsidRPr="009E2928">
        <w:rPr>
          <w:rFonts w:ascii="Times" w:eastAsiaTheme="minorHAnsi" w:hAnsi="Times" w:cs="Times"/>
          <w:color w:val="000000"/>
          <w:sz w:val="18"/>
          <w:szCs w:val="18"/>
          <w:lang w:val="es-ES_tradnl"/>
        </w:rPr>
        <w:t xml:space="preserve"> Management 2017:13 533–544</w:t>
      </w:r>
      <w:r w:rsidR="009E2928">
        <w:rPr>
          <w:rFonts w:ascii="Times" w:eastAsiaTheme="minorHAnsi" w:hAnsi="Times" w:cs="Times"/>
          <w:color w:val="000000"/>
          <w:sz w:val="21"/>
          <w:szCs w:val="21"/>
          <w:lang w:val="es-ES_tradnl"/>
        </w:rPr>
        <w:t xml:space="preserve"> </w:t>
      </w:r>
    </w:p>
    <w:p w14:paraId="14942D75" w14:textId="0E3F7298" w:rsidR="00ED36F2" w:rsidRDefault="005750E7" w:rsidP="006D0E08">
      <w:pPr>
        <w:autoSpaceDE w:val="0"/>
        <w:autoSpaceDN w:val="0"/>
        <w:adjustRightInd w:val="0"/>
        <w:spacing w:after="240" w:line="200" w:lineRule="atLeast"/>
        <w:jc w:val="both"/>
        <w:rPr>
          <w:rFonts w:ascii="Times" w:eastAsiaTheme="minorHAnsi" w:hAnsi="Times" w:cs="Times"/>
          <w:bCs/>
          <w:color w:val="000000"/>
          <w:sz w:val="18"/>
          <w:szCs w:val="18"/>
          <w:lang w:val="es-ES_tradnl"/>
        </w:rPr>
      </w:pPr>
      <w:r>
        <w:rPr>
          <w:rFonts w:ascii="Times" w:eastAsiaTheme="minorHAnsi" w:hAnsi="Times" w:cs="Times"/>
          <w:color w:val="000000"/>
          <w:sz w:val="21"/>
          <w:szCs w:val="21"/>
          <w:lang w:val="es-ES_tradnl"/>
        </w:rPr>
        <w:t>2.-</w:t>
      </w:r>
      <w:r w:rsidRPr="005750E7">
        <w:rPr>
          <w:rFonts w:ascii="Times" w:eastAsiaTheme="minorHAnsi" w:hAnsi="Times" w:cs="Times"/>
          <w:color w:val="000000"/>
          <w:sz w:val="26"/>
          <w:szCs w:val="26"/>
          <w:lang w:val="es-ES_tradnl"/>
        </w:rPr>
        <w:t xml:space="preserve"> </w:t>
      </w:r>
      <w:proofErr w:type="spellStart"/>
      <w:r w:rsidRPr="005750E7">
        <w:rPr>
          <w:rFonts w:ascii="Times" w:eastAsiaTheme="minorHAnsi" w:hAnsi="Times" w:cs="Times"/>
          <w:color w:val="000000"/>
          <w:sz w:val="18"/>
          <w:szCs w:val="18"/>
          <w:lang w:val="es-ES_tradnl"/>
        </w:rPr>
        <w:t>Subhas</w:t>
      </w:r>
      <w:proofErr w:type="spellEnd"/>
      <w:r w:rsidRPr="005750E7">
        <w:rPr>
          <w:rFonts w:ascii="Times" w:eastAsiaTheme="minorHAnsi" w:hAnsi="Times" w:cs="Times"/>
          <w:color w:val="000000"/>
          <w:sz w:val="18"/>
          <w:szCs w:val="18"/>
          <w:lang w:val="es-ES_tradnl"/>
        </w:rPr>
        <w:t xml:space="preserve"> </w:t>
      </w:r>
      <w:proofErr w:type="spellStart"/>
      <w:r w:rsidRPr="005750E7">
        <w:rPr>
          <w:rFonts w:ascii="Times" w:eastAsiaTheme="minorHAnsi" w:hAnsi="Times" w:cs="Times"/>
          <w:color w:val="000000"/>
          <w:sz w:val="18"/>
          <w:szCs w:val="18"/>
          <w:lang w:val="es-ES_tradnl"/>
        </w:rPr>
        <w:t>Gupta</w:t>
      </w:r>
      <w:proofErr w:type="spellEnd"/>
      <w:r w:rsidRPr="005750E7">
        <w:rPr>
          <w:rFonts w:ascii="Times" w:eastAsiaTheme="minorHAnsi" w:hAnsi="Times" w:cs="Times"/>
          <w:color w:val="000000"/>
          <w:sz w:val="18"/>
          <w:szCs w:val="18"/>
          <w:lang w:val="es-ES_tradnl"/>
        </w:rPr>
        <w:t xml:space="preserve">, Allen Gabriel, John </w:t>
      </w:r>
      <w:proofErr w:type="spellStart"/>
      <w:r w:rsidRPr="005750E7">
        <w:rPr>
          <w:rFonts w:ascii="Times" w:eastAsiaTheme="minorHAnsi" w:hAnsi="Times" w:cs="Times"/>
          <w:color w:val="000000"/>
          <w:sz w:val="18"/>
          <w:szCs w:val="18"/>
          <w:lang w:val="es-ES_tradnl"/>
        </w:rPr>
        <w:t>Lantis</w:t>
      </w:r>
      <w:proofErr w:type="spellEnd"/>
      <w:r w:rsidRPr="005750E7">
        <w:rPr>
          <w:rFonts w:ascii="Times" w:eastAsiaTheme="minorHAnsi" w:hAnsi="Times" w:cs="Times"/>
          <w:color w:val="000000"/>
          <w:position w:val="8"/>
          <w:sz w:val="18"/>
          <w:szCs w:val="18"/>
          <w:lang w:val="es-ES_tradnl"/>
        </w:rPr>
        <w:t xml:space="preserve"> </w:t>
      </w:r>
      <w:r w:rsidRPr="005750E7">
        <w:rPr>
          <w:rFonts w:ascii="Times" w:eastAsiaTheme="minorHAnsi" w:hAnsi="Times" w:cs="Times"/>
          <w:color w:val="000000"/>
          <w:sz w:val="18"/>
          <w:szCs w:val="18"/>
          <w:lang w:val="es-ES_tradnl"/>
        </w:rPr>
        <w:t xml:space="preserve">&amp; </w:t>
      </w:r>
      <w:proofErr w:type="spellStart"/>
      <w:r w:rsidRPr="005750E7">
        <w:rPr>
          <w:rFonts w:ascii="Times" w:eastAsiaTheme="minorHAnsi" w:hAnsi="Times" w:cs="Times"/>
          <w:color w:val="000000"/>
          <w:sz w:val="18"/>
          <w:szCs w:val="18"/>
          <w:lang w:val="es-ES_tradnl"/>
        </w:rPr>
        <w:t>Luc</w:t>
      </w:r>
      <w:proofErr w:type="spellEnd"/>
      <w:r w:rsidRPr="005750E7">
        <w:rPr>
          <w:rFonts w:ascii="Times" w:eastAsiaTheme="minorHAnsi" w:hAnsi="Times" w:cs="Times"/>
          <w:color w:val="000000"/>
          <w:sz w:val="18"/>
          <w:szCs w:val="18"/>
          <w:lang w:val="es-ES_tradnl"/>
        </w:rPr>
        <w:t xml:space="preserve"> </w:t>
      </w:r>
      <w:r w:rsidR="00876E77">
        <w:rPr>
          <w:rFonts w:ascii="Times" w:eastAsiaTheme="minorHAnsi" w:hAnsi="Times" w:cs="Times"/>
          <w:color w:val="000000"/>
          <w:sz w:val="18"/>
          <w:szCs w:val="18"/>
          <w:lang w:val="es-ES_tradnl"/>
        </w:rPr>
        <w:t>(2015)</w:t>
      </w:r>
      <w:r w:rsidR="006D0E08">
        <w:rPr>
          <w:rFonts w:ascii="Times" w:eastAsiaTheme="minorHAnsi" w:hAnsi="Times" w:cs="Times"/>
          <w:color w:val="000000"/>
          <w:sz w:val="18"/>
          <w:szCs w:val="18"/>
          <w:lang w:val="es-ES_tradnl"/>
        </w:rPr>
        <w:t xml:space="preserve">; </w:t>
      </w:r>
      <w:proofErr w:type="spellStart"/>
      <w:r w:rsidRPr="005750E7">
        <w:rPr>
          <w:rFonts w:ascii="Times" w:eastAsiaTheme="minorHAnsi" w:hAnsi="Times" w:cs="Times"/>
          <w:color w:val="000000"/>
          <w:sz w:val="18"/>
          <w:szCs w:val="18"/>
          <w:lang w:val="es-ES_tradnl"/>
        </w:rPr>
        <w:t>Téot</w:t>
      </w:r>
      <w:proofErr w:type="spellEnd"/>
      <w:r>
        <w:rPr>
          <w:rFonts w:ascii="Times" w:eastAsiaTheme="minorHAnsi" w:hAnsi="Times" w:cs="Times"/>
          <w:color w:val="000000"/>
          <w:position w:val="8"/>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Clinical</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recommendations</w:t>
      </w:r>
      <w:proofErr w:type="spellEnd"/>
      <w:r w:rsidR="00ED36F2" w:rsidRPr="00ED36F2">
        <w:rPr>
          <w:rFonts w:ascii="Times" w:eastAsiaTheme="minorHAnsi" w:hAnsi="Times" w:cs="Times"/>
          <w:color w:val="000000"/>
          <w:sz w:val="18"/>
          <w:szCs w:val="18"/>
          <w:lang w:val="es-ES_tradnl"/>
        </w:rPr>
        <w:t xml:space="preserve"> and </w:t>
      </w:r>
      <w:proofErr w:type="spellStart"/>
      <w:r w:rsidR="00ED36F2" w:rsidRPr="00ED36F2">
        <w:rPr>
          <w:rFonts w:ascii="Times" w:eastAsiaTheme="minorHAnsi" w:hAnsi="Times" w:cs="Times"/>
          <w:color w:val="000000"/>
          <w:sz w:val="18"/>
          <w:szCs w:val="18"/>
          <w:lang w:val="es-ES_tradnl"/>
        </w:rPr>
        <w:t>practical</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guide</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for</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negative</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pressure</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wound</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therapy</w:t>
      </w:r>
      <w:proofErr w:type="spellEnd"/>
      <w:r w:rsidR="00ED36F2" w:rsidRP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with</w:t>
      </w:r>
      <w:proofErr w:type="spellEnd"/>
      <w:r w:rsidR="00ED36F2" w:rsidRPr="00ED36F2">
        <w:rPr>
          <w:rFonts w:ascii="Times" w:eastAsiaTheme="minorHAnsi" w:hAnsi="Times" w:cs="Times"/>
          <w:color w:val="000000"/>
          <w:sz w:val="18"/>
          <w:szCs w:val="18"/>
          <w:lang w:val="es-ES_tradnl"/>
        </w:rPr>
        <w:t xml:space="preserve"> </w:t>
      </w:r>
      <w:proofErr w:type="spellStart"/>
      <w:proofErr w:type="gramStart"/>
      <w:r w:rsidR="00ED36F2" w:rsidRPr="00ED36F2">
        <w:rPr>
          <w:rFonts w:ascii="Times" w:eastAsiaTheme="minorHAnsi" w:hAnsi="Times" w:cs="Times"/>
          <w:color w:val="000000"/>
          <w:sz w:val="18"/>
          <w:szCs w:val="18"/>
          <w:lang w:val="es-ES_tradnl"/>
        </w:rPr>
        <w:t>instillation</w:t>
      </w:r>
      <w:proofErr w:type="spellEnd"/>
      <w:r w:rsidR="00ED36F2" w:rsidRPr="00ED36F2">
        <w:rPr>
          <w:rFonts w:ascii="Times" w:eastAsiaTheme="minorHAnsi" w:hAnsi="Times" w:cs="Times"/>
          <w:color w:val="000000"/>
          <w:sz w:val="18"/>
          <w:szCs w:val="18"/>
          <w:lang w:val="es-ES_tradnl"/>
        </w:rPr>
        <w:t xml:space="preserve"> </w:t>
      </w:r>
      <w:r w:rsidR="00ED36F2">
        <w:rPr>
          <w:rFonts w:ascii="Times" w:eastAsiaTheme="minorHAnsi" w:hAnsi="Times" w:cs="Times"/>
          <w:color w:val="000000"/>
          <w:sz w:val="18"/>
          <w:szCs w:val="18"/>
          <w:lang w:val="es-ES_tradnl"/>
        </w:rPr>
        <w:t>,</w:t>
      </w:r>
      <w:proofErr w:type="gramEnd"/>
      <w:r w:rsidR="00ED36F2">
        <w:rPr>
          <w:rFonts w:ascii="Times" w:eastAsiaTheme="minorHAnsi" w:hAnsi="Times" w:cs="Times"/>
          <w:color w:val="000000"/>
          <w:sz w:val="18"/>
          <w:szCs w:val="18"/>
          <w:lang w:val="es-ES_tradnl"/>
        </w:rPr>
        <w:t xml:space="preserve"> </w:t>
      </w:r>
      <w:proofErr w:type="spellStart"/>
      <w:r w:rsidR="00ED36F2" w:rsidRPr="00ED36F2">
        <w:rPr>
          <w:rFonts w:ascii="Times" w:eastAsiaTheme="minorHAnsi" w:hAnsi="Times" w:cs="Times"/>
          <w:color w:val="000000"/>
          <w:sz w:val="18"/>
          <w:szCs w:val="18"/>
          <w:lang w:val="es-ES_tradnl"/>
        </w:rPr>
        <w:t>i</w:t>
      </w:r>
      <w:r w:rsidR="00ED36F2" w:rsidRPr="00ED36F2">
        <w:rPr>
          <w:rFonts w:ascii="Times" w:eastAsiaTheme="minorHAnsi" w:hAnsi="Times" w:cs="Times"/>
          <w:bCs/>
          <w:color w:val="000000"/>
          <w:sz w:val="18"/>
          <w:szCs w:val="18"/>
          <w:lang w:val="es-ES_tradnl"/>
        </w:rPr>
        <w:t>nternational</w:t>
      </w:r>
      <w:proofErr w:type="spellEnd"/>
      <w:r w:rsidR="00ED36F2" w:rsidRPr="00ED36F2">
        <w:rPr>
          <w:rFonts w:ascii="Times" w:eastAsiaTheme="minorHAnsi" w:hAnsi="Times" w:cs="Times"/>
          <w:bCs/>
          <w:color w:val="000000"/>
          <w:sz w:val="18"/>
          <w:szCs w:val="18"/>
          <w:lang w:val="es-ES_tradnl"/>
        </w:rPr>
        <w:t xml:space="preserve"> </w:t>
      </w:r>
      <w:proofErr w:type="spellStart"/>
      <w:r w:rsidR="00ED36F2" w:rsidRPr="00ED36F2">
        <w:rPr>
          <w:rFonts w:ascii="Times" w:eastAsiaTheme="minorHAnsi" w:hAnsi="Times" w:cs="Times"/>
          <w:bCs/>
          <w:color w:val="000000"/>
          <w:sz w:val="18"/>
          <w:szCs w:val="18"/>
          <w:lang w:val="es-ES_tradnl"/>
        </w:rPr>
        <w:t>Wound</w:t>
      </w:r>
      <w:proofErr w:type="spellEnd"/>
      <w:r w:rsidR="00ED36F2" w:rsidRPr="00ED36F2">
        <w:rPr>
          <w:rFonts w:ascii="Times" w:eastAsiaTheme="minorHAnsi" w:hAnsi="Times" w:cs="Times"/>
          <w:bCs/>
          <w:color w:val="000000"/>
          <w:sz w:val="18"/>
          <w:szCs w:val="18"/>
          <w:lang w:val="es-ES_tradnl"/>
        </w:rPr>
        <w:t xml:space="preserve"> </w:t>
      </w:r>
      <w:proofErr w:type="spellStart"/>
      <w:r w:rsidR="00ED36F2" w:rsidRPr="00ED36F2">
        <w:rPr>
          <w:rFonts w:ascii="Times" w:eastAsiaTheme="minorHAnsi" w:hAnsi="Times" w:cs="Times"/>
          <w:bCs/>
          <w:color w:val="000000"/>
          <w:sz w:val="18"/>
          <w:szCs w:val="18"/>
          <w:lang w:val="es-ES_tradnl"/>
        </w:rPr>
        <w:t>Journal</w:t>
      </w:r>
      <w:proofErr w:type="spellEnd"/>
      <w:r w:rsidR="00ED36F2" w:rsidRPr="00ED36F2">
        <w:rPr>
          <w:rFonts w:ascii="Times" w:eastAsiaTheme="minorHAnsi" w:hAnsi="Times" w:cs="Times"/>
          <w:bCs/>
          <w:color w:val="000000"/>
          <w:sz w:val="18"/>
          <w:szCs w:val="18"/>
          <w:lang w:val="es-ES_tradnl"/>
        </w:rPr>
        <w:t xml:space="preserve"> ISSN 1742-4801 </w:t>
      </w:r>
    </w:p>
    <w:p w14:paraId="5CCDC943" w14:textId="331BF70E" w:rsidR="00876E77" w:rsidRDefault="00876E77" w:rsidP="006D0E08">
      <w:pPr>
        <w:autoSpaceDE w:val="0"/>
        <w:autoSpaceDN w:val="0"/>
        <w:adjustRightInd w:val="0"/>
        <w:spacing w:after="240" w:line="200" w:lineRule="atLeast"/>
        <w:jc w:val="both"/>
        <w:rPr>
          <w:rFonts w:ascii="Times" w:eastAsiaTheme="minorHAnsi" w:hAnsi="Times" w:cs="Times"/>
          <w:color w:val="000000"/>
          <w:sz w:val="18"/>
          <w:szCs w:val="18"/>
          <w:lang w:val="es-ES_tradnl"/>
        </w:rPr>
      </w:pPr>
      <w:r>
        <w:rPr>
          <w:rFonts w:ascii="Times" w:eastAsiaTheme="minorHAnsi" w:hAnsi="Times" w:cs="Times"/>
          <w:bCs/>
          <w:color w:val="000000"/>
          <w:sz w:val="18"/>
          <w:szCs w:val="18"/>
          <w:lang w:val="es-ES_tradnl"/>
        </w:rPr>
        <w:t>3.-</w:t>
      </w:r>
      <w:r w:rsidRPr="00876E77">
        <w:rPr>
          <w:rFonts w:ascii="Times" w:eastAsiaTheme="minorHAnsi" w:hAnsi="Times" w:cs="Times"/>
          <w:color w:val="000000"/>
          <w:sz w:val="21"/>
          <w:szCs w:val="21"/>
          <w:lang w:val="es-ES_tradnl"/>
        </w:rPr>
        <w:t xml:space="preserve"> </w:t>
      </w:r>
      <w:proofErr w:type="spellStart"/>
      <w:r w:rsidRPr="00876E77">
        <w:rPr>
          <w:rFonts w:ascii="Times" w:eastAsiaTheme="minorHAnsi" w:hAnsi="Times" w:cs="Times"/>
          <w:color w:val="000000"/>
          <w:sz w:val="18"/>
          <w:szCs w:val="18"/>
          <w:lang w:val="es-ES_tradnl"/>
        </w:rPr>
        <w:t>Fernandez</w:t>
      </w:r>
      <w:proofErr w:type="spellEnd"/>
      <w:r w:rsidRPr="00876E77">
        <w:rPr>
          <w:rFonts w:ascii="Times" w:eastAsiaTheme="minorHAnsi" w:hAnsi="Times" w:cs="Times"/>
          <w:color w:val="000000"/>
          <w:sz w:val="18"/>
          <w:szCs w:val="18"/>
          <w:lang w:val="es-ES_tradnl"/>
        </w:rPr>
        <w:t xml:space="preserve"> R, </w:t>
      </w:r>
      <w:proofErr w:type="spellStart"/>
      <w:r w:rsidRPr="00876E77">
        <w:rPr>
          <w:rFonts w:ascii="Times" w:eastAsiaTheme="minorHAnsi" w:hAnsi="Times" w:cs="Times"/>
          <w:color w:val="000000"/>
          <w:sz w:val="18"/>
          <w:szCs w:val="18"/>
          <w:lang w:val="es-ES_tradnl"/>
        </w:rPr>
        <w:t>Grif</w:t>
      </w:r>
      <w:proofErr w:type="spellEnd"/>
      <w:r w:rsidRPr="00876E77">
        <w:rPr>
          <w:rFonts w:ascii="Times" w:eastAsiaTheme="minorHAnsi" w:hAnsi="Times" w:cs="Times"/>
          <w:color w:val="000000"/>
          <w:sz w:val="18"/>
          <w:szCs w:val="18"/>
          <w:lang w:val="es-ES_tradnl"/>
        </w:rPr>
        <w:t xml:space="preserve"> </w:t>
      </w:r>
      <w:proofErr w:type="spellStart"/>
      <w:r w:rsidRPr="00876E77">
        <w:rPr>
          <w:rFonts w:ascii="Times" w:eastAsiaTheme="minorHAnsi" w:hAnsi="Times" w:cs="Times"/>
          <w:color w:val="000000"/>
          <w:sz w:val="18"/>
          <w:szCs w:val="18"/>
          <w:lang w:val="es-ES_tradnl"/>
        </w:rPr>
        <w:t>ths</w:t>
      </w:r>
      <w:proofErr w:type="spellEnd"/>
      <w:r w:rsidRPr="00876E77">
        <w:rPr>
          <w:rFonts w:ascii="Times" w:eastAsiaTheme="minorHAnsi" w:hAnsi="Times" w:cs="Times"/>
          <w:color w:val="000000"/>
          <w:sz w:val="18"/>
          <w:szCs w:val="18"/>
          <w:lang w:val="es-ES_tradnl"/>
        </w:rPr>
        <w:t xml:space="preserve"> R</w:t>
      </w:r>
      <w:r w:rsidR="006D0E08">
        <w:rPr>
          <w:rFonts w:ascii="Times" w:eastAsiaTheme="minorHAnsi" w:hAnsi="Times" w:cs="Times"/>
          <w:color w:val="000000"/>
          <w:sz w:val="18"/>
          <w:szCs w:val="18"/>
          <w:lang w:val="es-ES_tradnl"/>
        </w:rPr>
        <w:t xml:space="preserve"> </w:t>
      </w:r>
      <w:r>
        <w:rPr>
          <w:rFonts w:ascii="Times" w:eastAsiaTheme="minorHAnsi" w:hAnsi="Times" w:cs="Times"/>
          <w:color w:val="000000"/>
          <w:sz w:val="18"/>
          <w:szCs w:val="18"/>
          <w:lang w:val="es-ES_tradnl"/>
        </w:rPr>
        <w:t>(2008</w:t>
      </w:r>
      <w:proofErr w:type="gramStart"/>
      <w:r>
        <w:rPr>
          <w:rFonts w:ascii="Times" w:eastAsiaTheme="minorHAnsi" w:hAnsi="Times" w:cs="Times"/>
          <w:color w:val="000000"/>
          <w:sz w:val="18"/>
          <w:szCs w:val="18"/>
          <w:lang w:val="es-ES_tradnl"/>
        </w:rPr>
        <w:t xml:space="preserve">) </w:t>
      </w:r>
      <w:r w:rsidRPr="00876E77">
        <w:rPr>
          <w:rFonts w:ascii="Times" w:eastAsiaTheme="minorHAnsi" w:hAnsi="Times" w:cs="Times"/>
          <w:color w:val="000000"/>
          <w:sz w:val="18"/>
          <w:szCs w:val="18"/>
          <w:lang w:val="es-ES_tradnl"/>
        </w:rPr>
        <w:t>.</w:t>
      </w:r>
      <w:proofErr w:type="gramEnd"/>
      <w:r w:rsidRPr="00876E77">
        <w:rPr>
          <w:rFonts w:ascii="Times" w:eastAsiaTheme="minorHAnsi" w:hAnsi="Times" w:cs="Times"/>
          <w:color w:val="000000"/>
          <w:sz w:val="18"/>
          <w:szCs w:val="18"/>
          <w:lang w:val="es-ES_tradnl"/>
        </w:rPr>
        <w:t xml:space="preserve"> </w:t>
      </w:r>
      <w:proofErr w:type="spellStart"/>
      <w:r w:rsidRPr="00876E77">
        <w:rPr>
          <w:rFonts w:ascii="Times" w:eastAsiaTheme="minorHAnsi" w:hAnsi="Times" w:cs="Times"/>
          <w:color w:val="000000"/>
          <w:sz w:val="18"/>
          <w:szCs w:val="18"/>
          <w:lang w:val="es-ES_tradnl"/>
        </w:rPr>
        <w:t>Water</w:t>
      </w:r>
      <w:proofErr w:type="spellEnd"/>
      <w:r w:rsidRPr="00876E77">
        <w:rPr>
          <w:rFonts w:ascii="Times" w:eastAsiaTheme="minorHAnsi" w:hAnsi="Times" w:cs="Times"/>
          <w:color w:val="000000"/>
          <w:sz w:val="18"/>
          <w:szCs w:val="18"/>
          <w:lang w:val="es-ES_tradnl"/>
        </w:rPr>
        <w:t xml:space="preserve"> </w:t>
      </w:r>
      <w:proofErr w:type="spellStart"/>
      <w:r w:rsidRPr="00876E77">
        <w:rPr>
          <w:rFonts w:ascii="Times" w:eastAsiaTheme="minorHAnsi" w:hAnsi="Times" w:cs="Times"/>
          <w:color w:val="000000"/>
          <w:sz w:val="18"/>
          <w:szCs w:val="18"/>
          <w:lang w:val="es-ES_tradnl"/>
        </w:rPr>
        <w:t>for</w:t>
      </w:r>
      <w:proofErr w:type="spellEnd"/>
      <w:r w:rsidRPr="00876E77">
        <w:rPr>
          <w:rFonts w:ascii="Times" w:eastAsiaTheme="minorHAnsi" w:hAnsi="Times" w:cs="Times"/>
          <w:color w:val="000000"/>
          <w:sz w:val="18"/>
          <w:szCs w:val="18"/>
          <w:lang w:val="es-ES_tradnl"/>
        </w:rPr>
        <w:t xml:space="preserve"> </w:t>
      </w:r>
      <w:proofErr w:type="spellStart"/>
      <w:r w:rsidRPr="00876E77">
        <w:rPr>
          <w:rFonts w:ascii="Times" w:eastAsiaTheme="minorHAnsi" w:hAnsi="Times" w:cs="Times"/>
          <w:color w:val="000000"/>
          <w:sz w:val="18"/>
          <w:szCs w:val="18"/>
          <w:lang w:val="es-ES_tradnl"/>
        </w:rPr>
        <w:t>wound</w:t>
      </w:r>
      <w:proofErr w:type="spellEnd"/>
      <w:r w:rsidRPr="00876E77">
        <w:rPr>
          <w:rFonts w:ascii="Times" w:eastAsiaTheme="minorHAnsi" w:hAnsi="Times" w:cs="Times"/>
          <w:color w:val="000000"/>
          <w:sz w:val="18"/>
          <w:szCs w:val="18"/>
          <w:lang w:val="es-ES_tradnl"/>
        </w:rPr>
        <w:t xml:space="preserve"> </w:t>
      </w:r>
      <w:proofErr w:type="spellStart"/>
      <w:r w:rsidRPr="00876E77">
        <w:rPr>
          <w:rFonts w:ascii="Times" w:eastAsiaTheme="minorHAnsi" w:hAnsi="Times" w:cs="Times"/>
          <w:color w:val="000000"/>
          <w:sz w:val="18"/>
          <w:szCs w:val="18"/>
          <w:lang w:val="es-ES_tradnl"/>
        </w:rPr>
        <w:t>cleansing</w:t>
      </w:r>
      <w:proofErr w:type="spellEnd"/>
      <w:r w:rsidRPr="00876E77">
        <w:rPr>
          <w:rFonts w:ascii="Times" w:eastAsiaTheme="minorHAnsi" w:hAnsi="Times" w:cs="Times"/>
          <w:color w:val="000000"/>
          <w:sz w:val="18"/>
          <w:szCs w:val="18"/>
          <w:lang w:val="es-ES_tradnl"/>
        </w:rPr>
        <w:t xml:space="preserve">. </w:t>
      </w:r>
      <w:r w:rsidRPr="00876E77">
        <w:rPr>
          <w:rFonts w:ascii="Times" w:eastAsiaTheme="minorHAnsi" w:hAnsi="Times" w:cs="Times"/>
          <w:i/>
          <w:iCs/>
          <w:color w:val="000000"/>
          <w:sz w:val="18"/>
          <w:szCs w:val="18"/>
          <w:lang w:val="es-ES_tradnl"/>
        </w:rPr>
        <w:t xml:space="preserve">Cochrane </w:t>
      </w:r>
      <w:proofErr w:type="spellStart"/>
      <w:r w:rsidRPr="00876E77">
        <w:rPr>
          <w:rFonts w:ascii="Times" w:eastAsiaTheme="minorHAnsi" w:hAnsi="Times" w:cs="Times"/>
          <w:i/>
          <w:iCs/>
          <w:color w:val="000000"/>
          <w:sz w:val="18"/>
          <w:szCs w:val="18"/>
          <w:lang w:val="es-ES_tradnl"/>
        </w:rPr>
        <w:t>Database</w:t>
      </w:r>
      <w:proofErr w:type="spellEnd"/>
      <w:r w:rsidRPr="00876E77">
        <w:rPr>
          <w:rFonts w:ascii="Times" w:eastAsiaTheme="minorHAnsi" w:hAnsi="Times" w:cs="Times"/>
          <w:i/>
          <w:iCs/>
          <w:color w:val="000000"/>
          <w:sz w:val="18"/>
          <w:szCs w:val="18"/>
          <w:lang w:val="es-ES_tradnl"/>
        </w:rPr>
        <w:t xml:space="preserve"> </w:t>
      </w:r>
      <w:proofErr w:type="spellStart"/>
      <w:r w:rsidRPr="00876E77">
        <w:rPr>
          <w:rFonts w:ascii="Times" w:eastAsiaTheme="minorHAnsi" w:hAnsi="Times" w:cs="Times"/>
          <w:i/>
          <w:iCs/>
          <w:color w:val="000000"/>
          <w:sz w:val="18"/>
          <w:szCs w:val="18"/>
          <w:lang w:val="es-ES_tradnl"/>
        </w:rPr>
        <w:t>Syst</w:t>
      </w:r>
      <w:proofErr w:type="spellEnd"/>
      <w:r w:rsidRPr="00876E77">
        <w:rPr>
          <w:rFonts w:ascii="Times" w:eastAsiaTheme="minorHAnsi" w:hAnsi="Times" w:cs="Times"/>
          <w:i/>
          <w:iCs/>
          <w:color w:val="000000"/>
          <w:sz w:val="18"/>
          <w:szCs w:val="18"/>
          <w:lang w:val="es-ES_tradnl"/>
        </w:rPr>
        <w:t xml:space="preserve"> </w:t>
      </w:r>
      <w:proofErr w:type="spellStart"/>
      <w:r w:rsidRPr="00876E77">
        <w:rPr>
          <w:rFonts w:ascii="Times" w:eastAsiaTheme="minorHAnsi" w:hAnsi="Times" w:cs="Times"/>
          <w:i/>
          <w:iCs/>
          <w:color w:val="000000"/>
          <w:sz w:val="18"/>
          <w:szCs w:val="18"/>
          <w:lang w:val="es-ES_tradnl"/>
        </w:rPr>
        <w:t>Rev</w:t>
      </w:r>
      <w:proofErr w:type="spellEnd"/>
      <w:r w:rsidRPr="00876E77">
        <w:rPr>
          <w:rFonts w:ascii="Times" w:eastAsiaTheme="minorHAnsi" w:hAnsi="Times" w:cs="Times"/>
          <w:i/>
          <w:iCs/>
          <w:color w:val="000000"/>
          <w:sz w:val="18"/>
          <w:szCs w:val="18"/>
          <w:lang w:val="es-ES_tradnl"/>
        </w:rPr>
        <w:t xml:space="preserve"> </w:t>
      </w:r>
      <w:r w:rsidRPr="00876E77">
        <w:rPr>
          <w:rFonts w:ascii="Times" w:eastAsiaTheme="minorHAnsi" w:hAnsi="Times" w:cs="Times"/>
          <w:color w:val="000000"/>
          <w:sz w:val="18"/>
          <w:szCs w:val="18"/>
          <w:lang w:val="es-ES_tradnl"/>
        </w:rPr>
        <w:t>;</w:t>
      </w:r>
      <w:r w:rsidRPr="00876E77">
        <w:rPr>
          <w:rFonts w:ascii="Times" w:eastAsiaTheme="minorHAnsi" w:hAnsi="Times" w:cs="Times"/>
          <w:b/>
          <w:bCs/>
          <w:color w:val="000000"/>
          <w:sz w:val="18"/>
          <w:szCs w:val="18"/>
          <w:lang w:val="es-ES_tradnl"/>
        </w:rPr>
        <w:t>2</w:t>
      </w:r>
      <w:r w:rsidRPr="00876E77">
        <w:rPr>
          <w:rFonts w:ascii="Times" w:eastAsiaTheme="minorHAnsi" w:hAnsi="Times" w:cs="Times"/>
          <w:color w:val="000000"/>
          <w:sz w:val="18"/>
          <w:szCs w:val="18"/>
          <w:lang w:val="es-ES_tradnl"/>
        </w:rPr>
        <w:t>:CD003861</w:t>
      </w:r>
    </w:p>
    <w:p w14:paraId="45562FF4" w14:textId="2F45C28A" w:rsidR="00474B97" w:rsidRDefault="00474B97" w:rsidP="006D0E08">
      <w:pPr>
        <w:autoSpaceDE w:val="0"/>
        <w:autoSpaceDN w:val="0"/>
        <w:adjustRightInd w:val="0"/>
        <w:spacing w:after="240" w:line="260" w:lineRule="atLeast"/>
        <w:jc w:val="both"/>
        <w:rPr>
          <w:rFonts w:ascii="Times" w:eastAsiaTheme="minorHAnsi" w:hAnsi="Times" w:cs="Times"/>
          <w:color w:val="000000"/>
          <w:sz w:val="18"/>
          <w:szCs w:val="18"/>
          <w:lang w:val="es-ES_tradnl"/>
        </w:rPr>
      </w:pPr>
      <w:r>
        <w:rPr>
          <w:rFonts w:ascii="Times" w:eastAsiaTheme="minorHAnsi" w:hAnsi="Times" w:cs="Times"/>
          <w:color w:val="000000"/>
          <w:sz w:val="18"/>
          <w:szCs w:val="18"/>
          <w:lang w:val="es-ES_tradnl"/>
        </w:rPr>
        <w:t>4.-</w:t>
      </w:r>
      <w:r w:rsidRPr="00474B97">
        <w:rPr>
          <w:rFonts w:ascii="Times" w:eastAsiaTheme="minorHAnsi" w:hAnsi="Times" w:cs="Times"/>
          <w:color w:val="000000"/>
          <w:sz w:val="21"/>
          <w:szCs w:val="21"/>
          <w:lang w:val="es-ES_tradnl"/>
        </w:rPr>
        <w:t xml:space="preserve"> </w:t>
      </w:r>
      <w:proofErr w:type="spellStart"/>
      <w:r w:rsidRPr="008E4D01">
        <w:rPr>
          <w:rFonts w:ascii="Times" w:eastAsiaTheme="minorHAnsi" w:hAnsi="Times" w:cs="Times"/>
          <w:color w:val="000000"/>
          <w:sz w:val="18"/>
          <w:szCs w:val="18"/>
          <w:lang w:val="es-ES_tradnl"/>
        </w:rPr>
        <w:t>Toosizadeh</w:t>
      </w:r>
      <w:proofErr w:type="spellEnd"/>
      <w:r w:rsidRPr="008E4D01">
        <w:rPr>
          <w:rFonts w:ascii="Times" w:eastAsiaTheme="minorHAnsi" w:hAnsi="Times" w:cs="Times"/>
          <w:color w:val="000000"/>
          <w:sz w:val="18"/>
          <w:szCs w:val="18"/>
          <w:lang w:val="es-ES_tradnl"/>
        </w:rPr>
        <w:t xml:space="preserve"> N, </w:t>
      </w:r>
      <w:proofErr w:type="spellStart"/>
      <w:r w:rsidRPr="008E4D01">
        <w:rPr>
          <w:rFonts w:ascii="Times" w:eastAsiaTheme="minorHAnsi" w:hAnsi="Times" w:cs="Times"/>
          <w:color w:val="000000"/>
          <w:sz w:val="18"/>
          <w:szCs w:val="18"/>
          <w:lang w:val="es-ES_tradnl"/>
        </w:rPr>
        <w:t>Mohler</w:t>
      </w:r>
      <w:proofErr w:type="spellEnd"/>
      <w:r w:rsidRPr="008E4D01">
        <w:rPr>
          <w:rFonts w:ascii="Times" w:eastAsiaTheme="minorHAnsi" w:hAnsi="Times" w:cs="Times"/>
          <w:color w:val="000000"/>
          <w:sz w:val="18"/>
          <w:szCs w:val="18"/>
          <w:lang w:val="es-ES_tradnl"/>
        </w:rPr>
        <w:t xml:space="preserve"> J, Armstrong DG, </w:t>
      </w:r>
      <w:proofErr w:type="spellStart"/>
      <w:r w:rsidRPr="008E4D01">
        <w:rPr>
          <w:rFonts w:ascii="Times" w:eastAsiaTheme="minorHAnsi" w:hAnsi="Times" w:cs="Times"/>
          <w:color w:val="000000"/>
          <w:sz w:val="18"/>
          <w:szCs w:val="18"/>
          <w:lang w:val="es-ES_tradnl"/>
        </w:rPr>
        <w:t>Talal</w:t>
      </w:r>
      <w:proofErr w:type="spellEnd"/>
      <w:r w:rsidRPr="008E4D01">
        <w:rPr>
          <w:rFonts w:ascii="Times" w:eastAsiaTheme="minorHAnsi" w:hAnsi="Times" w:cs="Times"/>
          <w:color w:val="000000"/>
          <w:sz w:val="18"/>
          <w:szCs w:val="18"/>
          <w:lang w:val="es-ES_tradnl"/>
        </w:rPr>
        <w:t xml:space="preserve"> TK, </w:t>
      </w:r>
      <w:proofErr w:type="spellStart"/>
      <w:r w:rsidRPr="008E4D01">
        <w:rPr>
          <w:rFonts w:ascii="Times" w:eastAsiaTheme="minorHAnsi" w:hAnsi="Times" w:cs="Times"/>
          <w:color w:val="000000"/>
          <w:sz w:val="18"/>
          <w:szCs w:val="18"/>
          <w:lang w:val="es-ES_tradnl"/>
        </w:rPr>
        <w:t>Najafi</w:t>
      </w:r>
      <w:proofErr w:type="spellEnd"/>
      <w:r w:rsidRPr="008E4D01">
        <w:rPr>
          <w:rFonts w:ascii="Times" w:eastAsiaTheme="minorHAnsi" w:hAnsi="Times" w:cs="Times"/>
          <w:color w:val="000000"/>
          <w:sz w:val="18"/>
          <w:szCs w:val="18"/>
          <w:lang w:val="es-ES_tradnl"/>
        </w:rPr>
        <w:t xml:space="preserve"> B. </w:t>
      </w:r>
      <w:r w:rsidR="00087E96" w:rsidRPr="008E4D01">
        <w:rPr>
          <w:rFonts w:ascii="Times" w:eastAsiaTheme="minorHAnsi" w:hAnsi="Times" w:cs="Times"/>
          <w:color w:val="000000"/>
          <w:sz w:val="18"/>
          <w:szCs w:val="18"/>
          <w:lang w:val="es-ES_tradnl"/>
        </w:rPr>
        <w:t>(2015)</w:t>
      </w:r>
      <w:r w:rsidR="00DA5C8F">
        <w:rPr>
          <w:rFonts w:ascii="Times" w:eastAsiaTheme="minorHAnsi" w:hAnsi="Times" w:cs="Times"/>
          <w:color w:val="000000"/>
          <w:sz w:val="18"/>
          <w:szCs w:val="18"/>
          <w:lang w:val="es-ES_tradnl"/>
        </w:rPr>
        <w:t xml:space="preserve"> </w:t>
      </w:r>
      <w:proofErr w:type="spellStart"/>
      <w:r w:rsidRPr="008E4D01">
        <w:rPr>
          <w:rFonts w:ascii="Times" w:eastAsiaTheme="minorHAnsi" w:hAnsi="Times" w:cs="Times"/>
          <w:color w:val="000000"/>
          <w:sz w:val="18"/>
          <w:szCs w:val="18"/>
          <w:lang w:val="es-ES_tradnl"/>
        </w:rPr>
        <w:t>The</w:t>
      </w:r>
      <w:proofErr w:type="spellEnd"/>
      <w:r w:rsidRPr="008E4D01">
        <w:rPr>
          <w:rFonts w:ascii="Times" w:eastAsiaTheme="minorHAnsi" w:hAnsi="Times" w:cs="Times"/>
          <w:color w:val="000000"/>
          <w:sz w:val="18"/>
          <w:szCs w:val="18"/>
          <w:lang w:val="es-ES_tradnl"/>
        </w:rPr>
        <w:t xml:space="preserve"> </w:t>
      </w:r>
      <w:proofErr w:type="spellStart"/>
      <w:r w:rsidRPr="008E4D01">
        <w:rPr>
          <w:rFonts w:ascii="Times" w:eastAsiaTheme="minorHAnsi" w:hAnsi="Times" w:cs="Times"/>
          <w:color w:val="000000"/>
          <w:sz w:val="18"/>
          <w:szCs w:val="18"/>
          <w:lang w:val="es-ES_tradnl"/>
        </w:rPr>
        <w:t>influence</w:t>
      </w:r>
      <w:proofErr w:type="spellEnd"/>
      <w:r w:rsidRPr="008E4D01">
        <w:rPr>
          <w:rFonts w:ascii="Times" w:eastAsiaTheme="minorHAnsi" w:hAnsi="Times" w:cs="Times"/>
          <w:color w:val="000000"/>
          <w:sz w:val="18"/>
          <w:szCs w:val="18"/>
          <w:lang w:val="es-ES_tradnl"/>
        </w:rPr>
        <w:t xml:space="preserve"> of </w:t>
      </w:r>
      <w:proofErr w:type="spellStart"/>
      <w:r w:rsidRPr="008E4D01">
        <w:rPr>
          <w:rFonts w:ascii="Times" w:eastAsiaTheme="minorHAnsi" w:hAnsi="Times" w:cs="Times"/>
          <w:color w:val="000000"/>
          <w:sz w:val="18"/>
          <w:szCs w:val="18"/>
          <w:lang w:val="es-ES_tradnl"/>
        </w:rPr>
        <w:t>diabetic</w:t>
      </w:r>
      <w:proofErr w:type="spellEnd"/>
      <w:r w:rsidRPr="008E4D01">
        <w:rPr>
          <w:rFonts w:ascii="Times" w:eastAsiaTheme="minorHAnsi" w:hAnsi="Times" w:cs="Times"/>
          <w:color w:val="000000"/>
          <w:sz w:val="18"/>
          <w:szCs w:val="18"/>
          <w:lang w:val="es-ES_tradnl"/>
        </w:rPr>
        <w:t xml:space="preserve"> </w:t>
      </w:r>
      <w:proofErr w:type="spellStart"/>
      <w:r w:rsidRPr="008E4D01">
        <w:rPr>
          <w:rFonts w:ascii="Times" w:eastAsiaTheme="minorHAnsi" w:hAnsi="Times" w:cs="Times"/>
          <w:color w:val="000000"/>
          <w:sz w:val="18"/>
          <w:szCs w:val="18"/>
          <w:lang w:val="es-ES_tradnl"/>
        </w:rPr>
        <w:t>peripheral</w:t>
      </w:r>
      <w:proofErr w:type="spellEnd"/>
      <w:r w:rsidRPr="008E4D01">
        <w:rPr>
          <w:rFonts w:ascii="Times" w:eastAsiaTheme="minorHAnsi" w:hAnsi="Times" w:cs="Times"/>
          <w:color w:val="000000"/>
          <w:sz w:val="18"/>
          <w:szCs w:val="18"/>
          <w:lang w:val="es-ES_tradnl"/>
        </w:rPr>
        <w:t xml:space="preserve"> </w:t>
      </w:r>
      <w:proofErr w:type="spellStart"/>
      <w:r w:rsidRPr="008E4D01">
        <w:rPr>
          <w:rFonts w:ascii="Times" w:eastAsiaTheme="minorHAnsi" w:hAnsi="Times" w:cs="Times"/>
          <w:color w:val="000000"/>
          <w:sz w:val="18"/>
          <w:szCs w:val="18"/>
          <w:lang w:val="es-ES_tradnl"/>
        </w:rPr>
        <w:t>neuropathy</w:t>
      </w:r>
      <w:proofErr w:type="spellEnd"/>
      <w:r w:rsidRPr="008E4D01">
        <w:rPr>
          <w:rFonts w:ascii="Times" w:eastAsiaTheme="minorHAnsi" w:hAnsi="Times" w:cs="Times"/>
          <w:color w:val="000000"/>
          <w:sz w:val="18"/>
          <w:szCs w:val="18"/>
          <w:lang w:val="es-ES_tradnl"/>
        </w:rPr>
        <w:t xml:space="preserve"> </w:t>
      </w:r>
      <w:proofErr w:type="spellStart"/>
      <w:r w:rsidRPr="008E4D01">
        <w:rPr>
          <w:rFonts w:ascii="Times" w:eastAsiaTheme="minorHAnsi" w:hAnsi="Times" w:cs="Times"/>
          <w:color w:val="000000"/>
          <w:sz w:val="18"/>
          <w:szCs w:val="18"/>
          <w:lang w:val="es-ES_tradnl"/>
        </w:rPr>
        <w:t>on</w:t>
      </w:r>
      <w:proofErr w:type="spellEnd"/>
      <w:r w:rsidRPr="008E4D01">
        <w:rPr>
          <w:rFonts w:ascii="Times" w:eastAsiaTheme="minorHAnsi" w:hAnsi="Times" w:cs="Times"/>
          <w:color w:val="000000"/>
          <w:sz w:val="18"/>
          <w:szCs w:val="18"/>
          <w:lang w:val="es-ES_tradnl"/>
        </w:rPr>
        <w:t xml:space="preserve"> local postural </w:t>
      </w:r>
      <w:proofErr w:type="spellStart"/>
      <w:r w:rsidRPr="008E4D01">
        <w:rPr>
          <w:rFonts w:ascii="Times" w:eastAsiaTheme="minorHAnsi" w:hAnsi="Times" w:cs="Times"/>
          <w:color w:val="000000"/>
          <w:sz w:val="18"/>
          <w:szCs w:val="18"/>
          <w:lang w:val="es-ES_tradnl"/>
        </w:rPr>
        <w:t>muscle</w:t>
      </w:r>
      <w:proofErr w:type="spellEnd"/>
      <w:r w:rsidRPr="008E4D01">
        <w:rPr>
          <w:rFonts w:ascii="Times" w:eastAsiaTheme="minorHAnsi" w:hAnsi="Times" w:cs="Times"/>
          <w:color w:val="000000"/>
          <w:sz w:val="18"/>
          <w:szCs w:val="18"/>
          <w:lang w:val="es-ES_tradnl"/>
        </w:rPr>
        <w:t xml:space="preserve"> and central </w:t>
      </w:r>
      <w:proofErr w:type="spellStart"/>
      <w:r w:rsidRPr="008E4D01">
        <w:rPr>
          <w:rFonts w:ascii="Times" w:eastAsiaTheme="minorHAnsi" w:hAnsi="Times" w:cs="Times"/>
          <w:color w:val="000000"/>
          <w:sz w:val="18"/>
          <w:szCs w:val="18"/>
          <w:lang w:val="es-ES_tradnl"/>
        </w:rPr>
        <w:t>sensory</w:t>
      </w:r>
      <w:proofErr w:type="spellEnd"/>
      <w:r w:rsidRPr="008E4D01">
        <w:rPr>
          <w:rFonts w:ascii="Times" w:eastAsiaTheme="minorHAnsi" w:hAnsi="Times" w:cs="Times"/>
          <w:color w:val="000000"/>
          <w:sz w:val="18"/>
          <w:szCs w:val="18"/>
          <w:lang w:val="es-ES_tradnl"/>
        </w:rPr>
        <w:t xml:space="preserve"> </w:t>
      </w:r>
      <w:proofErr w:type="spellStart"/>
      <w:r w:rsidRPr="008E4D01">
        <w:rPr>
          <w:rFonts w:ascii="Times" w:eastAsiaTheme="minorHAnsi" w:hAnsi="Times" w:cs="Times"/>
          <w:color w:val="000000"/>
          <w:sz w:val="18"/>
          <w:szCs w:val="18"/>
          <w:lang w:val="es-ES_tradnl"/>
        </w:rPr>
        <w:t>feedback</w:t>
      </w:r>
      <w:proofErr w:type="spellEnd"/>
      <w:r w:rsidRPr="008E4D01">
        <w:rPr>
          <w:rFonts w:ascii="Times" w:eastAsiaTheme="minorHAnsi" w:hAnsi="Times" w:cs="Times"/>
          <w:color w:val="000000"/>
          <w:sz w:val="18"/>
          <w:szCs w:val="18"/>
          <w:lang w:val="es-ES_tradnl"/>
        </w:rPr>
        <w:t xml:space="preserve"> balance control. </w:t>
      </w:r>
      <w:proofErr w:type="spellStart"/>
      <w:r w:rsidRPr="008E4D01">
        <w:rPr>
          <w:rFonts w:ascii="Times" w:eastAsiaTheme="minorHAnsi" w:hAnsi="Times" w:cs="Times"/>
          <w:i/>
          <w:iCs/>
          <w:color w:val="000000"/>
          <w:sz w:val="18"/>
          <w:szCs w:val="18"/>
          <w:lang w:val="es-ES_tradnl"/>
        </w:rPr>
        <w:t>PLoS</w:t>
      </w:r>
      <w:proofErr w:type="spellEnd"/>
      <w:r w:rsidRPr="008E4D01">
        <w:rPr>
          <w:rFonts w:ascii="Times" w:eastAsiaTheme="minorHAnsi" w:hAnsi="Times" w:cs="Times"/>
          <w:i/>
          <w:iCs/>
          <w:color w:val="000000"/>
          <w:sz w:val="18"/>
          <w:szCs w:val="18"/>
          <w:lang w:val="es-ES_tradnl"/>
        </w:rPr>
        <w:t xml:space="preserve"> </w:t>
      </w:r>
      <w:proofErr w:type="spellStart"/>
      <w:r w:rsidRPr="008E4D01">
        <w:rPr>
          <w:rFonts w:ascii="Times" w:eastAsiaTheme="minorHAnsi" w:hAnsi="Times" w:cs="Times"/>
          <w:i/>
          <w:iCs/>
          <w:color w:val="000000"/>
          <w:sz w:val="18"/>
          <w:szCs w:val="18"/>
          <w:lang w:val="es-ES_tradnl"/>
        </w:rPr>
        <w:t>One</w:t>
      </w:r>
      <w:proofErr w:type="spellEnd"/>
      <w:r w:rsidRPr="008E4D01">
        <w:rPr>
          <w:rFonts w:ascii="Times" w:eastAsiaTheme="minorHAnsi" w:hAnsi="Times" w:cs="Times"/>
          <w:color w:val="000000"/>
          <w:sz w:val="18"/>
          <w:szCs w:val="18"/>
          <w:lang w:val="es-ES_tradnl"/>
        </w:rPr>
        <w:t>.; 10(8</w:t>
      </w:r>
      <w:proofErr w:type="gramStart"/>
      <w:r w:rsidRPr="008E4D01">
        <w:rPr>
          <w:rFonts w:ascii="Times" w:eastAsiaTheme="minorHAnsi" w:hAnsi="Times" w:cs="Times"/>
          <w:color w:val="000000"/>
          <w:sz w:val="18"/>
          <w:szCs w:val="18"/>
          <w:lang w:val="es-ES_tradnl"/>
        </w:rPr>
        <w:t>):e</w:t>
      </w:r>
      <w:proofErr w:type="gramEnd"/>
      <w:r w:rsidRPr="008E4D01">
        <w:rPr>
          <w:rFonts w:ascii="Times" w:eastAsiaTheme="minorHAnsi" w:hAnsi="Times" w:cs="Times"/>
          <w:color w:val="000000"/>
          <w:sz w:val="18"/>
          <w:szCs w:val="18"/>
          <w:lang w:val="es-ES_tradnl"/>
        </w:rPr>
        <w:t xml:space="preserve">0135255. </w:t>
      </w:r>
    </w:p>
    <w:p w14:paraId="7BA93D2B" w14:textId="52E192A6" w:rsidR="00A82A2D" w:rsidRPr="00A82A2D" w:rsidRDefault="008E4D01" w:rsidP="006D0E08">
      <w:pPr>
        <w:autoSpaceDE w:val="0"/>
        <w:autoSpaceDN w:val="0"/>
        <w:adjustRightInd w:val="0"/>
        <w:spacing w:after="240" w:line="260" w:lineRule="atLeast"/>
        <w:jc w:val="both"/>
        <w:rPr>
          <w:rFonts w:ascii="Times" w:eastAsiaTheme="minorHAnsi" w:hAnsi="Times" w:cs="Times"/>
          <w:color w:val="000000"/>
          <w:sz w:val="18"/>
          <w:szCs w:val="18"/>
          <w:lang w:val="es-ES_tradnl"/>
        </w:rPr>
      </w:pPr>
      <w:r>
        <w:rPr>
          <w:rFonts w:ascii="Times" w:eastAsiaTheme="minorHAnsi" w:hAnsi="Times" w:cs="Times"/>
          <w:color w:val="000000"/>
          <w:sz w:val="18"/>
          <w:szCs w:val="18"/>
          <w:lang w:val="es-ES_tradnl"/>
        </w:rPr>
        <w:t>5.-</w:t>
      </w:r>
      <w:r w:rsidR="00A82A2D" w:rsidRPr="00A82A2D">
        <w:rPr>
          <w:rFonts w:ascii="Times" w:eastAsiaTheme="minorHAnsi" w:hAnsi="Times" w:cs="Times"/>
          <w:color w:val="000000"/>
          <w:sz w:val="21"/>
          <w:szCs w:val="21"/>
          <w:lang w:val="es-ES_tradnl"/>
        </w:rPr>
        <w:t xml:space="preserve"> </w:t>
      </w:r>
      <w:r w:rsidR="00A82A2D" w:rsidRPr="00A82A2D">
        <w:rPr>
          <w:rFonts w:ascii="Times" w:eastAsiaTheme="minorHAnsi" w:hAnsi="Times" w:cs="Times"/>
          <w:color w:val="000000"/>
          <w:sz w:val="18"/>
          <w:szCs w:val="18"/>
          <w:lang w:val="es-ES_tradnl"/>
        </w:rPr>
        <w:t xml:space="preserve">Armstrong DG, </w:t>
      </w:r>
      <w:proofErr w:type="spellStart"/>
      <w:r w:rsidR="00A82A2D" w:rsidRPr="00A82A2D">
        <w:rPr>
          <w:rFonts w:ascii="Times" w:eastAsiaTheme="minorHAnsi" w:hAnsi="Times" w:cs="Times"/>
          <w:color w:val="000000"/>
          <w:sz w:val="18"/>
          <w:szCs w:val="18"/>
          <w:lang w:val="es-ES_tradnl"/>
        </w:rPr>
        <w:t>Lavery</w:t>
      </w:r>
      <w:proofErr w:type="spellEnd"/>
      <w:r w:rsidR="00A82A2D" w:rsidRPr="00A82A2D">
        <w:rPr>
          <w:rFonts w:ascii="Times" w:eastAsiaTheme="minorHAnsi" w:hAnsi="Times" w:cs="Times"/>
          <w:color w:val="000000"/>
          <w:sz w:val="18"/>
          <w:szCs w:val="18"/>
          <w:lang w:val="es-ES_tradnl"/>
        </w:rPr>
        <w:t xml:space="preserve"> LA</w:t>
      </w:r>
      <w:r w:rsidR="006D0E08">
        <w:rPr>
          <w:rFonts w:ascii="Times" w:eastAsiaTheme="minorHAnsi" w:hAnsi="Times" w:cs="Times"/>
          <w:color w:val="000000"/>
          <w:sz w:val="18"/>
          <w:szCs w:val="18"/>
          <w:lang w:val="es-ES_tradnl"/>
        </w:rPr>
        <w:t xml:space="preserve"> </w:t>
      </w:r>
      <w:r w:rsidR="007C3F9E">
        <w:rPr>
          <w:rFonts w:ascii="Times" w:eastAsiaTheme="minorHAnsi" w:hAnsi="Times" w:cs="Times"/>
          <w:color w:val="000000"/>
          <w:sz w:val="18"/>
          <w:szCs w:val="18"/>
          <w:lang w:val="es-ES_tradnl"/>
        </w:rPr>
        <w:t>(2005)</w:t>
      </w:r>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Diabetic</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Foot</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Study</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Consortium</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Nega</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tive</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pressure</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wound</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therapy</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after</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partial</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diabetic</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foot</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amputation</w:t>
      </w:r>
      <w:proofErr w:type="spellEnd"/>
      <w:r w:rsidR="00A82A2D" w:rsidRPr="00A82A2D">
        <w:rPr>
          <w:rFonts w:ascii="Times" w:eastAsiaTheme="minorHAnsi" w:hAnsi="Times" w:cs="Times"/>
          <w:color w:val="000000"/>
          <w:sz w:val="18"/>
          <w:szCs w:val="18"/>
          <w:lang w:val="es-ES_tradnl"/>
        </w:rPr>
        <w:t xml:space="preserve">: a </w:t>
      </w:r>
      <w:proofErr w:type="spellStart"/>
      <w:r w:rsidR="00A82A2D" w:rsidRPr="00A82A2D">
        <w:rPr>
          <w:rFonts w:ascii="Times" w:eastAsiaTheme="minorHAnsi" w:hAnsi="Times" w:cs="Times"/>
          <w:color w:val="000000"/>
          <w:sz w:val="18"/>
          <w:szCs w:val="18"/>
          <w:lang w:val="es-ES_tradnl"/>
        </w:rPr>
        <w:t>multicentre</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randomised</w:t>
      </w:r>
      <w:proofErr w:type="spellEnd"/>
      <w:r w:rsidR="00A82A2D" w:rsidRPr="00A82A2D">
        <w:rPr>
          <w:rFonts w:ascii="Times" w:eastAsiaTheme="minorHAnsi" w:hAnsi="Times" w:cs="Times"/>
          <w:color w:val="000000"/>
          <w:sz w:val="18"/>
          <w:szCs w:val="18"/>
          <w:lang w:val="es-ES_tradnl"/>
        </w:rPr>
        <w:t xml:space="preserve"> </w:t>
      </w:r>
      <w:proofErr w:type="spellStart"/>
      <w:r w:rsidR="00A82A2D" w:rsidRPr="00A82A2D">
        <w:rPr>
          <w:rFonts w:ascii="Times" w:eastAsiaTheme="minorHAnsi" w:hAnsi="Times" w:cs="Times"/>
          <w:color w:val="000000"/>
          <w:sz w:val="18"/>
          <w:szCs w:val="18"/>
          <w:lang w:val="es-ES_tradnl"/>
        </w:rPr>
        <w:t>controlled</w:t>
      </w:r>
      <w:proofErr w:type="spellEnd"/>
      <w:r w:rsidR="00A82A2D" w:rsidRPr="00A82A2D">
        <w:rPr>
          <w:rFonts w:ascii="Times" w:eastAsiaTheme="minorHAnsi" w:hAnsi="Times" w:cs="Times"/>
          <w:color w:val="000000"/>
          <w:sz w:val="18"/>
          <w:szCs w:val="18"/>
          <w:lang w:val="es-ES_tradnl"/>
        </w:rPr>
        <w:t xml:space="preserve"> trial. </w:t>
      </w:r>
      <w:r w:rsidR="00A82A2D" w:rsidRPr="00A82A2D">
        <w:rPr>
          <w:rFonts w:ascii="Times" w:eastAsiaTheme="minorHAnsi" w:hAnsi="Times" w:cs="Times"/>
          <w:i/>
          <w:iCs/>
          <w:color w:val="000000"/>
          <w:sz w:val="18"/>
          <w:szCs w:val="18"/>
          <w:lang w:val="es-ES_tradnl"/>
        </w:rPr>
        <w:t>Lancet</w:t>
      </w:r>
      <w:r w:rsidR="002A47AB">
        <w:rPr>
          <w:rFonts w:ascii="Times" w:eastAsiaTheme="minorHAnsi" w:hAnsi="Times" w:cs="Times"/>
          <w:color w:val="000000"/>
          <w:sz w:val="18"/>
          <w:szCs w:val="18"/>
          <w:lang w:val="es-ES_tradnl"/>
        </w:rPr>
        <w:t>.</w:t>
      </w:r>
      <w:r w:rsidR="00A82A2D" w:rsidRPr="00A82A2D">
        <w:rPr>
          <w:rFonts w:ascii="Times" w:eastAsiaTheme="minorHAnsi" w:hAnsi="Times" w:cs="Times"/>
          <w:color w:val="000000"/>
          <w:sz w:val="18"/>
          <w:szCs w:val="18"/>
          <w:lang w:val="es-ES_tradnl"/>
        </w:rPr>
        <w:t xml:space="preserve">;366(9498): 1704–1710. </w:t>
      </w:r>
    </w:p>
    <w:p w14:paraId="55F61DAD" w14:textId="5DDD51A2" w:rsidR="008E4D01" w:rsidRPr="00A82A2D" w:rsidRDefault="008E4D01" w:rsidP="00474B97">
      <w:pPr>
        <w:autoSpaceDE w:val="0"/>
        <w:autoSpaceDN w:val="0"/>
        <w:adjustRightInd w:val="0"/>
        <w:spacing w:after="240" w:line="260" w:lineRule="atLeast"/>
        <w:rPr>
          <w:rFonts w:ascii="Times" w:eastAsiaTheme="minorHAnsi" w:hAnsi="Times" w:cs="Times"/>
          <w:color w:val="000000"/>
          <w:sz w:val="18"/>
          <w:szCs w:val="18"/>
          <w:lang w:val="es-ES_tradnl"/>
        </w:rPr>
      </w:pPr>
    </w:p>
    <w:p w14:paraId="06691591" w14:textId="7EAD3F38"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86D04D1" w14:textId="77777777" w:rsidR="00AE3E37" w:rsidRDefault="00AE3E37">
      <w:pPr>
        <w:pStyle w:val="Textoindependiente"/>
        <w:rPr>
          <w:rFonts w:ascii="Calibri"/>
          <w:sz w:val="20"/>
        </w:rPr>
      </w:pPr>
    </w:p>
    <w:p w14:paraId="595E6EB0" w14:textId="77777777" w:rsidR="00AE3E37" w:rsidRDefault="00292ED9">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7FA150E8" wp14:editId="6AA9C4E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B94FC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6C92896" w14:textId="41B50F49" w:rsidR="00AE3E37" w:rsidRDefault="00F27A6D" w:rsidP="00404E5B">
      <w:pPr>
        <w:spacing w:before="92"/>
        <w:ind w:right="4234"/>
        <w:rPr>
          <w:rFonts w:ascii="Arial"/>
        </w:rPr>
      </w:pPr>
      <w:r>
        <w:rPr>
          <w:rFonts w:ascii="Times" w:hAnsi="Times" w:cs="Times"/>
          <w:b/>
          <w:bCs/>
          <w:noProof/>
          <w:color w:val="000000"/>
          <w:lang w:val="es-ES_tradnl" w:eastAsia="es-ES_tradnl"/>
        </w:rPr>
        <w:drawing>
          <wp:inline distT="0" distB="0" distL="0" distR="0" wp14:anchorId="5A184CA5" wp14:editId="714129B5">
            <wp:extent cx="573206" cy="598170"/>
            <wp:effectExtent l="0" t="0" r="0" b="0"/>
            <wp:docPr id="3" name="Imagen 3" descr="/Users/yudithreneequispelandeo/Desktop/FOTOGRAFIA YUDI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yudithreneequispelandeo/Desktop/FOTOGRAFIA YUDIT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3955" cy="630259"/>
                    </a:xfrm>
                    <a:prstGeom prst="rect">
                      <a:avLst/>
                    </a:prstGeom>
                    <a:noFill/>
                    <a:ln>
                      <a:noFill/>
                    </a:ln>
                  </pic:spPr>
                </pic:pic>
              </a:graphicData>
            </a:graphic>
          </wp:inline>
        </w:drawing>
      </w:r>
      <w:r w:rsidR="008756E6">
        <w:rPr>
          <w:noProof/>
        </w:rPr>
        <w:t xml:space="preserve">              </w:t>
      </w:r>
    </w:p>
    <w:p w14:paraId="3E26C361" w14:textId="41942184" w:rsidR="00AE3E37" w:rsidRDefault="00EF1F6D">
      <w:pPr>
        <w:spacing w:before="41" w:line="154" w:lineRule="exact"/>
        <w:ind w:left="213" w:right="231"/>
        <w:jc w:val="both"/>
        <w:rPr>
          <w:rFonts w:ascii="Arial"/>
          <w:sz w:val="14"/>
        </w:rPr>
      </w:pPr>
      <w:r>
        <w:rPr>
          <w:rFonts w:ascii="Arial"/>
          <w:sz w:val="14"/>
        </w:rPr>
        <w:t>Yudith Quispe Landeo</w:t>
      </w:r>
      <w:r w:rsidR="00A9710C">
        <w:rPr>
          <w:rFonts w:ascii="Arial"/>
          <w:sz w:val="14"/>
        </w:rPr>
        <w:t xml:space="preserve"> has her exp</w:t>
      </w:r>
      <w:r>
        <w:rPr>
          <w:rFonts w:ascii="Arial"/>
          <w:sz w:val="14"/>
        </w:rPr>
        <w:t xml:space="preserve">ertise in evaluation and managing patients with diabetic foot ulcers. </w:t>
      </w:r>
      <w:r w:rsidR="00A9710C">
        <w:rPr>
          <w:rFonts w:ascii="Arial"/>
          <w:sz w:val="14"/>
        </w:rPr>
        <w:t>She</w:t>
      </w:r>
      <w:r w:rsidR="000E2911">
        <w:rPr>
          <w:rFonts w:ascii="Arial"/>
          <w:sz w:val="14"/>
        </w:rPr>
        <w:t xml:space="preserve"> </w:t>
      </w:r>
      <w:r>
        <w:rPr>
          <w:rFonts w:ascii="Arial"/>
          <w:sz w:val="14"/>
        </w:rPr>
        <w:t xml:space="preserve">is the President of the Alliance for the </w:t>
      </w:r>
      <w:proofErr w:type="spellStart"/>
      <w:r>
        <w:rPr>
          <w:rFonts w:ascii="Arial"/>
          <w:sz w:val="14"/>
        </w:rPr>
        <w:t>Salvatage</w:t>
      </w:r>
      <w:proofErr w:type="spellEnd"/>
      <w:r>
        <w:rPr>
          <w:rFonts w:ascii="Arial"/>
          <w:sz w:val="14"/>
        </w:rPr>
        <w:t xml:space="preserve"> of Diabetic Foot </w:t>
      </w:r>
      <w:proofErr w:type="spellStart"/>
      <w:r>
        <w:rPr>
          <w:rFonts w:ascii="Arial"/>
          <w:sz w:val="14"/>
        </w:rPr>
        <w:t>Per</w:t>
      </w:r>
      <w:r>
        <w:rPr>
          <w:rFonts w:ascii="Arial"/>
          <w:sz w:val="14"/>
        </w:rPr>
        <w:t>ú</w:t>
      </w:r>
      <w:proofErr w:type="spellEnd"/>
      <w:r>
        <w:rPr>
          <w:rFonts w:ascii="Arial"/>
          <w:sz w:val="14"/>
        </w:rPr>
        <w:t>. She has</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Pr>
          <w:rFonts w:ascii="Arial"/>
          <w:sz w:val="14"/>
        </w:rPr>
        <w:t xml:space="preserve"> </w:t>
      </w:r>
      <w:r w:rsidR="00A9710C">
        <w:rPr>
          <w:rFonts w:ascii="Arial"/>
          <w:sz w:val="14"/>
        </w:rPr>
        <w:t>teaching</w:t>
      </w:r>
      <w:r w:rsidR="000E2911">
        <w:rPr>
          <w:rFonts w:ascii="Arial"/>
          <w:sz w:val="14"/>
        </w:rPr>
        <w:t xml:space="preserve"> </w:t>
      </w:r>
      <w:r>
        <w:rPr>
          <w:rFonts w:ascii="Arial"/>
          <w:sz w:val="14"/>
        </w:rPr>
        <w:t>in different universities and actually she is developing a research work with national impact, calling</w:t>
      </w:r>
      <w:r w:rsidR="0045334C">
        <w:rPr>
          <w:rFonts w:ascii="Arial"/>
          <w:sz w:val="14"/>
        </w:rPr>
        <w:t xml:space="preserve"> for participation of representatives of the different regions of </w:t>
      </w:r>
      <w:proofErr w:type="spellStart"/>
      <w:r w:rsidR="0045334C">
        <w:rPr>
          <w:rFonts w:ascii="Arial"/>
          <w:sz w:val="14"/>
        </w:rPr>
        <w:t>Per</w:t>
      </w:r>
      <w:r w:rsidR="0045334C">
        <w:rPr>
          <w:rFonts w:ascii="Arial"/>
          <w:sz w:val="14"/>
        </w:rPr>
        <w:t>ú</w:t>
      </w:r>
      <w:proofErr w:type="spellEnd"/>
      <w:r w:rsidR="0045334C">
        <w:rPr>
          <w:rFonts w:ascii="Arial"/>
          <w:sz w:val="14"/>
        </w:rPr>
        <w:t>.</w:t>
      </w:r>
      <w:r w:rsidR="00A9710C">
        <w:rPr>
          <w:rFonts w:ascii="Arial"/>
          <w:sz w:val="14"/>
        </w:rPr>
        <w:t xml:space="preserve"> </w:t>
      </w:r>
      <w:r w:rsidR="0045334C">
        <w:rPr>
          <w:rFonts w:ascii="Arial"/>
          <w:sz w:val="14"/>
        </w:rPr>
        <w:t xml:space="preserve">She is a member of the American Diabetes Association and the </w:t>
      </w:r>
      <w:proofErr w:type="spellStart"/>
      <w:r w:rsidR="0045334C">
        <w:rPr>
          <w:rFonts w:ascii="Arial"/>
          <w:sz w:val="14"/>
        </w:rPr>
        <w:t>Latinoamerican</w:t>
      </w:r>
      <w:proofErr w:type="spellEnd"/>
      <w:r w:rsidR="0045334C">
        <w:rPr>
          <w:rFonts w:ascii="Arial"/>
          <w:sz w:val="14"/>
        </w:rPr>
        <w:t xml:space="preserve"> Diabetes Association (ALAD). She has master studies in teaching and research in health and doctorate in medicine.</w:t>
      </w:r>
      <w:r w:rsidR="006D0E08">
        <w:rPr>
          <w:rFonts w:ascii="Arial"/>
          <w:sz w:val="14"/>
        </w:rPr>
        <w:t xml:space="preserve"> I don`</w:t>
      </w:r>
      <w:r w:rsidR="00692951">
        <w:rPr>
          <w:rFonts w:ascii="Arial"/>
          <w:sz w:val="14"/>
        </w:rPr>
        <w:t>t</w:t>
      </w:r>
      <w:r w:rsidR="00F234EA">
        <w:rPr>
          <w:rFonts w:ascii="Arial"/>
          <w:sz w:val="14"/>
        </w:rPr>
        <w:t xml:space="preserve"> have conflict</w:t>
      </w:r>
      <w:r w:rsidR="006D0E08">
        <w:rPr>
          <w:rFonts w:ascii="Arial"/>
          <w:sz w:val="14"/>
        </w:rPr>
        <w:t>s of</w:t>
      </w:r>
      <w:r w:rsidR="00F234EA">
        <w:rPr>
          <w:rFonts w:ascii="Arial"/>
          <w:sz w:val="14"/>
        </w:rPr>
        <w:t xml:space="preserve"> interest</w:t>
      </w:r>
      <w:r w:rsidR="00576056">
        <w:rPr>
          <w:rFonts w:ascii="Arial"/>
          <w:sz w:val="14"/>
        </w:rPr>
        <w:t>.</w:t>
      </w:r>
    </w:p>
    <w:p w14:paraId="7022459D"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45334C" w:rsidRPr="00243786">
          <w:rPr>
            <w:rStyle w:val="Hipervnculo"/>
            <w:rFonts w:ascii="Arial"/>
            <w:sz w:val="14"/>
          </w:rPr>
          <w:t>yudithrenee@gmail.com</w:t>
        </w:r>
      </w:hyperlink>
    </w:p>
    <w:p w14:paraId="0E9C3D4C" w14:textId="4DAF6951" w:rsidR="00AE3E37" w:rsidRPr="00C0136A" w:rsidRDefault="00292ED9" w:rsidP="00C0136A">
      <w:pPr>
        <w:pStyle w:val="Textoindependiente"/>
        <w:spacing w:before="2"/>
        <w:rPr>
          <w:rFonts w:ascii="Arial"/>
          <w:sz w:val="19"/>
        </w:rPr>
      </w:pPr>
      <w:r>
        <w:rPr>
          <w:noProof/>
          <w:lang w:val="es-ES_tradnl" w:eastAsia="es-ES_tradnl"/>
        </w:rPr>
        <mc:AlternateContent>
          <mc:Choice Requires="wps">
            <w:drawing>
              <wp:anchor distT="0" distB="0" distL="0" distR="0" simplePos="0" relativeHeight="1072" behindDoc="0" locked="0" layoutInCell="1" allowOverlap="1" wp14:anchorId="4BF881BD" wp14:editId="1795FF6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B831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886DC31" w14:textId="17016D73" w:rsidR="00AE3E37" w:rsidRPr="006D0E08" w:rsidRDefault="00AE3E37" w:rsidP="00C0136A">
      <w:pPr>
        <w:spacing w:before="39"/>
        <w:rPr>
          <w:rFonts w:ascii="Minion Pro"/>
          <w:b/>
          <w:sz w:val="20"/>
        </w:rPr>
        <w:sectPr w:rsidR="00AE3E37" w:rsidRPr="006D0E08">
          <w:type w:val="continuous"/>
          <w:pgSz w:w="11910" w:h="16840"/>
          <w:pgMar w:top="1740" w:right="600" w:bottom="840" w:left="620" w:header="720" w:footer="720" w:gutter="0"/>
          <w:cols w:space="720"/>
        </w:sectPr>
      </w:pPr>
    </w:p>
    <w:p w14:paraId="08B9FA94" w14:textId="47A6C4A2" w:rsidR="00AE3E37" w:rsidRPr="008251D8" w:rsidRDefault="00AE3E37">
      <w:pPr>
        <w:pStyle w:val="Textoindependiente"/>
        <w:spacing w:before="3"/>
        <w:rPr>
          <w:rFonts w:ascii="Minion Pro"/>
        </w:rPr>
      </w:pPr>
    </w:p>
    <w:sectPr w:rsidR="00AE3E37" w:rsidRPr="008251D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4B6A27" w14:textId="77777777" w:rsidR="00E90B40" w:rsidRDefault="00E90B40">
      <w:r>
        <w:separator/>
      </w:r>
    </w:p>
  </w:endnote>
  <w:endnote w:type="continuationSeparator" w:id="0">
    <w:p w14:paraId="18AE5116" w14:textId="77777777" w:rsidR="00E90B40" w:rsidRDefault="00E90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F698C"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02ABB0E6" wp14:editId="0FAE0C4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590ED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9B35F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ABB0E6"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60590ED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9B35F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23198D0F" wp14:editId="264548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1ED7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9EA93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98D0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1C21ED7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9EA93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4B02C31C" wp14:editId="4403D8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487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50EB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2C31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084878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50EB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FED14B" w14:textId="77777777" w:rsidR="00E90B40" w:rsidRDefault="00E90B40">
      <w:r>
        <w:separator/>
      </w:r>
    </w:p>
  </w:footnote>
  <w:footnote w:type="continuationSeparator" w:id="0">
    <w:p w14:paraId="6746356A" w14:textId="77777777" w:rsidR="00E90B40" w:rsidRDefault="00E90B4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5278B"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880" behindDoc="1" locked="0" layoutInCell="1" allowOverlap="1" wp14:anchorId="36CA1A2A" wp14:editId="025A8C5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78D17"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CA1A2A"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2A78D17"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04" behindDoc="1" locked="0" layoutInCell="1" allowOverlap="1" wp14:anchorId="66C57E60" wp14:editId="418E14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2077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861DB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57E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922077D"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861DB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1421"/>
    <w:rsid w:val="00056BD6"/>
    <w:rsid w:val="00060246"/>
    <w:rsid w:val="00080F33"/>
    <w:rsid w:val="00087E96"/>
    <w:rsid w:val="000D69AF"/>
    <w:rsid w:val="000E2911"/>
    <w:rsid w:val="000F6726"/>
    <w:rsid w:val="001263DF"/>
    <w:rsid w:val="001B0024"/>
    <w:rsid w:val="001B22E3"/>
    <w:rsid w:val="001B2437"/>
    <w:rsid w:val="001F64CB"/>
    <w:rsid w:val="002455EC"/>
    <w:rsid w:val="00292ED9"/>
    <w:rsid w:val="002A47AB"/>
    <w:rsid w:val="002F49B7"/>
    <w:rsid w:val="003038E0"/>
    <w:rsid w:val="003C0462"/>
    <w:rsid w:val="003D4C94"/>
    <w:rsid w:val="003E1B38"/>
    <w:rsid w:val="00404E5B"/>
    <w:rsid w:val="00414F7B"/>
    <w:rsid w:val="004355DC"/>
    <w:rsid w:val="0045334C"/>
    <w:rsid w:val="004749B4"/>
    <w:rsid w:val="00474B97"/>
    <w:rsid w:val="00475A6E"/>
    <w:rsid w:val="00494130"/>
    <w:rsid w:val="004F3523"/>
    <w:rsid w:val="00510F39"/>
    <w:rsid w:val="00531A87"/>
    <w:rsid w:val="00533D5E"/>
    <w:rsid w:val="00553398"/>
    <w:rsid w:val="005750E7"/>
    <w:rsid w:val="00576056"/>
    <w:rsid w:val="0059692B"/>
    <w:rsid w:val="005973B9"/>
    <w:rsid w:val="005B3A56"/>
    <w:rsid w:val="005B621F"/>
    <w:rsid w:val="005F14AC"/>
    <w:rsid w:val="006060CE"/>
    <w:rsid w:val="0063497F"/>
    <w:rsid w:val="00635314"/>
    <w:rsid w:val="00692951"/>
    <w:rsid w:val="006C333E"/>
    <w:rsid w:val="006D0E08"/>
    <w:rsid w:val="007C3F9E"/>
    <w:rsid w:val="007F0A67"/>
    <w:rsid w:val="0081492C"/>
    <w:rsid w:val="008251D8"/>
    <w:rsid w:val="00830A47"/>
    <w:rsid w:val="00836D92"/>
    <w:rsid w:val="0084542D"/>
    <w:rsid w:val="00862449"/>
    <w:rsid w:val="00873DF0"/>
    <w:rsid w:val="008756E6"/>
    <w:rsid w:val="00876E77"/>
    <w:rsid w:val="0089294F"/>
    <w:rsid w:val="008A08B6"/>
    <w:rsid w:val="008E4D01"/>
    <w:rsid w:val="009B2D44"/>
    <w:rsid w:val="009C4A93"/>
    <w:rsid w:val="009E2928"/>
    <w:rsid w:val="009E7EBD"/>
    <w:rsid w:val="00A07E82"/>
    <w:rsid w:val="00A40009"/>
    <w:rsid w:val="00A54BF5"/>
    <w:rsid w:val="00A82A2D"/>
    <w:rsid w:val="00A9710C"/>
    <w:rsid w:val="00AE3E37"/>
    <w:rsid w:val="00AE61C5"/>
    <w:rsid w:val="00B21A57"/>
    <w:rsid w:val="00B246DF"/>
    <w:rsid w:val="00B26B3A"/>
    <w:rsid w:val="00C0136A"/>
    <w:rsid w:val="00C33602"/>
    <w:rsid w:val="00CA5086"/>
    <w:rsid w:val="00CC3407"/>
    <w:rsid w:val="00CD6F55"/>
    <w:rsid w:val="00CE174F"/>
    <w:rsid w:val="00DA5C8F"/>
    <w:rsid w:val="00DE3104"/>
    <w:rsid w:val="00E2324D"/>
    <w:rsid w:val="00E26B10"/>
    <w:rsid w:val="00E4169D"/>
    <w:rsid w:val="00E51F30"/>
    <w:rsid w:val="00E53490"/>
    <w:rsid w:val="00E54B6E"/>
    <w:rsid w:val="00E671C7"/>
    <w:rsid w:val="00E90B40"/>
    <w:rsid w:val="00ED36F2"/>
    <w:rsid w:val="00EF1F6D"/>
    <w:rsid w:val="00F234EA"/>
    <w:rsid w:val="00F27A6D"/>
    <w:rsid w:val="00F72EEA"/>
    <w:rsid w:val="00F80F80"/>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63673E"/>
  <w15:docId w15:val="{098FCF86-2AFD-4B81-8606-17A5116ED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474B97"/>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yudithrenee@g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574</Words>
  <Characters>3162</Characters>
  <Application>Microsoft Macintosh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 de Microsoft Office</cp:lastModifiedBy>
  <cp:revision>4</cp:revision>
  <dcterms:created xsi:type="dcterms:W3CDTF">2019-01-03T13:30:00Z</dcterms:created>
  <dcterms:modified xsi:type="dcterms:W3CDTF">2019-01-03T13:57:00Z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