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0AF" w:rsidRDefault="00C820AF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EFFECTS OF LYSINE SUPPLEMENTATION IN LOW PROTEIN DIETS ON THE BROILERS PERFORMANCE</w:t>
      </w:r>
    </w:p>
    <w:p w:rsidR="00C820AF" w:rsidRDefault="00C820AF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20AF" w:rsidRDefault="00C820AF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20AF" w:rsidRDefault="00C820AF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N.G.A MULYANTINI</w:t>
      </w:r>
      <w:r w:rsidR="001269C9">
        <w:rPr>
          <w:rFonts w:ascii="Times New Roman" w:hAnsi="Times New Roman" w:cs="Times New Roman"/>
          <w:b/>
          <w:bCs/>
          <w:sz w:val="24"/>
          <w:szCs w:val="24"/>
          <w:lang w:val="id-ID"/>
        </w:rPr>
        <w:t>, S.S</w:t>
      </w:r>
    </w:p>
    <w:p w:rsidR="001269C9" w:rsidRPr="001269C9" w:rsidRDefault="001269C9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</w:p>
    <w:p w:rsidR="001269C9" w:rsidRPr="001269C9" w:rsidRDefault="001269C9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lang w:val="id-ID"/>
        </w:rPr>
      </w:pPr>
      <w:r>
        <w:rPr>
          <w:rFonts w:ascii="Times New Roman" w:hAnsi="Times New Roman" w:cs="Times New Roman"/>
          <w:b/>
          <w:bCs/>
          <w:lang w:val="id-ID"/>
        </w:rPr>
        <w:t>University of Nusa Cendana</w:t>
      </w:r>
    </w:p>
    <w:p w:rsidR="00C820AF" w:rsidRPr="001269C9" w:rsidRDefault="001269C9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lang w:val="id-ID"/>
        </w:rPr>
      </w:pPr>
      <w:r>
        <w:rPr>
          <w:rFonts w:ascii="Times New Roman" w:hAnsi="Times New Roman" w:cs="Times New Roman"/>
          <w:b/>
          <w:bCs/>
          <w:lang w:val="id-ID"/>
        </w:rPr>
        <w:t>Faculty of Animal Science</w:t>
      </w:r>
    </w:p>
    <w:p w:rsidR="00C820AF" w:rsidRPr="001269C9" w:rsidRDefault="001269C9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</w:t>
      </w:r>
      <w:r>
        <w:rPr>
          <w:rFonts w:ascii="Times New Roman" w:hAnsi="Times New Roman" w:cs="Times New Roman"/>
          <w:b/>
          <w:bCs/>
          <w:lang w:val="id-ID"/>
        </w:rPr>
        <w:t>upang</w:t>
      </w:r>
      <w:r w:rsidR="00C820AF" w:rsidRPr="001269C9">
        <w:rPr>
          <w:rFonts w:ascii="Times New Roman" w:hAnsi="Times New Roman" w:cs="Times New Roman"/>
          <w:b/>
          <w:bCs/>
        </w:rPr>
        <w:t xml:space="preserve"> – NTT</w:t>
      </w:r>
    </w:p>
    <w:p w:rsidR="00C820AF" w:rsidRPr="001269C9" w:rsidRDefault="00C820AF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</w:rPr>
      </w:pPr>
      <w:r w:rsidRPr="001269C9">
        <w:rPr>
          <w:rFonts w:ascii="Times New Roman" w:hAnsi="Times New Roman" w:cs="Times New Roman"/>
          <w:b/>
          <w:bCs/>
        </w:rPr>
        <w:t>INDONESIA</w:t>
      </w:r>
    </w:p>
    <w:p w:rsidR="00E36ACE" w:rsidRPr="00AF74DB" w:rsidRDefault="00E36ACE" w:rsidP="00E36ACE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E36ACE" w:rsidRPr="00AF74DB" w:rsidRDefault="00E36ACE" w:rsidP="00E36ACE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C820AF" w:rsidRDefault="00C820AF" w:rsidP="00C820AF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E36ACE" w:rsidRPr="00AF74DB" w:rsidRDefault="00E36ACE" w:rsidP="00E36ACE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  <w:r w:rsidRPr="00AF74DB">
        <w:rPr>
          <w:rFonts w:ascii="Times New Roman" w:hAnsi="Times New Roman" w:cs="Times New Roman"/>
          <w:sz w:val="24"/>
          <w:szCs w:val="24"/>
        </w:rPr>
        <w:t xml:space="preserve">The experiment was conducted to evaluate the effect of </w:t>
      </w:r>
      <w:r w:rsidRPr="00AF74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lysine supplementation in low crude protein (CP) diets on performance of growing broiler </w:t>
      </w:r>
      <w:proofErr w:type="gramStart"/>
      <w:r w:rsidRPr="00AF74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chickens </w:t>
      </w:r>
      <w:r w:rsidRPr="00AF74D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AF74DB">
        <w:rPr>
          <w:rFonts w:ascii="Times New Roman" w:hAnsi="Times New Roman" w:cs="Times New Roman"/>
          <w:sz w:val="24"/>
          <w:szCs w:val="24"/>
        </w:rPr>
        <w:t xml:space="preserve">weight gain and feed conversion, feed efficiency, protein efficiency ratio). Five test diet series were used: 1) the 23% CP diet; 2) the 21% CP diet; 3) the 21% CP diet plus additional amino acids (21.68% total CP) to provide at least as much of the essential amino acids as present in the 23% CP diet; 4) the 19% CP diet and 5) the 19% CP diet plus additional amino acids (20.31% total CP) to provide at least as much of the essential amino acids as present in the 23% CP diet. For each of the five test diets series, additional Lys was added to provide total Lys levels of 1.10%, 1.20%, 1.30%. This resulted in a total of 15 final experimental treatments in a 5 x 3 factorial arrangement. Each treatment was fed to 5 replicate pens of 5 broilers in electrically heated battery brooders from 1-18 days of age. Results indicated that both CP and lysine levels had significant </w:t>
      </w:r>
      <w:proofErr w:type="gramStart"/>
      <w:r w:rsidRPr="00AF74DB">
        <w:rPr>
          <w:rFonts w:ascii="Times New Roman" w:hAnsi="Times New Roman" w:cs="Times New Roman"/>
          <w:sz w:val="24"/>
          <w:szCs w:val="24"/>
        </w:rPr>
        <w:t>effect</w:t>
      </w:r>
      <w:proofErr w:type="gramEnd"/>
      <w:r w:rsidRPr="00AF74DB">
        <w:rPr>
          <w:rFonts w:ascii="Times New Roman" w:hAnsi="Times New Roman" w:cs="Times New Roman"/>
          <w:sz w:val="24"/>
          <w:szCs w:val="24"/>
        </w:rPr>
        <w:t xml:space="preserve"> on mean body weight gains. Maximum average weight gain was observed in birds fed diets with 19% CP and 1.3% lysine. It was observed that there were significant differences in feed intake among diets. Minimum feed consumption was observed in birds fed on diet containing 23% CP and 1.1% lysine. Protein and lysine levels had non-significant effect on the mean FCR of the diets. </w:t>
      </w:r>
      <w:proofErr w:type="gramStart"/>
      <w:r w:rsidRPr="00AF74DB">
        <w:rPr>
          <w:rFonts w:ascii="Times New Roman" w:hAnsi="Times New Roman" w:cs="Times New Roman"/>
          <w:sz w:val="24"/>
          <w:szCs w:val="24"/>
        </w:rPr>
        <w:t>An interactions</w:t>
      </w:r>
      <w:proofErr w:type="gramEnd"/>
      <w:r w:rsidRPr="00AF74DB">
        <w:rPr>
          <w:rFonts w:ascii="Times New Roman" w:hAnsi="Times New Roman" w:cs="Times New Roman"/>
          <w:sz w:val="24"/>
          <w:szCs w:val="24"/>
        </w:rPr>
        <w:t xml:space="preserve"> of CP with dietary lysine level were significant for FCR. It was concluded that CP levels in the diets of the broilers could be reduced from 23 to 19%, when considering in terms of FCR, provided that their lysine levels are higher than NRC recommended levels</w:t>
      </w:r>
    </w:p>
    <w:p w:rsidR="00E36ACE" w:rsidRPr="00AF74DB" w:rsidRDefault="00E36ACE" w:rsidP="00E36ACE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CE0C9F" w:rsidRDefault="00CE0C9F"/>
    <w:sectPr w:rsidR="00CE0C9F" w:rsidSect="003E7AD5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E36ACE"/>
    <w:rsid w:val="001269C9"/>
    <w:rsid w:val="002D7F18"/>
    <w:rsid w:val="003E7AD5"/>
    <w:rsid w:val="00523CBD"/>
    <w:rsid w:val="005746A7"/>
    <w:rsid w:val="008C6CDF"/>
    <w:rsid w:val="00C820AF"/>
    <w:rsid w:val="00CE0C9F"/>
    <w:rsid w:val="00E36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 One</dc:creator>
  <cp:lastModifiedBy>User</cp:lastModifiedBy>
  <cp:revision>3</cp:revision>
  <dcterms:created xsi:type="dcterms:W3CDTF">2015-02-26T20:27:00Z</dcterms:created>
  <dcterms:modified xsi:type="dcterms:W3CDTF">2018-12-16T07:09:00Z</dcterms:modified>
</cp:coreProperties>
</file>