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3EC5" w:rsidRDefault="007A3EC5" w:rsidP="007A3EC5">
      <w:pPr>
        <w:shd w:val="clear" w:color="auto" w:fill="FFFFFF"/>
        <w:spacing w:after="0" w:line="480" w:lineRule="auto"/>
        <w:jc w:val="center"/>
        <w:rPr>
          <w:rFonts w:ascii="Times New Roman" w:eastAsia="Times New Roman" w:hAnsi="Times New Roman" w:cs="Times New Roman"/>
          <w:b/>
          <w:color w:val="000066"/>
          <w:sz w:val="24"/>
          <w:szCs w:val="24"/>
        </w:rPr>
      </w:pPr>
      <w:r w:rsidRPr="007A3EC5">
        <w:rPr>
          <w:rFonts w:ascii="Times New Roman" w:eastAsia="Times New Roman" w:hAnsi="Times New Roman" w:cs="Times New Roman"/>
          <w:b/>
          <w:color w:val="000066"/>
          <w:sz w:val="24"/>
          <w:szCs w:val="24"/>
        </w:rPr>
        <w:t>PHYTOCHEMICALS</w:t>
      </w:r>
      <w:r>
        <w:rPr>
          <w:rFonts w:ascii="Times New Roman" w:eastAsia="Times New Roman" w:hAnsi="Times New Roman" w:cs="Times New Roman"/>
          <w:b/>
          <w:color w:val="000066"/>
          <w:sz w:val="24"/>
          <w:szCs w:val="24"/>
        </w:rPr>
        <w:t xml:space="preserve"> </w:t>
      </w:r>
      <w:r w:rsidRPr="007A3EC5">
        <w:rPr>
          <w:rFonts w:ascii="Times New Roman" w:eastAsia="Times New Roman" w:hAnsi="Times New Roman" w:cs="Times New Roman"/>
          <w:b/>
          <w:color w:val="000066"/>
          <w:sz w:val="24"/>
          <w:szCs w:val="24"/>
        </w:rPr>
        <w:t xml:space="preserve">  A</w:t>
      </w:r>
      <w:r>
        <w:rPr>
          <w:rFonts w:ascii="Times New Roman" w:eastAsia="Times New Roman" w:hAnsi="Times New Roman" w:cs="Times New Roman"/>
          <w:b/>
          <w:color w:val="000066"/>
          <w:sz w:val="24"/>
          <w:szCs w:val="24"/>
        </w:rPr>
        <w:t>S</w:t>
      </w:r>
      <w:r w:rsidRPr="007A3EC5">
        <w:rPr>
          <w:rFonts w:ascii="Times New Roman" w:eastAsia="Times New Roman" w:hAnsi="Times New Roman" w:cs="Times New Roman"/>
          <w:b/>
          <w:color w:val="000066"/>
          <w:sz w:val="24"/>
          <w:szCs w:val="24"/>
        </w:rPr>
        <w:t xml:space="preserve"> ADJUVANTS</w:t>
      </w:r>
    </w:p>
    <w:p w:rsidR="007A3EC5" w:rsidRPr="007A3EC5" w:rsidRDefault="007A3EC5" w:rsidP="007A3EC5">
      <w:pPr>
        <w:shd w:val="clear" w:color="auto" w:fill="FFFFFF"/>
        <w:spacing w:after="0" w:line="480" w:lineRule="auto"/>
        <w:jc w:val="center"/>
        <w:rPr>
          <w:rFonts w:ascii="Times New Roman" w:eastAsia="Times New Roman" w:hAnsi="Times New Roman" w:cs="Times New Roman"/>
          <w:b/>
          <w:color w:val="000066"/>
          <w:sz w:val="24"/>
          <w:szCs w:val="24"/>
        </w:rPr>
      </w:pPr>
    </w:p>
    <w:p w:rsidR="000C6C1F" w:rsidRPr="000C6C1F" w:rsidRDefault="000C6C1F" w:rsidP="000C6C1F">
      <w:pPr>
        <w:shd w:val="clear" w:color="auto" w:fill="FFFFFF"/>
        <w:spacing w:after="0" w:line="480" w:lineRule="auto"/>
        <w:jc w:val="both"/>
        <w:rPr>
          <w:rFonts w:ascii="Times New Roman" w:eastAsia="Times New Roman" w:hAnsi="Times New Roman" w:cs="Times New Roman"/>
          <w:color w:val="000066"/>
          <w:sz w:val="24"/>
          <w:szCs w:val="24"/>
        </w:rPr>
      </w:pPr>
      <w:proofErr w:type="spellStart"/>
      <w:r w:rsidRPr="000C6C1F">
        <w:rPr>
          <w:rFonts w:ascii="Times New Roman" w:eastAsia="Times New Roman" w:hAnsi="Times New Roman" w:cs="Times New Roman"/>
          <w:color w:val="000066"/>
          <w:sz w:val="24"/>
          <w:szCs w:val="24"/>
        </w:rPr>
        <w:t>Adjuvants</w:t>
      </w:r>
      <w:proofErr w:type="spellEnd"/>
      <w:r w:rsidR="00382250">
        <w:rPr>
          <w:rFonts w:ascii="Times New Roman" w:eastAsia="Times New Roman" w:hAnsi="Times New Roman" w:cs="Times New Roman"/>
          <w:color w:val="000066"/>
          <w:sz w:val="24"/>
          <w:szCs w:val="24"/>
        </w:rPr>
        <w:t xml:space="preserve"> (ADJ)</w:t>
      </w:r>
      <w:r w:rsidRPr="000C6C1F">
        <w:rPr>
          <w:rFonts w:ascii="Times New Roman" w:eastAsia="Times New Roman" w:hAnsi="Times New Roman" w:cs="Times New Roman"/>
          <w:color w:val="000066"/>
          <w:sz w:val="24"/>
          <w:szCs w:val="24"/>
        </w:rPr>
        <w:t xml:space="preserve"> are the new technology in the search for new vaccines against challenging pathogens</w:t>
      </w:r>
      <w:r w:rsidR="00803D39">
        <w:rPr>
          <w:rFonts w:ascii="Times New Roman" w:eastAsia="Times New Roman" w:hAnsi="Times New Roman" w:cs="Times New Roman"/>
          <w:color w:val="000066"/>
          <w:sz w:val="24"/>
          <w:szCs w:val="24"/>
        </w:rPr>
        <w:t xml:space="preserve"> which are intracellular like </w:t>
      </w:r>
      <w:r w:rsidR="00803D39" w:rsidRPr="00803D39">
        <w:rPr>
          <w:rFonts w:ascii="Times New Roman" w:eastAsia="Times New Roman" w:hAnsi="Times New Roman" w:cs="Times New Roman"/>
          <w:i/>
          <w:color w:val="000066"/>
          <w:sz w:val="24"/>
          <w:szCs w:val="24"/>
        </w:rPr>
        <w:t xml:space="preserve">Mycobacterium </w:t>
      </w:r>
      <w:proofErr w:type="gramStart"/>
      <w:r w:rsidR="00803D39" w:rsidRPr="00803D39">
        <w:rPr>
          <w:rFonts w:ascii="Times New Roman" w:eastAsia="Times New Roman" w:hAnsi="Times New Roman" w:cs="Times New Roman"/>
          <w:i/>
          <w:color w:val="000066"/>
          <w:sz w:val="24"/>
          <w:szCs w:val="24"/>
        </w:rPr>
        <w:t>tuberculosis</w:t>
      </w:r>
      <w:r w:rsidR="00803D39">
        <w:rPr>
          <w:rFonts w:ascii="Times New Roman" w:eastAsia="Times New Roman" w:hAnsi="Times New Roman" w:cs="Times New Roman"/>
          <w:color w:val="000066"/>
          <w:sz w:val="24"/>
          <w:szCs w:val="24"/>
        </w:rPr>
        <w:t xml:space="preserve"> </w:t>
      </w:r>
      <w:r w:rsidRPr="000C6C1F">
        <w:rPr>
          <w:rFonts w:ascii="Times New Roman" w:eastAsia="Times New Roman" w:hAnsi="Times New Roman" w:cs="Times New Roman"/>
          <w:color w:val="000066"/>
          <w:sz w:val="24"/>
          <w:szCs w:val="24"/>
        </w:rPr>
        <w:t xml:space="preserve"> and</w:t>
      </w:r>
      <w:proofErr w:type="gramEnd"/>
      <w:r w:rsidRPr="000C6C1F">
        <w:rPr>
          <w:rFonts w:ascii="Times New Roman" w:eastAsia="Times New Roman" w:hAnsi="Times New Roman" w:cs="Times New Roman"/>
          <w:color w:val="000066"/>
          <w:sz w:val="24"/>
          <w:szCs w:val="24"/>
        </w:rPr>
        <w:t xml:space="preserve"> for vulnerable populations that respond poorly to traditional vaccines. </w:t>
      </w:r>
      <w:proofErr w:type="gramStart"/>
      <w:r w:rsidR="00382250">
        <w:rPr>
          <w:rFonts w:ascii="Times New Roman" w:eastAsia="Times New Roman" w:hAnsi="Times New Roman" w:cs="Times New Roman"/>
          <w:color w:val="000066"/>
          <w:sz w:val="24"/>
          <w:szCs w:val="24"/>
        </w:rPr>
        <w:t>ADJ</w:t>
      </w:r>
      <w:r w:rsidR="00382250" w:rsidRPr="000C6C1F">
        <w:rPr>
          <w:rFonts w:ascii="Times New Roman" w:eastAsia="Times New Roman" w:hAnsi="Times New Roman" w:cs="Times New Roman"/>
          <w:color w:val="000066"/>
          <w:sz w:val="24"/>
          <w:szCs w:val="24"/>
        </w:rPr>
        <w:t xml:space="preserve"> </w:t>
      </w:r>
      <w:r w:rsidRPr="000C6C1F">
        <w:rPr>
          <w:rFonts w:ascii="Times New Roman" w:eastAsia="Times New Roman" w:hAnsi="Times New Roman" w:cs="Times New Roman"/>
          <w:color w:val="000066"/>
          <w:sz w:val="24"/>
          <w:szCs w:val="24"/>
        </w:rPr>
        <w:t xml:space="preserve"> can</w:t>
      </w:r>
      <w:proofErr w:type="gramEnd"/>
      <w:r w:rsidRPr="000C6C1F">
        <w:rPr>
          <w:rFonts w:ascii="Times New Roman" w:eastAsia="Times New Roman" w:hAnsi="Times New Roman" w:cs="Times New Roman"/>
          <w:color w:val="000066"/>
          <w:sz w:val="24"/>
          <w:szCs w:val="24"/>
        </w:rPr>
        <w:t xml:space="preserve"> improve immune responses in infants, the elderly and </w:t>
      </w:r>
      <w:proofErr w:type="spellStart"/>
      <w:r w:rsidRPr="000C6C1F">
        <w:rPr>
          <w:rFonts w:ascii="Times New Roman" w:eastAsia="Times New Roman" w:hAnsi="Times New Roman" w:cs="Times New Roman"/>
          <w:color w:val="000066"/>
          <w:sz w:val="24"/>
          <w:szCs w:val="24"/>
        </w:rPr>
        <w:t>immuno</w:t>
      </w:r>
      <w:proofErr w:type="spellEnd"/>
      <w:r w:rsidRPr="000C6C1F">
        <w:rPr>
          <w:rFonts w:ascii="Times New Roman" w:eastAsia="Times New Roman" w:hAnsi="Times New Roman" w:cs="Times New Roman"/>
          <w:color w:val="000066"/>
          <w:sz w:val="24"/>
          <w:szCs w:val="24"/>
        </w:rPr>
        <w:t>-compromised.</w:t>
      </w:r>
      <w:r w:rsidR="00382250" w:rsidRPr="00382250">
        <w:rPr>
          <w:rFonts w:ascii="Times New Roman" w:eastAsia="Times New Roman" w:hAnsi="Times New Roman" w:cs="Times New Roman"/>
          <w:color w:val="000066"/>
          <w:sz w:val="24"/>
          <w:szCs w:val="24"/>
        </w:rPr>
        <w:t xml:space="preserve"> </w:t>
      </w:r>
      <w:r w:rsidR="00336231">
        <w:rPr>
          <w:rFonts w:ascii="Times New Roman" w:eastAsia="Times New Roman" w:hAnsi="Times New Roman" w:cs="Times New Roman"/>
          <w:color w:val="000066"/>
          <w:sz w:val="24"/>
          <w:szCs w:val="24"/>
        </w:rPr>
        <w:t xml:space="preserve">It </w:t>
      </w:r>
      <w:r w:rsidR="00336231" w:rsidRPr="000C6C1F">
        <w:rPr>
          <w:rFonts w:ascii="Times New Roman" w:eastAsia="Times New Roman" w:hAnsi="Times New Roman" w:cs="Times New Roman"/>
          <w:color w:val="000066"/>
          <w:sz w:val="24"/>
          <w:szCs w:val="24"/>
        </w:rPr>
        <w:t>is</w:t>
      </w:r>
      <w:r w:rsidRPr="000C6C1F">
        <w:rPr>
          <w:rFonts w:ascii="Times New Roman" w:eastAsia="Times New Roman" w:hAnsi="Times New Roman" w:cs="Times New Roman"/>
          <w:color w:val="000066"/>
          <w:sz w:val="24"/>
          <w:szCs w:val="24"/>
        </w:rPr>
        <w:t xml:space="preserve"> </w:t>
      </w:r>
      <w:r w:rsidR="00336231">
        <w:rPr>
          <w:rFonts w:ascii="Times New Roman" w:eastAsia="Times New Roman" w:hAnsi="Times New Roman" w:cs="Times New Roman"/>
          <w:color w:val="000066"/>
          <w:sz w:val="24"/>
          <w:szCs w:val="24"/>
        </w:rPr>
        <w:t xml:space="preserve">a </w:t>
      </w:r>
      <w:r w:rsidRPr="000C6C1F">
        <w:rPr>
          <w:rFonts w:ascii="Times New Roman" w:eastAsia="Times New Roman" w:hAnsi="Times New Roman" w:cs="Times New Roman"/>
          <w:color w:val="000066"/>
          <w:sz w:val="24"/>
          <w:szCs w:val="24"/>
        </w:rPr>
        <w:t>substance added to vaccines to enhance the immunogenicity of highly purified antigens that have insufficient </w:t>
      </w:r>
      <w:proofErr w:type="spellStart"/>
      <w:r w:rsidRPr="000C6C1F">
        <w:rPr>
          <w:rFonts w:ascii="Times New Roman" w:eastAsia="Times New Roman" w:hAnsi="Times New Roman" w:cs="Times New Roman"/>
          <w:color w:val="000066"/>
          <w:sz w:val="24"/>
          <w:szCs w:val="24"/>
        </w:rPr>
        <w:t>immuno</w:t>
      </w:r>
      <w:proofErr w:type="spellEnd"/>
      <w:r w:rsidRPr="000C6C1F">
        <w:rPr>
          <w:rFonts w:ascii="Times New Roman" w:eastAsia="Times New Roman" w:hAnsi="Times New Roman" w:cs="Times New Roman"/>
          <w:color w:val="000066"/>
          <w:sz w:val="24"/>
          <w:szCs w:val="24"/>
        </w:rPr>
        <w:t xml:space="preserve">-stimulatory capabilities. The right match of antigens and </w:t>
      </w:r>
      <w:r w:rsidR="00382250">
        <w:rPr>
          <w:rFonts w:ascii="Times New Roman" w:eastAsia="Times New Roman" w:hAnsi="Times New Roman" w:cs="Times New Roman"/>
          <w:color w:val="000066"/>
          <w:sz w:val="24"/>
          <w:szCs w:val="24"/>
        </w:rPr>
        <w:t>ADJ</w:t>
      </w:r>
      <w:r w:rsidR="00382250" w:rsidRPr="000C6C1F">
        <w:rPr>
          <w:rFonts w:ascii="Times New Roman" w:eastAsia="Times New Roman" w:hAnsi="Times New Roman" w:cs="Times New Roman"/>
          <w:color w:val="000066"/>
          <w:sz w:val="24"/>
          <w:szCs w:val="24"/>
        </w:rPr>
        <w:t xml:space="preserve"> </w:t>
      </w:r>
      <w:r w:rsidRPr="000C6C1F">
        <w:rPr>
          <w:rFonts w:ascii="Times New Roman" w:eastAsia="Times New Roman" w:hAnsi="Times New Roman" w:cs="Times New Roman"/>
          <w:color w:val="000066"/>
          <w:sz w:val="24"/>
          <w:szCs w:val="24"/>
        </w:rPr>
        <w:t>can potentiate downstream adaptive immune responses, enabling the development of new efficacious vaccines. </w:t>
      </w:r>
    </w:p>
    <w:p w:rsidR="000C6C1F" w:rsidRPr="000C6C1F" w:rsidRDefault="000C6C1F" w:rsidP="000C6C1F">
      <w:pPr>
        <w:shd w:val="clear" w:color="auto" w:fill="FFFFFF"/>
        <w:spacing w:after="0" w:line="480" w:lineRule="auto"/>
        <w:jc w:val="both"/>
        <w:rPr>
          <w:rFonts w:ascii="Times New Roman" w:eastAsia="Times New Roman" w:hAnsi="Times New Roman" w:cs="Times New Roman"/>
          <w:color w:val="000066"/>
          <w:sz w:val="24"/>
          <w:szCs w:val="24"/>
        </w:rPr>
      </w:pPr>
      <w:proofErr w:type="spellStart"/>
      <w:r w:rsidRPr="000C6C1F">
        <w:rPr>
          <w:rFonts w:ascii="Times New Roman" w:eastAsia="Times New Roman" w:hAnsi="Times New Roman" w:cs="Times New Roman"/>
          <w:color w:val="000066"/>
          <w:sz w:val="24"/>
          <w:szCs w:val="24"/>
        </w:rPr>
        <w:t>Phytotherapy</w:t>
      </w:r>
      <w:proofErr w:type="spellEnd"/>
      <w:r w:rsidRPr="000C6C1F">
        <w:rPr>
          <w:rFonts w:ascii="Times New Roman" w:eastAsia="Times New Roman" w:hAnsi="Times New Roman" w:cs="Times New Roman"/>
          <w:color w:val="000066"/>
          <w:sz w:val="24"/>
          <w:szCs w:val="24"/>
        </w:rPr>
        <w:t xml:space="preserve"> is the study of natural product extracts such as plants that have medicinal uses. The oils and extracts of many plants have become popular in recent years and attempts to characterize their bioactive principles have recently gained momentum in pharmaceutical applications and vaccine development. Many </w:t>
      </w:r>
      <w:proofErr w:type="spellStart"/>
      <w:r w:rsidRPr="000C6C1F">
        <w:rPr>
          <w:rFonts w:ascii="Times New Roman" w:eastAsia="Times New Roman" w:hAnsi="Times New Roman" w:cs="Times New Roman"/>
          <w:color w:val="000066"/>
          <w:sz w:val="24"/>
          <w:szCs w:val="24"/>
        </w:rPr>
        <w:t>phytochemicals</w:t>
      </w:r>
      <w:proofErr w:type="spellEnd"/>
      <w:r w:rsidRPr="000C6C1F">
        <w:rPr>
          <w:rFonts w:ascii="Times New Roman" w:eastAsia="Times New Roman" w:hAnsi="Times New Roman" w:cs="Times New Roman"/>
          <w:color w:val="000066"/>
          <w:sz w:val="24"/>
          <w:szCs w:val="24"/>
        </w:rPr>
        <w:t xml:space="preserve">, on the basis of their immunomodulatory activities are being researched upon for their vaccine </w:t>
      </w:r>
      <w:r w:rsidR="00382250">
        <w:rPr>
          <w:rFonts w:ascii="Times New Roman" w:eastAsia="Times New Roman" w:hAnsi="Times New Roman" w:cs="Times New Roman"/>
          <w:color w:val="000066"/>
          <w:sz w:val="24"/>
          <w:szCs w:val="24"/>
        </w:rPr>
        <w:t>ADJ</w:t>
      </w:r>
      <w:r w:rsidR="00382250" w:rsidRPr="000C6C1F">
        <w:rPr>
          <w:rFonts w:ascii="Times New Roman" w:eastAsia="Times New Roman" w:hAnsi="Times New Roman" w:cs="Times New Roman"/>
          <w:color w:val="000066"/>
          <w:sz w:val="24"/>
          <w:szCs w:val="24"/>
        </w:rPr>
        <w:t xml:space="preserve"> </w:t>
      </w:r>
      <w:r w:rsidRPr="000C6C1F">
        <w:rPr>
          <w:rFonts w:ascii="Times New Roman" w:eastAsia="Times New Roman" w:hAnsi="Times New Roman" w:cs="Times New Roman"/>
          <w:color w:val="000066"/>
          <w:sz w:val="24"/>
          <w:szCs w:val="24"/>
        </w:rPr>
        <w:t xml:space="preserve"> </w:t>
      </w:r>
      <w:r w:rsidR="00336231">
        <w:rPr>
          <w:rFonts w:ascii="Times New Roman" w:eastAsia="Times New Roman" w:hAnsi="Times New Roman" w:cs="Times New Roman"/>
          <w:color w:val="000066"/>
          <w:sz w:val="24"/>
          <w:szCs w:val="24"/>
        </w:rPr>
        <w:t xml:space="preserve"> </w:t>
      </w:r>
      <w:r w:rsidRPr="000C6C1F">
        <w:rPr>
          <w:rFonts w:ascii="Times New Roman" w:eastAsia="Times New Roman" w:hAnsi="Times New Roman" w:cs="Times New Roman"/>
          <w:color w:val="000066"/>
          <w:sz w:val="24"/>
          <w:szCs w:val="24"/>
        </w:rPr>
        <w:t xml:space="preserve">activities. These include </w:t>
      </w:r>
      <w:proofErr w:type="spellStart"/>
      <w:r w:rsidRPr="000C6C1F">
        <w:rPr>
          <w:rFonts w:ascii="Times New Roman" w:eastAsia="Times New Roman" w:hAnsi="Times New Roman" w:cs="Times New Roman"/>
          <w:color w:val="000066"/>
          <w:sz w:val="24"/>
          <w:szCs w:val="24"/>
        </w:rPr>
        <w:t>saponins</w:t>
      </w:r>
      <w:proofErr w:type="spellEnd"/>
      <w:r w:rsidRPr="000C6C1F">
        <w:rPr>
          <w:rFonts w:ascii="Times New Roman" w:eastAsia="Times New Roman" w:hAnsi="Times New Roman" w:cs="Times New Roman"/>
          <w:color w:val="000066"/>
          <w:sz w:val="24"/>
          <w:szCs w:val="24"/>
        </w:rPr>
        <w:t xml:space="preserve">, alkaloids, </w:t>
      </w:r>
      <w:proofErr w:type="gramStart"/>
      <w:r w:rsidRPr="000C6C1F">
        <w:rPr>
          <w:rFonts w:ascii="Times New Roman" w:eastAsia="Times New Roman" w:hAnsi="Times New Roman" w:cs="Times New Roman"/>
          <w:color w:val="000066"/>
          <w:sz w:val="24"/>
          <w:szCs w:val="24"/>
        </w:rPr>
        <w:t>polysaccharides</w:t>
      </w:r>
      <w:proofErr w:type="gramEnd"/>
      <w:r w:rsidRPr="000C6C1F">
        <w:rPr>
          <w:rFonts w:ascii="Times New Roman" w:eastAsia="Times New Roman" w:hAnsi="Times New Roman" w:cs="Times New Roman"/>
          <w:color w:val="000066"/>
          <w:sz w:val="24"/>
          <w:szCs w:val="24"/>
        </w:rPr>
        <w:t xml:space="preserve"> from various plants.</w:t>
      </w:r>
      <w:r w:rsidR="00440116">
        <w:rPr>
          <w:rFonts w:ascii="Times New Roman" w:eastAsia="Times New Roman" w:hAnsi="Times New Roman" w:cs="Times New Roman"/>
          <w:color w:val="000066"/>
          <w:sz w:val="24"/>
          <w:szCs w:val="24"/>
        </w:rPr>
        <w:t xml:space="preserve"> </w:t>
      </w:r>
      <w:r w:rsidRPr="000C6C1F">
        <w:rPr>
          <w:rFonts w:ascii="Times New Roman" w:eastAsia="Times New Roman" w:hAnsi="Times New Roman" w:cs="Times New Roman"/>
          <w:color w:val="000066"/>
          <w:sz w:val="24"/>
          <w:szCs w:val="24"/>
        </w:rPr>
        <w:t xml:space="preserve">When effective, </w:t>
      </w:r>
      <w:r w:rsidR="00382250">
        <w:rPr>
          <w:rFonts w:ascii="Times New Roman" w:eastAsia="Times New Roman" w:hAnsi="Times New Roman" w:cs="Times New Roman"/>
          <w:color w:val="000066"/>
          <w:sz w:val="24"/>
          <w:szCs w:val="24"/>
        </w:rPr>
        <w:t xml:space="preserve">they </w:t>
      </w:r>
      <w:r w:rsidRPr="000C6C1F">
        <w:rPr>
          <w:rFonts w:ascii="Times New Roman" w:eastAsia="Times New Roman" w:hAnsi="Times New Roman" w:cs="Times New Roman"/>
          <w:color w:val="000066"/>
          <w:sz w:val="24"/>
          <w:szCs w:val="24"/>
        </w:rPr>
        <w:t>can increase the breadth and durability of the immune response, reductions in quantity of antigen contained in individual vaccine doses</w:t>
      </w:r>
      <w:r w:rsidR="00336231" w:rsidRPr="000C6C1F">
        <w:rPr>
          <w:rFonts w:ascii="Times New Roman" w:eastAsia="Times New Roman" w:hAnsi="Times New Roman" w:cs="Times New Roman"/>
          <w:color w:val="000066"/>
          <w:sz w:val="24"/>
          <w:szCs w:val="24"/>
        </w:rPr>
        <w:t xml:space="preserve">, </w:t>
      </w:r>
      <w:r w:rsidR="00336231">
        <w:rPr>
          <w:rFonts w:ascii="Times New Roman" w:eastAsia="Times New Roman" w:hAnsi="Times New Roman" w:cs="Times New Roman"/>
          <w:color w:val="000066"/>
          <w:sz w:val="24"/>
          <w:szCs w:val="24"/>
        </w:rPr>
        <w:t xml:space="preserve">decrease </w:t>
      </w:r>
      <w:r w:rsidRPr="000C6C1F">
        <w:rPr>
          <w:rFonts w:ascii="Times New Roman" w:eastAsia="Times New Roman" w:hAnsi="Times New Roman" w:cs="Times New Roman"/>
          <w:color w:val="000066"/>
          <w:sz w:val="24"/>
          <w:szCs w:val="24"/>
        </w:rPr>
        <w:t xml:space="preserve">vaccine doses and improving global vaccine supply. In the last 20 years, </w:t>
      </w:r>
      <w:r w:rsidR="00440116">
        <w:rPr>
          <w:rFonts w:ascii="Times New Roman" w:eastAsia="Times New Roman" w:hAnsi="Times New Roman" w:cs="Times New Roman"/>
          <w:color w:val="000066"/>
          <w:sz w:val="24"/>
          <w:szCs w:val="24"/>
        </w:rPr>
        <w:t xml:space="preserve">very few </w:t>
      </w:r>
      <w:proofErr w:type="gramStart"/>
      <w:r w:rsidR="00382250">
        <w:rPr>
          <w:rFonts w:ascii="Times New Roman" w:eastAsia="Times New Roman" w:hAnsi="Times New Roman" w:cs="Times New Roman"/>
          <w:color w:val="000066"/>
          <w:sz w:val="24"/>
          <w:szCs w:val="24"/>
        </w:rPr>
        <w:t>ADJ</w:t>
      </w:r>
      <w:r w:rsidR="00382250" w:rsidRPr="000C6C1F">
        <w:rPr>
          <w:rFonts w:ascii="Times New Roman" w:eastAsia="Times New Roman" w:hAnsi="Times New Roman" w:cs="Times New Roman"/>
          <w:color w:val="000066"/>
          <w:sz w:val="24"/>
          <w:szCs w:val="24"/>
        </w:rPr>
        <w:t xml:space="preserve"> </w:t>
      </w:r>
      <w:r w:rsidR="00440116">
        <w:rPr>
          <w:rFonts w:ascii="Times New Roman" w:eastAsia="Times New Roman" w:hAnsi="Times New Roman" w:cs="Times New Roman"/>
          <w:color w:val="000066"/>
          <w:sz w:val="24"/>
          <w:szCs w:val="24"/>
        </w:rPr>
        <w:t xml:space="preserve"> from</w:t>
      </w:r>
      <w:proofErr w:type="gramEnd"/>
      <w:r w:rsidR="00440116">
        <w:rPr>
          <w:rFonts w:ascii="Times New Roman" w:eastAsia="Times New Roman" w:hAnsi="Times New Roman" w:cs="Times New Roman"/>
          <w:color w:val="000066"/>
          <w:sz w:val="24"/>
          <w:szCs w:val="24"/>
        </w:rPr>
        <w:t xml:space="preserve"> </w:t>
      </w:r>
      <w:r w:rsidR="00440116" w:rsidRPr="00440116">
        <w:rPr>
          <w:rFonts w:ascii="Times New Roman" w:eastAsia="Times New Roman" w:hAnsi="Times New Roman" w:cs="Times New Roman"/>
          <w:color w:val="000066"/>
          <w:sz w:val="24"/>
          <w:szCs w:val="24"/>
        </w:rPr>
        <w:t xml:space="preserve"> </w:t>
      </w:r>
      <w:r w:rsidR="00440116" w:rsidRPr="000C6C1F">
        <w:rPr>
          <w:rFonts w:ascii="Times New Roman" w:eastAsia="Times New Roman" w:hAnsi="Times New Roman" w:cs="Times New Roman"/>
          <w:color w:val="000066"/>
          <w:sz w:val="24"/>
          <w:szCs w:val="24"/>
        </w:rPr>
        <w:t>animal and vegetable source</w:t>
      </w:r>
      <w:r w:rsidR="00440116">
        <w:rPr>
          <w:rFonts w:ascii="Times New Roman" w:eastAsia="Times New Roman" w:hAnsi="Times New Roman" w:cs="Times New Roman"/>
          <w:color w:val="000066"/>
          <w:sz w:val="24"/>
          <w:szCs w:val="24"/>
        </w:rPr>
        <w:t>s</w:t>
      </w:r>
      <w:r w:rsidRPr="000C6C1F">
        <w:rPr>
          <w:rFonts w:ascii="Times New Roman" w:eastAsia="Times New Roman" w:hAnsi="Times New Roman" w:cs="Times New Roman"/>
          <w:color w:val="000066"/>
          <w:sz w:val="24"/>
          <w:szCs w:val="24"/>
        </w:rPr>
        <w:t xml:space="preserve"> have been included in licensed vaccines. Matrix </w:t>
      </w:r>
      <w:proofErr w:type="spellStart"/>
      <w:r w:rsidRPr="000C6C1F">
        <w:rPr>
          <w:rFonts w:ascii="Times New Roman" w:eastAsia="Times New Roman" w:hAnsi="Times New Roman" w:cs="Times New Roman"/>
          <w:color w:val="000066"/>
          <w:sz w:val="24"/>
          <w:szCs w:val="24"/>
        </w:rPr>
        <w:t>metalloproteinases</w:t>
      </w:r>
      <w:proofErr w:type="spellEnd"/>
      <w:r w:rsidRPr="000C6C1F">
        <w:rPr>
          <w:rFonts w:ascii="Times New Roman" w:eastAsia="Times New Roman" w:hAnsi="Times New Roman" w:cs="Times New Roman"/>
          <w:color w:val="000066"/>
          <w:sz w:val="24"/>
          <w:szCs w:val="24"/>
        </w:rPr>
        <w:t xml:space="preserve"> (MMPs) are </w:t>
      </w:r>
      <w:proofErr w:type="spellStart"/>
      <w:r w:rsidRPr="000C6C1F">
        <w:rPr>
          <w:rFonts w:ascii="Times New Roman" w:eastAsia="Times New Roman" w:hAnsi="Times New Roman" w:cs="Times New Roman"/>
          <w:color w:val="000066"/>
          <w:sz w:val="24"/>
          <w:szCs w:val="24"/>
        </w:rPr>
        <w:t>endopeptidases</w:t>
      </w:r>
      <w:proofErr w:type="spellEnd"/>
      <w:r w:rsidRPr="000C6C1F">
        <w:rPr>
          <w:rFonts w:ascii="Times New Roman" w:eastAsia="Times New Roman" w:hAnsi="Times New Roman" w:cs="Times New Roman"/>
          <w:color w:val="000066"/>
          <w:sz w:val="24"/>
          <w:szCs w:val="24"/>
        </w:rPr>
        <w:t xml:space="preserve"> which have been implicated in the pathology of many diseases including cancers and </w:t>
      </w:r>
      <w:r w:rsidR="00803D39">
        <w:rPr>
          <w:rFonts w:ascii="Times New Roman" w:eastAsia="Times New Roman" w:hAnsi="Times New Roman" w:cs="Times New Roman"/>
          <w:color w:val="000066"/>
          <w:sz w:val="24"/>
          <w:szCs w:val="24"/>
        </w:rPr>
        <w:t>tuberculosis</w:t>
      </w:r>
      <w:r w:rsidRPr="000C6C1F">
        <w:rPr>
          <w:rFonts w:ascii="Times New Roman" w:eastAsia="Times New Roman" w:hAnsi="Times New Roman" w:cs="Times New Roman"/>
          <w:color w:val="000066"/>
          <w:sz w:val="24"/>
          <w:szCs w:val="24"/>
        </w:rPr>
        <w:t xml:space="preserve">. Many </w:t>
      </w:r>
      <w:proofErr w:type="spellStart"/>
      <w:r w:rsidRPr="000C6C1F">
        <w:rPr>
          <w:rFonts w:ascii="Times New Roman" w:eastAsia="Times New Roman" w:hAnsi="Times New Roman" w:cs="Times New Roman"/>
          <w:color w:val="000066"/>
          <w:sz w:val="24"/>
          <w:szCs w:val="24"/>
        </w:rPr>
        <w:t>phytochemicals</w:t>
      </w:r>
      <w:proofErr w:type="spellEnd"/>
      <w:r w:rsidRPr="000C6C1F">
        <w:rPr>
          <w:rFonts w:ascii="Times New Roman" w:eastAsia="Times New Roman" w:hAnsi="Times New Roman" w:cs="Times New Roman"/>
          <w:color w:val="000066"/>
          <w:sz w:val="24"/>
          <w:szCs w:val="24"/>
        </w:rPr>
        <w:t xml:space="preserve"> have shown activities in inhibiting MMPs. Such formulations can have great potential in development of novel vaccines against cancers.</w:t>
      </w:r>
      <w:r w:rsidR="00440116">
        <w:rPr>
          <w:rFonts w:ascii="Times New Roman" w:eastAsia="Times New Roman" w:hAnsi="Times New Roman" w:cs="Times New Roman"/>
          <w:color w:val="000066"/>
          <w:sz w:val="24"/>
          <w:szCs w:val="24"/>
        </w:rPr>
        <w:t xml:space="preserve"> </w:t>
      </w:r>
      <w:r w:rsidRPr="000C6C1F">
        <w:rPr>
          <w:rFonts w:ascii="Times New Roman" w:eastAsia="Times New Roman" w:hAnsi="Times New Roman" w:cs="Times New Roman"/>
          <w:color w:val="000066"/>
          <w:sz w:val="24"/>
          <w:szCs w:val="24"/>
        </w:rPr>
        <w:t xml:space="preserve">If vaccines are crucial to the prevention and management of infectious </w:t>
      </w:r>
      <w:r w:rsidR="00803D39" w:rsidRPr="000C6C1F">
        <w:rPr>
          <w:rFonts w:ascii="Times New Roman" w:eastAsia="Times New Roman" w:hAnsi="Times New Roman" w:cs="Times New Roman"/>
          <w:color w:val="000066"/>
          <w:sz w:val="24"/>
          <w:szCs w:val="24"/>
        </w:rPr>
        <w:t xml:space="preserve">diseases </w:t>
      </w:r>
      <w:r w:rsidR="00803D39">
        <w:rPr>
          <w:rFonts w:ascii="Times New Roman" w:eastAsia="Times New Roman" w:hAnsi="Times New Roman" w:cs="Times New Roman"/>
          <w:color w:val="000066"/>
          <w:sz w:val="24"/>
          <w:szCs w:val="24"/>
        </w:rPr>
        <w:t>like tuberculosis and control</w:t>
      </w:r>
      <w:r w:rsidRPr="000C6C1F">
        <w:rPr>
          <w:rFonts w:ascii="Times New Roman" w:eastAsia="Times New Roman" w:hAnsi="Times New Roman" w:cs="Times New Roman"/>
          <w:color w:val="000066"/>
          <w:sz w:val="24"/>
          <w:szCs w:val="24"/>
        </w:rPr>
        <w:t xml:space="preserve"> of non-infectious </w:t>
      </w:r>
      <w:r w:rsidRPr="000C6C1F">
        <w:rPr>
          <w:rFonts w:ascii="Times New Roman" w:eastAsia="Times New Roman" w:hAnsi="Times New Roman" w:cs="Times New Roman"/>
          <w:color w:val="000066"/>
          <w:sz w:val="24"/>
          <w:szCs w:val="24"/>
        </w:rPr>
        <w:lastRenderedPageBreak/>
        <w:t xml:space="preserve">diseases </w:t>
      </w:r>
      <w:r w:rsidR="00803D39">
        <w:rPr>
          <w:rFonts w:ascii="Times New Roman" w:eastAsia="Times New Roman" w:hAnsi="Times New Roman" w:cs="Times New Roman"/>
          <w:color w:val="000066"/>
          <w:sz w:val="24"/>
          <w:szCs w:val="24"/>
        </w:rPr>
        <w:t xml:space="preserve">like diabetes and cancer , vector borne disease like malaria </w:t>
      </w:r>
      <w:r w:rsidRPr="000C6C1F">
        <w:rPr>
          <w:rFonts w:ascii="Times New Roman" w:eastAsia="Times New Roman" w:hAnsi="Times New Roman" w:cs="Times New Roman"/>
          <w:color w:val="000066"/>
          <w:sz w:val="24"/>
          <w:szCs w:val="24"/>
        </w:rPr>
        <w:t xml:space="preserve">, then developing appropriate </w:t>
      </w:r>
      <w:r w:rsidR="00336231">
        <w:rPr>
          <w:rFonts w:ascii="Times New Roman" w:eastAsia="Times New Roman" w:hAnsi="Times New Roman" w:cs="Times New Roman"/>
          <w:color w:val="000066"/>
          <w:sz w:val="24"/>
          <w:szCs w:val="24"/>
        </w:rPr>
        <w:t>ADJ</w:t>
      </w:r>
      <w:r w:rsidR="00336231" w:rsidRPr="000C6C1F">
        <w:rPr>
          <w:rFonts w:ascii="Times New Roman" w:eastAsia="Times New Roman" w:hAnsi="Times New Roman" w:cs="Times New Roman"/>
          <w:color w:val="000066"/>
          <w:sz w:val="24"/>
          <w:szCs w:val="24"/>
        </w:rPr>
        <w:t xml:space="preserve"> </w:t>
      </w:r>
      <w:r w:rsidRPr="000C6C1F">
        <w:rPr>
          <w:rFonts w:ascii="Times New Roman" w:eastAsia="Times New Roman" w:hAnsi="Times New Roman" w:cs="Times New Roman"/>
          <w:color w:val="000066"/>
          <w:sz w:val="24"/>
          <w:szCs w:val="24"/>
        </w:rPr>
        <w:t xml:space="preserve"> </w:t>
      </w:r>
      <w:r w:rsidR="00336231">
        <w:rPr>
          <w:rFonts w:ascii="Times New Roman" w:eastAsia="Times New Roman" w:hAnsi="Times New Roman" w:cs="Times New Roman"/>
          <w:color w:val="000066"/>
          <w:sz w:val="24"/>
          <w:szCs w:val="24"/>
        </w:rPr>
        <w:t xml:space="preserve">is </w:t>
      </w:r>
      <w:r w:rsidR="00440116" w:rsidRPr="000C6C1F">
        <w:rPr>
          <w:rFonts w:ascii="Times New Roman" w:eastAsia="Times New Roman" w:hAnsi="Times New Roman" w:cs="Times New Roman"/>
          <w:color w:val="000066"/>
          <w:sz w:val="24"/>
          <w:szCs w:val="24"/>
        </w:rPr>
        <w:t>key</w:t>
      </w:r>
      <w:r w:rsidRPr="000C6C1F">
        <w:rPr>
          <w:rFonts w:ascii="Times New Roman" w:eastAsia="Times New Roman" w:hAnsi="Times New Roman" w:cs="Times New Roman"/>
          <w:color w:val="000066"/>
          <w:sz w:val="24"/>
          <w:szCs w:val="24"/>
        </w:rPr>
        <w:t xml:space="preserve"> to such exercises. I strongly advocate the investigation of the role of </w:t>
      </w:r>
      <w:proofErr w:type="spellStart"/>
      <w:r w:rsidRPr="000C6C1F">
        <w:rPr>
          <w:rFonts w:ascii="Times New Roman" w:eastAsia="Times New Roman" w:hAnsi="Times New Roman" w:cs="Times New Roman"/>
          <w:color w:val="000066"/>
          <w:sz w:val="24"/>
          <w:szCs w:val="24"/>
        </w:rPr>
        <w:t>phytochemicals</w:t>
      </w:r>
      <w:proofErr w:type="spellEnd"/>
      <w:r w:rsidRPr="000C6C1F">
        <w:rPr>
          <w:rFonts w:ascii="Times New Roman" w:eastAsia="Times New Roman" w:hAnsi="Times New Roman" w:cs="Times New Roman"/>
          <w:color w:val="000066"/>
          <w:sz w:val="24"/>
          <w:szCs w:val="24"/>
        </w:rPr>
        <w:t xml:space="preserve"> as vaccine </w:t>
      </w:r>
      <w:proofErr w:type="gramStart"/>
      <w:r w:rsidR="00336231">
        <w:rPr>
          <w:rFonts w:ascii="Times New Roman" w:eastAsia="Times New Roman" w:hAnsi="Times New Roman" w:cs="Times New Roman"/>
          <w:color w:val="000066"/>
          <w:sz w:val="24"/>
          <w:szCs w:val="24"/>
        </w:rPr>
        <w:t>ADJ</w:t>
      </w:r>
      <w:r w:rsidR="00336231" w:rsidRPr="000C6C1F">
        <w:rPr>
          <w:rFonts w:ascii="Times New Roman" w:eastAsia="Times New Roman" w:hAnsi="Times New Roman" w:cs="Times New Roman"/>
          <w:color w:val="000066"/>
          <w:sz w:val="24"/>
          <w:szCs w:val="24"/>
        </w:rPr>
        <w:t xml:space="preserve"> </w:t>
      </w:r>
      <w:r w:rsidRPr="000C6C1F">
        <w:rPr>
          <w:rFonts w:ascii="Times New Roman" w:eastAsia="Times New Roman" w:hAnsi="Times New Roman" w:cs="Times New Roman"/>
          <w:color w:val="000066"/>
          <w:sz w:val="24"/>
          <w:szCs w:val="24"/>
        </w:rPr>
        <w:t>.</w:t>
      </w:r>
      <w:proofErr w:type="gramEnd"/>
    </w:p>
    <w:p w:rsidR="000C6C1F" w:rsidRPr="000C6C1F" w:rsidRDefault="000C6C1F" w:rsidP="000C6C1F">
      <w:pPr>
        <w:shd w:val="clear" w:color="auto" w:fill="FFFFFF"/>
        <w:spacing w:after="0" w:line="480" w:lineRule="auto"/>
        <w:jc w:val="both"/>
        <w:rPr>
          <w:rFonts w:ascii="Times New Roman" w:eastAsia="Times New Roman" w:hAnsi="Times New Roman" w:cs="Times New Roman"/>
          <w:color w:val="888888"/>
          <w:sz w:val="24"/>
          <w:szCs w:val="24"/>
        </w:rPr>
      </w:pPr>
      <w:r w:rsidRPr="000C6C1F">
        <w:rPr>
          <w:rFonts w:ascii="Times New Roman" w:eastAsia="Times New Roman" w:hAnsi="Times New Roman" w:cs="Times New Roman"/>
          <w:color w:val="888888"/>
          <w:sz w:val="24"/>
          <w:szCs w:val="24"/>
        </w:rPr>
        <w:t> </w:t>
      </w:r>
    </w:p>
    <w:sectPr w:rsidR="000C6C1F" w:rsidRPr="000C6C1F" w:rsidSect="00E3305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0C6C1F"/>
    <w:rsid w:val="000C6C1F"/>
    <w:rsid w:val="00336231"/>
    <w:rsid w:val="00382250"/>
    <w:rsid w:val="00440116"/>
    <w:rsid w:val="004E2DC4"/>
    <w:rsid w:val="007A3EC5"/>
    <w:rsid w:val="00803D39"/>
    <w:rsid w:val="00952218"/>
    <w:rsid w:val="00B67A19"/>
    <w:rsid w:val="00E330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0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oenzb">
    <w:name w:val="hoenzb"/>
    <w:basedOn w:val="DefaultParagraphFont"/>
    <w:rsid w:val="000C6C1F"/>
  </w:style>
</w:styles>
</file>

<file path=word/webSettings.xml><?xml version="1.0" encoding="utf-8"?>
<w:webSettings xmlns:r="http://schemas.openxmlformats.org/officeDocument/2006/relationships" xmlns:w="http://schemas.openxmlformats.org/wordprocessingml/2006/main">
  <w:divs>
    <w:div w:id="165948033">
      <w:bodyDiv w:val="1"/>
      <w:marLeft w:val="0"/>
      <w:marRight w:val="0"/>
      <w:marTop w:val="0"/>
      <w:marBottom w:val="0"/>
      <w:divBdr>
        <w:top w:val="none" w:sz="0" w:space="0" w:color="auto"/>
        <w:left w:val="none" w:sz="0" w:space="0" w:color="auto"/>
        <w:bottom w:val="none" w:sz="0" w:space="0" w:color="auto"/>
        <w:right w:val="none" w:sz="0" w:space="0" w:color="auto"/>
      </w:divBdr>
      <w:divsChild>
        <w:div w:id="1490949759">
          <w:marLeft w:val="0"/>
          <w:marRight w:val="0"/>
          <w:marTop w:val="0"/>
          <w:marBottom w:val="0"/>
          <w:divBdr>
            <w:top w:val="none" w:sz="0" w:space="0" w:color="auto"/>
            <w:left w:val="none" w:sz="0" w:space="0" w:color="auto"/>
            <w:bottom w:val="none" w:sz="0" w:space="0" w:color="auto"/>
            <w:right w:val="none" w:sz="0" w:space="0" w:color="auto"/>
          </w:divBdr>
          <w:divsChild>
            <w:div w:id="1075129526">
              <w:marLeft w:val="0"/>
              <w:marRight w:val="0"/>
              <w:marTop w:val="25"/>
              <w:marBottom w:val="0"/>
              <w:divBdr>
                <w:top w:val="none" w:sz="0" w:space="0" w:color="auto"/>
                <w:left w:val="none" w:sz="0" w:space="0" w:color="auto"/>
                <w:bottom w:val="none" w:sz="0" w:space="0" w:color="auto"/>
                <w:right w:val="none" w:sz="0" w:space="0" w:color="auto"/>
              </w:divBdr>
              <w:divsChild>
                <w:div w:id="33673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140420">
          <w:marLeft w:val="0"/>
          <w:marRight w:val="0"/>
          <w:marTop w:val="0"/>
          <w:marBottom w:val="0"/>
          <w:divBdr>
            <w:top w:val="none" w:sz="0" w:space="0" w:color="auto"/>
            <w:left w:val="none" w:sz="0" w:space="0" w:color="auto"/>
            <w:bottom w:val="none" w:sz="0" w:space="0" w:color="auto"/>
            <w:right w:val="none" w:sz="0" w:space="0" w:color="auto"/>
          </w:divBdr>
        </w:div>
        <w:div w:id="15119895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2018-12-27T09:56:00Z</dcterms:created>
  <dcterms:modified xsi:type="dcterms:W3CDTF">2018-12-27T11:29:00Z</dcterms:modified>
</cp:coreProperties>
</file>