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067" w:rsidRDefault="00C25067" w:rsidP="00C2506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MINI-FLANK DONOR NEPHRECTOMY INCISION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:A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SINGLE CENTRE EXPERIENCE FROM NIGERIA</w:t>
      </w:r>
    </w:p>
    <w:p w:rsidR="00C25067" w:rsidRPr="008B011C" w:rsidRDefault="00C25067" w:rsidP="00C250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Igbokwe</w:t>
      </w:r>
      <w:proofErr w:type="spellEnd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M.C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Olatise</w:t>
      </w:r>
      <w:proofErr w:type="spellEnd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Aremu</w:t>
      </w:r>
      <w:proofErr w:type="spellEnd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Abu S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Onwuasoanya</w:t>
      </w:r>
      <w:proofErr w:type="spellEnd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Adetunbi</w:t>
      </w:r>
      <w:proofErr w:type="spellEnd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Asaolu</w:t>
      </w:r>
      <w:proofErr w:type="spellEnd"/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3</w:t>
      </w:r>
      <w:r w:rsidRPr="00C2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Muoka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C64A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Alh</w:t>
      </w:r>
      <w:r w:rsidRPr="00797A55">
        <w:rPr>
          <w:rFonts w:ascii="Times New Roman" w:hAnsi="Times New Roman" w:cs="Times New Roman"/>
          <w:b/>
          <w:sz w:val="24"/>
          <w:szCs w:val="24"/>
        </w:rPr>
        <w:t>assan</w:t>
      </w:r>
      <w:proofErr w:type="spellEnd"/>
      <w:r w:rsidRPr="00797A55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4</w:t>
      </w:r>
      <w:r w:rsidRPr="00797A55">
        <w:rPr>
          <w:rFonts w:ascii="Times New Roman" w:hAnsi="Times New Roman" w:cs="Times New Roman"/>
          <w:b/>
          <w:sz w:val="24"/>
          <w:szCs w:val="24"/>
        </w:rPr>
        <w:t>,</w:t>
      </w:r>
      <w:r w:rsidRPr="00C64A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7A55">
        <w:rPr>
          <w:rFonts w:ascii="Times New Roman" w:hAnsi="Times New Roman" w:cs="Times New Roman"/>
          <w:b/>
          <w:sz w:val="24"/>
          <w:szCs w:val="24"/>
        </w:rPr>
        <w:t>Hazem</w:t>
      </w:r>
      <w:proofErr w:type="spellEnd"/>
      <w:r w:rsidRPr="00797A55">
        <w:rPr>
          <w:rFonts w:ascii="Times New Roman" w:hAnsi="Times New Roman" w:cs="Times New Roman"/>
          <w:b/>
          <w:sz w:val="24"/>
          <w:szCs w:val="24"/>
        </w:rPr>
        <w:t xml:space="preserve"> R.M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5</w:t>
      </w: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Affiliations </w:t>
      </w:r>
    </w:p>
    <w:p w:rsidR="00C25067" w:rsidRDefault="00C25067" w:rsidP="00C2506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35ED">
        <w:rPr>
          <w:rFonts w:ascii="Times New Roman" w:hAnsi="Times New Roman" w:cs="Times New Roman"/>
          <w:sz w:val="24"/>
          <w:szCs w:val="24"/>
        </w:rPr>
        <w:t>Urology Division, Zenith Medical and Kidney Centre, Abuja</w:t>
      </w:r>
    </w:p>
    <w:p w:rsidR="00C25067" w:rsidRDefault="00C25067" w:rsidP="00C2506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Nephrology Unit, </w:t>
      </w:r>
      <w:r w:rsidRPr="008635ED">
        <w:rPr>
          <w:rFonts w:ascii="Times New Roman" w:hAnsi="Times New Roman" w:cs="Times New Roman"/>
          <w:sz w:val="24"/>
          <w:szCs w:val="24"/>
        </w:rPr>
        <w:t>Zenith Medical and Kidney Centre, Abuja</w:t>
      </w:r>
    </w:p>
    <w:p w:rsidR="00C25067" w:rsidRPr="008635ED" w:rsidRDefault="00C25067" w:rsidP="00C2506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Departemt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Research and Statistics, </w:t>
      </w:r>
      <w:r w:rsidRPr="008635ED">
        <w:rPr>
          <w:rFonts w:ascii="Times New Roman" w:hAnsi="Times New Roman" w:cs="Times New Roman"/>
          <w:sz w:val="24"/>
          <w:szCs w:val="24"/>
        </w:rPr>
        <w:t>Medical and Kidney Centre, Abuja</w:t>
      </w:r>
    </w:p>
    <w:p w:rsidR="00C25067" w:rsidRDefault="00C25067" w:rsidP="00C2506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Urology Unit, Department of Surgery, </w:t>
      </w:r>
      <w:proofErr w:type="spellStart"/>
      <w:r>
        <w:rPr>
          <w:rFonts w:ascii="Times New Roman" w:hAnsi="Times New Roman" w:cs="Times New Roman"/>
          <w:sz w:val="24"/>
          <w:szCs w:val="24"/>
        </w:rPr>
        <w:t>Aminu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Kano Teaching Hospital, Kano</w:t>
      </w:r>
    </w:p>
    <w:p w:rsidR="00C25067" w:rsidRDefault="00C25067" w:rsidP="00C2506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F9B">
        <w:rPr>
          <w:rFonts w:ascii="Times New Roman" w:hAnsi="Times New Roman" w:cs="Times New Roman"/>
          <w:sz w:val="24"/>
          <w:szCs w:val="24"/>
        </w:rPr>
        <w:t>Kidney transplantation and Urologic-Oncology Unit, Urology Department, Alexandria University Hospitals and faculty of Medicine, Alexandria, Egypt</w:t>
      </w:r>
    </w:p>
    <w:p w:rsidR="00BD39EA" w:rsidRDefault="00BD39EA" w:rsidP="008635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635ED" w:rsidRPr="008635ED" w:rsidRDefault="008635ED" w:rsidP="008635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635ED">
        <w:rPr>
          <w:rFonts w:ascii="Times New Roman" w:hAnsi="Times New Roman" w:cs="Times New Roman"/>
          <w:b/>
          <w:sz w:val="24"/>
          <w:szCs w:val="24"/>
        </w:rPr>
        <w:t>Corresponding Author</w:t>
      </w:r>
      <w:r>
        <w:rPr>
          <w:rFonts w:ascii="Times New Roman" w:hAnsi="Times New Roman" w:cs="Times New Roman"/>
          <w:b/>
          <w:sz w:val="24"/>
          <w:szCs w:val="24"/>
        </w:rPr>
        <w:t>/ Presenter</w:t>
      </w:r>
      <w:r w:rsidRPr="008635E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   Podium Presentation</w:t>
      </w:r>
    </w:p>
    <w:p w:rsidR="008635ED" w:rsidRDefault="008635ED" w:rsidP="00863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35ED">
        <w:rPr>
          <w:rFonts w:ascii="Times New Roman" w:hAnsi="Times New Roman" w:cs="Times New Roman"/>
          <w:b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 </w:t>
      </w:r>
      <w:proofErr w:type="spellStart"/>
      <w:r>
        <w:rPr>
          <w:rFonts w:ascii="Times New Roman" w:hAnsi="Times New Roman" w:cs="Times New Roman"/>
          <w:sz w:val="24"/>
          <w:szCs w:val="24"/>
        </w:rPr>
        <w:t>Igbokwe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Martin C.</w:t>
      </w:r>
    </w:p>
    <w:p w:rsidR="008635ED" w:rsidRDefault="008635ED" w:rsidP="00863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35ED">
        <w:rPr>
          <w:rFonts w:ascii="Times New Roman" w:hAnsi="Times New Roman" w:cs="Times New Roman"/>
          <w:b/>
          <w:sz w:val="24"/>
          <w:szCs w:val="24"/>
        </w:rPr>
        <w:t>Cadre: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Consultant Urologist/ Kidney Transplant Surgeon</w:t>
      </w:r>
    </w:p>
    <w:p w:rsidR="008635ED" w:rsidRDefault="008635ED" w:rsidP="00863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35ED">
        <w:rPr>
          <w:rFonts w:ascii="Times New Roman" w:hAnsi="Times New Roman" w:cs="Times New Roman"/>
          <w:b/>
          <w:sz w:val="24"/>
          <w:szCs w:val="24"/>
        </w:rPr>
        <w:t>Email address:</w:t>
      </w:r>
      <w:r w:rsidRPr="008635E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5" w:history="1">
        <w:r w:rsidRPr="00B112C0">
          <w:rPr>
            <w:rStyle w:val="Hyperlink"/>
            <w:rFonts w:ascii="Times New Roman" w:hAnsi="Times New Roman" w:cs="Times New Roman"/>
            <w:sz w:val="24"/>
            <w:szCs w:val="24"/>
          </w:rPr>
          <w:t>martini4life@yahoo.com</w:t>
        </w:r>
      </w:hyperlink>
    </w:p>
    <w:p w:rsidR="008635ED" w:rsidRPr="008635ED" w:rsidRDefault="008635ED" w:rsidP="008635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35ED">
        <w:rPr>
          <w:rFonts w:ascii="Times New Roman" w:hAnsi="Times New Roman" w:cs="Times New Roman"/>
          <w:b/>
          <w:sz w:val="24"/>
          <w:szCs w:val="24"/>
        </w:rPr>
        <w:t>Phone number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 w:rsidR="002F7CBA">
        <w:rPr>
          <w:rFonts w:ascii="Times New Roman" w:hAnsi="Times New Roman" w:cs="Times New Roman"/>
          <w:sz w:val="24"/>
          <w:szCs w:val="24"/>
        </w:rPr>
        <w:tab/>
      </w:r>
      <w:r w:rsidR="00C25067">
        <w:rPr>
          <w:rFonts w:ascii="Times New Roman" w:hAnsi="Times New Roman" w:cs="Times New Roman"/>
          <w:sz w:val="24"/>
          <w:szCs w:val="24"/>
        </w:rPr>
        <w:t xml:space="preserve">+234 </w:t>
      </w:r>
      <w:r>
        <w:rPr>
          <w:rFonts w:ascii="Times New Roman" w:hAnsi="Times New Roman" w:cs="Times New Roman"/>
          <w:sz w:val="24"/>
          <w:szCs w:val="24"/>
        </w:rPr>
        <w:t>8034024229</w:t>
      </w:r>
    </w:p>
    <w:p w:rsidR="005B5C8B" w:rsidRDefault="005B5C8B" w:rsidP="005B5C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35ED" w:rsidRDefault="008635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7D4B">
        <w:rPr>
          <w:rFonts w:ascii="Times New Roman" w:hAnsi="Times New Roman" w:cs="Times New Roman"/>
          <w:b/>
          <w:sz w:val="24"/>
          <w:szCs w:val="24"/>
          <w:u w:val="single"/>
        </w:rPr>
        <w:t xml:space="preserve">Abstract </w:t>
      </w: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7D4B">
        <w:rPr>
          <w:rFonts w:ascii="Times New Roman" w:hAnsi="Times New Roman" w:cs="Times New Roman"/>
          <w:b/>
          <w:sz w:val="24"/>
          <w:szCs w:val="24"/>
          <w:u w:val="single"/>
        </w:rPr>
        <w:t>Background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067" w:rsidRPr="00637D4B" w:rsidRDefault="00C25067" w:rsidP="00C250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Donor </w:t>
      </w:r>
      <w:proofErr w:type="spellStart"/>
      <w:r>
        <w:rPr>
          <w:rFonts w:ascii="Times New Roman" w:hAnsi="Times New Roman" w:cs="Times New Roman"/>
          <w:sz w:val="24"/>
          <w:szCs w:val="24"/>
        </w:rPr>
        <w:t>nephrectomy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(DN) is an important aspect </w:t>
      </w:r>
      <w:proofErr w:type="gramStart"/>
      <w:r>
        <w:rPr>
          <w:rFonts w:ascii="Times New Roman" w:hAnsi="Times New Roman" w:cs="Times New Roman"/>
          <w:sz w:val="24"/>
          <w:szCs w:val="24"/>
        </w:rPr>
        <w:t>of  kidney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transplantation. It entails safe retrieval of a healthy renal allograft from a donor for this purpose. Over the last 2 decades, open DN has given way to minimal invasive techniques like laparoscopic and robotic DN. However, DN via a mini-incision has gained popularity in many parts of the world as a suitable alternative to LDN especially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there are lack of facilities or expertise for LDN or robotic DN. Mini-incision donor </w:t>
      </w:r>
      <w:proofErr w:type="spellStart"/>
      <w:r>
        <w:rPr>
          <w:rFonts w:ascii="Times New Roman" w:hAnsi="Times New Roman" w:cs="Times New Roman"/>
          <w:sz w:val="24"/>
          <w:szCs w:val="24"/>
        </w:rPr>
        <w:t>nephrectomy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(MIDN) is a modification of the ODN with incisions of&lt;12cm in length and has been found to offer an acceptable scar, duration of hospital stay, pain assessment and generally less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mobidity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than with the traditional ODN. This study aims to describe our experience with mini-flank incision DN among Nigerian patients.</w:t>
      </w:r>
    </w:p>
    <w:p w:rsidR="00C25067" w:rsidRDefault="00C25067" w:rsidP="00C250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Patients and Methods</w:t>
      </w:r>
    </w:p>
    <w:p w:rsidR="00C25067" w:rsidRPr="00F06F50" w:rsidRDefault="00C25067" w:rsidP="00C2506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prospective review of all donor </w:t>
      </w:r>
      <w:proofErr w:type="spellStart"/>
      <w:r>
        <w:rPr>
          <w:rFonts w:ascii="Times New Roman" w:hAnsi="Times New Roman" w:cs="Times New Roman"/>
          <w:sz w:val="24"/>
          <w:szCs w:val="24"/>
        </w:rPr>
        <w:t>nephrectomy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patients performed in a single Nigerian kidney transplantation centre over </w:t>
      </w:r>
      <w:proofErr w:type="gramStart"/>
      <w:r>
        <w:rPr>
          <w:rFonts w:ascii="Times New Roman" w:hAnsi="Times New Roman" w:cs="Times New Roman"/>
          <w:sz w:val="24"/>
          <w:szCs w:val="24"/>
        </w:rPr>
        <w:t>a 30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-months duration was made. Information obtained from these patients </w:t>
      </w:r>
      <w:proofErr w:type="gramStart"/>
      <w:r>
        <w:rPr>
          <w:rFonts w:ascii="Times New Roman" w:hAnsi="Times New Roman" w:cs="Times New Roman"/>
          <w:sz w:val="24"/>
          <w:szCs w:val="24"/>
        </w:rPr>
        <w:t>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classified as pre-, intra- and post-operative. Data include socio-demographic characteristics, pre-operative preparation, details of intra-operative techniques like side of donor </w:t>
      </w:r>
      <w:proofErr w:type="spellStart"/>
      <w:r>
        <w:rPr>
          <w:rFonts w:ascii="Times New Roman" w:hAnsi="Times New Roman" w:cs="Times New Roman"/>
          <w:sz w:val="24"/>
          <w:szCs w:val="24"/>
        </w:rPr>
        <w:t>nephrectomy</w:t>
      </w:r>
      <w:proofErr w:type="spellEnd"/>
      <w:r>
        <w:rPr>
          <w:rFonts w:ascii="Times New Roman" w:hAnsi="Times New Roman" w:cs="Times New Roman"/>
          <w:sz w:val="24"/>
          <w:szCs w:val="24"/>
        </w:rPr>
        <w:t>, length of incision, duration of surgery, intra-operative complications,1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 warm ischemic time and post-operative findings </w:t>
      </w:r>
      <w:proofErr w:type="spellStart"/>
      <w:r>
        <w:rPr>
          <w:rFonts w:ascii="Times New Roman" w:hAnsi="Times New Roman" w:cs="Times New Roman"/>
          <w:sz w:val="24"/>
          <w:szCs w:val="24"/>
        </w:rPr>
        <w:t>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post-operative pain, days on admission, analgesic requirements, duration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ileus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commencement of oral intake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cosmetic outlook </w:t>
      </w:r>
      <w:r>
        <w:rPr>
          <w:rFonts w:ascii="Times New Roman" w:hAnsi="Times New Roman" w:cs="Times New Roman"/>
          <w:sz w:val="24"/>
          <w:szCs w:val="24"/>
        </w:rPr>
        <w:t xml:space="preserve"> of the scar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These were entered into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analyzed using SPSS version 21.</w:t>
      </w:r>
    </w:p>
    <w:p w:rsidR="00C25067" w:rsidRPr="00210F95" w:rsidRDefault="00C25067" w:rsidP="00C250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10F95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 of 304 patients underwent ODN during the study period, of which 230 (75.6%) had MIDN. Mean duration </w:t>
      </w:r>
      <w:proofErr w:type="gramStart"/>
      <w:r>
        <w:rPr>
          <w:rFonts w:ascii="Times New Roman" w:hAnsi="Times New Roman" w:cs="Times New Roman"/>
          <w:sz w:val="24"/>
          <w:szCs w:val="24"/>
        </w:rPr>
        <w:t>of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surgery was 130±28 minutes .MIDN  was mostly performed on patients with BMI of &lt;30kg/</w:t>
      </w:r>
      <w:proofErr w:type="spellStart"/>
      <w:r>
        <w:rPr>
          <w:rFonts w:ascii="Times New Roman" w:hAnsi="Times New Roman" w:cs="Times New Roman"/>
          <w:sz w:val="24"/>
          <w:szCs w:val="24"/>
        </w:rPr>
        <w:t>msq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and these patients had better post-operative pain control. Oral intake and ambulation was commenced on 1st day post-op and the cosmetic outcome was acceptable in over 90% of kidney donors.</w:t>
      </w:r>
    </w:p>
    <w:p w:rsidR="004F0AB7" w:rsidRDefault="004F0AB7" w:rsidP="00C250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35678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Mini-incision for Donor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Nephrectomy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through the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>flank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approach is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 xml:space="preserve"> a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suitable alternative to laparoscopic donor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nephrectomy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in the developing world were facilities and skills for laparoscopic or robotic </w:t>
      </w:r>
      <w:proofErr w:type="spellStart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nephrectomies</w:t>
      </w:r>
      <w:proofErr w:type="spellEnd"/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are unavailable. It offers shorter operating time and 1</w:t>
      </w:r>
      <w:r w:rsidRPr="00E62BF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</w:rPr>
        <w:t>st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warm ischemic time with comparable morbidity rate.</w:t>
      </w:r>
    </w:p>
    <w:p w:rsidR="00C25067" w:rsidRDefault="00C25067" w:rsidP="00C25067">
      <w:pPr>
        <w:spacing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C25067" w:rsidRDefault="00C25067" w:rsidP="00C250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39EA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Key words</w:t>
      </w:r>
      <w:r w:rsidRPr="00BD39EA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 xml:space="preserve">:  Renal transplantation, Donor </w:t>
      </w:r>
      <w:proofErr w:type="spellStart"/>
      <w:r w:rsidRPr="00BD39EA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>Nephrectomy</w:t>
      </w:r>
      <w:proofErr w:type="spellEnd"/>
      <w:r w:rsidRPr="00BD39EA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 xml:space="preserve">, Mini </w:t>
      </w:r>
      <w:proofErr w:type="gramStart"/>
      <w:r w:rsidRPr="00BD39EA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>incision ,</w:t>
      </w:r>
      <w:proofErr w:type="gramEnd"/>
      <w:r w:rsidRPr="00BD39EA"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</w:rPr>
        <w:t xml:space="preserve"> Nigeria</w:t>
      </w:r>
    </w:p>
    <w:p w:rsidR="00DC4621" w:rsidRPr="00935678" w:rsidRDefault="00DC4621" w:rsidP="00C250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C4621" w:rsidRPr="00935678" w:rsidSect="00887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3F6E"/>
    <w:multiLevelType w:val="hybridMultilevel"/>
    <w:tmpl w:val="E6783938"/>
    <w:lvl w:ilvl="0" w:tplc="B776C91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8125A"/>
    <w:multiLevelType w:val="hybridMultilevel"/>
    <w:tmpl w:val="E6783938"/>
    <w:lvl w:ilvl="0" w:tplc="B776C91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035F"/>
    <w:rsid w:val="00000177"/>
    <w:rsid w:val="0009656E"/>
    <w:rsid w:val="000B7794"/>
    <w:rsid w:val="00255B02"/>
    <w:rsid w:val="002F7CBA"/>
    <w:rsid w:val="00434F91"/>
    <w:rsid w:val="004F0AB7"/>
    <w:rsid w:val="005B5C8B"/>
    <w:rsid w:val="005E035F"/>
    <w:rsid w:val="006676FA"/>
    <w:rsid w:val="0082101E"/>
    <w:rsid w:val="008635ED"/>
    <w:rsid w:val="0088718F"/>
    <w:rsid w:val="00B954DB"/>
    <w:rsid w:val="00BD39EA"/>
    <w:rsid w:val="00C25067"/>
    <w:rsid w:val="00C36849"/>
    <w:rsid w:val="00DA4528"/>
    <w:rsid w:val="00DC4621"/>
    <w:rsid w:val="00F91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3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5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3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tini4lif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Lab(Results)</dc:creator>
  <cp:lastModifiedBy>Lab(Results)</cp:lastModifiedBy>
  <cp:revision>3</cp:revision>
  <dcterms:created xsi:type="dcterms:W3CDTF">2022-01-17T18:15:00Z</dcterms:created>
  <dcterms:modified xsi:type="dcterms:W3CDTF">2022-01-17T18:15:00Z</dcterms:modified>
</cp:coreProperties>
</file>