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4B5" w:rsidRPr="000C54B5" w:rsidRDefault="000C54B5" w:rsidP="00794DC1">
      <w:pPr>
        <w:rPr>
          <w:rFonts w:ascii="Times New Roman" w:hAnsi="Times New Roman" w:cs="Times New Roman"/>
          <w:b/>
          <w:sz w:val="28"/>
        </w:rPr>
      </w:pPr>
      <w:r w:rsidRPr="000C54B5">
        <w:rPr>
          <w:rFonts w:ascii="Times New Roman" w:hAnsi="Times New Roman" w:cs="Times New Roman"/>
          <w:b/>
          <w:sz w:val="28"/>
        </w:rPr>
        <w:t xml:space="preserve">Mindfulness, Medicine, and Societal Violence: </w:t>
      </w:r>
    </w:p>
    <w:p w:rsidR="000C54B5" w:rsidRPr="000C54B5" w:rsidRDefault="000C54B5" w:rsidP="00794DC1">
      <w:pPr>
        <w:rPr>
          <w:rFonts w:ascii="Times New Roman" w:hAnsi="Times New Roman" w:cs="Times New Roman"/>
          <w:b/>
          <w:sz w:val="28"/>
        </w:rPr>
      </w:pPr>
      <w:r w:rsidRPr="000C54B5">
        <w:rPr>
          <w:rFonts w:ascii="Times New Roman" w:hAnsi="Times New Roman" w:cs="Times New Roman"/>
          <w:b/>
          <w:sz w:val="28"/>
        </w:rPr>
        <w:t>Big Data Correlations for an Integrative Approach</w:t>
      </w:r>
    </w:p>
    <w:p w:rsidR="000C54B5" w:rsidRPr="00B41127" w:rsidRDefault="000C54B5" w:rsidP="00794DC1">
      <w:pPr>
        <w:rPr>
          <w:rFonts w:ascii="Times New Roman" w:hAnsi="Times New Roman" w:cs="Times New Roman"/>
          <w:i/>
          <w:sz w:val="24"/>
        </w:rPr>
      </w:pPr>
      <w:r w:rsidRPr="00B41127">
        <w:rPr>
          <w:rFonts w:ascii="Times New Roman" w:hAnsi="Times New Roman" w:cs="Times New Roman"/>
          <w:i/>
          <w:sz w:val="24"/>
        </w:rPr>
        <w:t>By Ryan Castle</w:t>
      </w:r>
    </w:p>
    <w:p w:rsidR="000C54B5" w:rsidRPr="00B41127" w:rsidRDefault="000C54B5" w:rsidP="00794DC1">
      <w:pPr>
        <w:rPr>
          <w:rFonts w:ascii="Times New Roman" w:hAnsi="Times New Roman" w:cs="Times New Roman"/>
          <w:i/>
          <w:sz w:val="24"/>
        </w:rPr>
      </w:pPr>
      <w:r w:rsidRPr="00B41127">
        <w:rPr>
          <w:rFonts w:ascii="Times New Roman" w:hAnsi="Times New Roman" w:cs="Times New Roman"/>
          <w:i/>
          <w:sz w:val="24"/>
        </w:rPr>
        <w:t xml:space="preserve">With contributions from William C. </w:t>
      </w:r>
      <w:proofErr w:type="spellStart"/>
      <w:r w:rsidRPr="00B41127">
        <w:rPr>
          <w:rFonts w:ascii="Times New Roman" w:hAnsi="Times New Roman" w:cs="Times New Roman"/>
          <w:i/>
          <w:sz w:val="24"/>
        </w:rPr>
        <w:t>Bushell</w:t>
      </w:r>
      <w:proofErr w:type="spellEnd"/>
      <w:r w:rsidRPr="00B41127">
        <w:rPr>
          <w:rFonts w:ascii="Times New Roman" w:hAnsi="Times New Roman" w:cs="Times New Roman"/>
          <w:i/>
          <w:sz w:val="24"/>
        </w:rPr>
        <w:t>, Deepak Chopra, and Paul Mills</w:t>
      </w:r>
    </w:p>
    <w:p w:rsidR="000C54B5" w:rsidRDefault="000C54B5" w:rsidP="00794DC1">
      <w:pPr>
        <w:rPr>
          <w:rFonts w:ascii="Times New Roman" w:hAnsi="Times New Roman" w:cs="Times New Roman"/>
          <w:sz w:val="24"/>
        </w:rPr>
      </w:pPr>
    </w:p>
    <w:p w:rsidR="00794DC1" w:rsidRPr="000C54B5" w:rsidRDefault="00794DC1" w:rsidP="00794DC1">
      <w:pPr>
        <w:rPr>
          <w:rFonts w:ascii="Times New Roman" w:hAnsi="Times New Roman" w:cs="Times New Roman"/>
          <w:sz w:val="24"/>
        </w:rPr>
      </w:pPr>
      <w:r w:rsidRPr="000C54B5">
        <w:rPr>
          <w:rFonts w:ascii="Times New Roman" w:hAnsi="Times New Roman" w:cs="Times New Roman"/>
          <w:sz w:val="24"/>
        </w:rPr>
        <w:t xml:space="preserve">The concept that </w:t>
      </w:r>
      <w:r w:rsidRPr="000C54B5">
        <w:rPr>
          <w:rFonts w:ascii="Times New Roman" w:hAnsi="Times New Roman" w:cs="Times New Roman"/>
          <w:sz w:val="24"/>
        </w:rPr>
        <w:t>meditation</w:t>
      </w:r>
      <w:r w:rsidR="000C54B5">
        <w:rPr>
          <w:rFonts w:ascii="Times New Roman" w:hAnsi="Times New Roman" w:cs="Times New Roman"/>
          <w:sz w:val="24"/>
        </w:rPr>
        <w:t>, whether yogic or MBSR,</w:t>
      </w:r>
      <w:r w:rsidRPr="000C54B5">
        <w:rPr>
          <w:rFonts w:ascii="Times New Roman" w:hAnsi="Times New Roman" w:cs="Times New Roman"/>
          <w:sz w:val="24"/>
        </w:rPr>
        <w:t xml:space="preserve"> can influence the health of the body has been long established in areas ranging from cardiovascular disease to telomeres. More recently evidence has been building that supports the inverse; </w:t>
      </w:r>
      <w:r w:rsidRPr="000C54B5">
        <w:rPr>
          <w:rFonts w:ascii="Times New Roman" w:hAnsi="Times New Roman" w:cs="Times New Roman"/>
          <w:sz w:val="24"/>
        </w:rPr>
        <w:t>the illnesses that meditation treats</w:t>
      </w:r>
      <w:r w:rsidRPr="000C54B5">
        <w:rPr>
          <w:rFonts w:ascii="Times New Roman" w:hAnsi="Times New Roman" w:cs="Times New Roman"/>
          <w:sz w:val="24"/>
        </w:rPr>
        <w:t xml:space="preserve"> can also influence an individual’s</w:t>
      </w:r>
      <w:bookmarkStart w:id="0" w:name="_GoBack"/>
      <w:bookmarkEnd w:id="0"/>
      <w:r w:rsidRPr="000C54B5">
        <w:rPr>
          <w:rFonts w:ascii="Times New Roman" w:hAnsi="Times New Roman" w:cs="Times New Roman"/>
          <w:sz w:val="24"/>
        </w:rPr>
        <w:t xml:space="preserve"> behavior, specifically in relation to chronic inflammation and aggression. </w:t>
      </w:r>
      <w:r w:rsidRPr="000C54B5">
        <w:rPr>
          <w:rFonts w:ascii="Times New Roman" w:hAnsi="Times New Roman" w:cs="Times New Roman"/>
          <w:sz w:val="24"/>
        </w:rPr>
        <w:t>If this is supported, meditation would be significant not only as a psycho-medical intervention, but as a societal mechanism to decrease violence and strife.</w:t>
      </w:r>
    </w:p>
    <w:p w:rsidR="00794DC1" w:rsidRPr="000C54B5" w:rsidRDefault="00794DC1" w:rsidP="00794DC1">
      <w:pPr>
        <w:rPr>
          <w:rFonts w:ascii="Times New Roman" w:hAnsi="Times New Roman" w:cs="Times New Roman"/>
          <w:b/>
          <w:sz w:val="24"/>
        </w:rPr>
      </w:pPr>
      <w:r w:rsidRPr="000C54B5">
        <w:rPr>
          <w:rFonts w:ascii="Times New Roman" w:hAnsi="Times New Roman" w:cs="Times New Roman"/>
          <w:sz w:val="24"/>
        </w:rPr>
        <w:t xml:space="preserve">The next step in this specific chain of reasoning is to explore </w:t>
      </w:r>
      <w:r w:rsidRPr="000C54B5">
        <w:rPr>
          <w:rFonts w:ascii="Times New Roman" w:hAnsi="Times New Roman" w:cs="Times New Roman"/>
          <w:sz w:val="24"/>
        </w:rPr>
        <w:t>the</w:t>
      </w:r>
      <w:r w:rsidRPr="000C54B5">
        <w:rPr>
          <w:rFonts w:ascii="Times New Roman" w:hAnsi="Times New Roman" w:cs="Times New Roman"/>
          <w:sz w:val="24"/>
        </w:rPr>
        <w:t xml:space="preserve"> relationship</w:t>
      </w:r>
      <w:r w:rsidRPr="000C54B5">
        <w:rPr>
          <w:rFonts w:ascii="Times New Roman" w:hAnsi="Times New Roman" w:cs="Times New Roman"/>
          <w:sz w:val="24"/>
        </w:rPr>
        <w:t xml:space="preserve"> matrix</w:t>
      </w:r>
      <w:r w:rsidRPr="000C54B5">
        <w:rPr>
          <w:rFonts w:ascii="Times New Roman" w:hAnsi="Times New Roman" w:cs="Times New Roman"/>
          <w:sz w:val="24"/>
        </w:rPr>
        <w:t xml:space="preserve"> between inflammation and violence</w:t>
      </w:r>
      <w:r w:rsidRPr="000C54B5">
        <w:rPr>
          <w:rFonts w:ascii="Times New Roman" w:hAnsi="Times New Roman" w:cs="Times New Roman"/>
          <w:sz w:val="24"/>
        </w:rPr>
        <w:t xml:space="preserve"> v. meditation and inflammation</w:t>
      </w:r>
      <w:r w:rsidRPr="000C54B5">
        <w:rPr>
          <w:rFonts w:ascii="Times New Roman" w:hAnsi="Times New Roman" w:cs="Times New Roman"/>
          <w:sz w:val="24"/>
        </w:rPr>
        <w:t>. As any potential connections between</w:t>
      </w:r>
      <w:r w:rsidRPr="000C54B5">
        <w:rPr>
          <w:rFonts w:ascii="Times New Roman" w:hAnsi="Times New Roman" w:cs="Times New Roman"/>
          <w:sz w:val="24"/>
        </w:rPr>
        <w:t xml:space="preserve"> meditative interventions,</w:t>
      </w:r>
      <w:r w:rsidRPr="000C54B5">
        <w:rPr>
          <w:rFonts w:ascii="Times New Roman" w:hAnsi="Times New Roman" w:cs="Times New Roman"/>
          <w:sz w:val="24"/>
        </w:rPr>
        <w:t xml:space="preserve"> chronic inflammation, aggression markers, and violent behavior involve multiple complex systems, a focus on large patterns of mind-body-behavior incidence rates is warranted to avoid an </w:t>
      </w:r>
      <w:r w:rsidRPr="000C54B5">
        <w:rPr>
          <w:rFonts w:ascii="Times New Roman" w:hAnsi="Times New Roman" w:cs="Times New Roman"/>
          <w:sz w:val="24"/>
        </w:rPr>
        <w:t xml:space="preserve">overly-reductionist causality. </w:t>
      </w:r>
      <w:r w:rsidRPr="000C54B5">
        <w:rPr>
          <w:rFonts w:ascii="Times New Roman" w:hAnsi="Times New Roman" w:cs="Times New Roman"/>
          <w:sz w:val="24"/>
        </w:rPr>
        <w:t>In order to examine this potential correlation an analysis will be made comparing rates of change in incidence between violence</w:t>
      </w:r>
      <w:r w:rsidRPr="000C54B5">
        <w:rPr>
          <w:rFonts w:ascii="Times New Roman" w:hAnsi="Times New Roman" w:cs="Times New Roman"/>
          <w:sz w:val="24"/>
        </w:rPr>
        <w:t xml:space="preserve"> under</w:t>
      </w:r>
      <w:r w:rsidRPr="000C54B5">
        <w:rPr>
          <w:rFonts w:ascii="Times New Roman" w:hAnsi="Times New Roman" w:cs="Times New Roman"/>
          <w:sz w:val="24"/>
        </w:rPr>
        <w:t xml:space="preserve"> inflammatory conditions, a</w:t>
      </w:r>
      <w:r w:rsidRPr="000C54B5">
        <w:rPr>
          <w:rFonts w:ascii="Times New Roman" w:hAnsi="Times New Roman" w:cs="Times New Roman"/>
          <w:sz w:val="24"/>
        </w:rPr>
        <w:t>s well as an analysis of the capability of meditation to decrease those inflammatory conditions.</w:t>
      </w:r>
    </w:p>
    <w:p w:rsidR="00794DC1" w:rsidRPr="000C54B5" w:rsidRDefault="00794DC1" w:rsidP="00794DC1">
      <w:pPr>
        <w:rPr>
          <w:rFonts w:ascii="Times New Roman" w:hAnsi="Times New Roman" w:cs="Times New Roman"/>
          <w:sz w:val="24"/>
        </w:rPr>
      </w:pPr>
      <w:r w:rsidRPr="000C54B5">
        <w:rPr>
          <w:rFonts w:ascii="Times New Roman" w:hAnsi="Times New Roman" w:cs="Times New Roman"/>
          <w:sz w:val="24"/>
        </w:rPr>
        <w:t>In addition to being invaluable for development of health policies concerning psychosocial medicine, this next step is essential to understanding the full scope of “mind-body” dynamics, both in health and sickness. Correlations between</w:t>
      </w:r>
      <w:r w:rsidRPr="000C54B5">
        <w:rPr>
          <w:rFonts w:ascii="Times New Roman" w:hAnsi="Times New Roman" w:cs="Times New Roman"/>
          <w:sz w:val="24"/>
        </w:rPr>
        <w:t xml:space="preserve"> meditation,</w:t>
      </w:r>
      <w:r w:rsidRPr="000C54B5">
        <w:rPr>
          <w:rFonts w:ascii="Times New Roman" w:hAnsi="Times New Roman" w:cs="Times New Roman"/>
          <w:sz w:val="24"/>
        </w:rPr>
        <w:t xml:space="preserve"> chronic inflammation</w:t>
      </w:r>
      <w:r w:rsidRPr="000C54B5">
        <w:rPr>
          <w:rFonts w:ascii="Times New Roman" w:hAnsi="Times New Roman" w:cs="Times New Roman"/>
          <w:sz w:val="24"/>
        </w:rPr>
        <w:t>,</w:t>
      </w:r>
      <w:r w:rsidRPr="000C54B5">
        <w:rPr>
          <w:rFonts w:ascii="Times New Roman" w:hAnsi="Times New Roman" w:cs="Times New Roman"/>
          <w:sz w:val="24"/>
        </w:rPr>
        <w:t xml:space="preserve"> and violence could unite behavioral psychology, sociology, and biomedicine, with implications for addressing disease and violence worldwide.</w:t>
      </w:r>
    </w:p>
    <w:p w:rsidR="00A404E8" w:rsidRDefault="00B41127"/>
    <w:sectPr w:rsidR="00A40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C1"/>
    <w:rsid w:val="000C54B5"/>
    <w:rsid w:val="001B79EA"/>
    <w:rsid w:val="006C6999"/>
    <w:rsid w:val="00794DC1"/>
    <w:rsid w:val="00B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83EA70-BE96-44C3-962E-72209A3C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D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Castle</dc:creator>
  <cp:keywords/>
  <dc:description/>
  <cp:lastModifiedBy>Ryan Castle</cp:lastModifiedBy>
  <cp:revision>3</cp:revision>
  <dcterms:created xsi:type="dcterms:W3CDTF">2018-11-06T20:58:00Z</dcterms:created>
  <dcterms:modified xsi:type="dcterms:W3CDTF">2018-11-09T01:59:00Z</dcterms:modified>
</cp:coreProperties>
</file>