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6DC" w:rsidRDefault="00E773D7">
      <w:pPr>
        <w:rPr>
          <w:rFonts w:ascii="Bookman Old Style" w:hAnsi="Bookman Old Style"/>
        </w:rPr>
      </w:pPr>
      <w:r w:rsidRPr="00E773D7">
        <w:rPr>
          <w:rFonts w:ascii="Bookman Old Style" w:hAnsi="Bookman Old Style"/>
          <w:b/>
          <w:i/>
          <w:sz w:val="32"/>
          <w:szCs w:val="32"/>
        </w:rPr>
        <w:t xml:space="preserve">Na </w:t>
      </w:r>
      <w:proofErr w:type="spellStart"/>
      <w:r w:rsidRPr="00E773D7">
        <w:rPr>
          <w:rFonts w:ascii="Bookman Old Style" w:hAnsi="Bookman Old Style"/>
          <w:b/>
          <w:i/>
          <w:sz w:val="32"/>
          <w:szCs w:val="32"/>
        </w:rPr>
        <w:t>Wai</w:t>
      </w:r>
      <w:proofErr w:type="spellEnd"/>
      <w:r w:rsidRPr="00E773D7">
        <w:rPr>
          <w:rFonts w:ascii="Bookman Old Style" w:hAnsi="Bookman Old Style"/>
          <w:b/>
          <w:i/>
          <w:sz w:val="32"/>
          <w:szCs w:val="32"/>
        </w:rPr>
        <w:t xml:space="preserve"> – </w:t>
      </w:r>
      <w:proofErr w:type="spellStart"/>
      <w:r w:rsidRPr="00E773D7">
        <w:rPr>
          <w:rFonts w:ascii="Bookman Old Style" w:hAnsi="Bookman Old Style"/>
          <w:b/>
          <w:i/>
          <w:sz w:val="32"/>
          <w:szCs w:val="32"/>
        </w:rPr>
        <w:t>Vakaviti</w:t>
      </w:r>
      <w:proofErr w:type="spellEnd"/>
      <w:r w:rsidRPr="00E773D7">
        <w:rPr>
          <w:rFonts w:ascii="Bookman Old Style" w:hAnsi="Bookman Old Style"/>
          <w:b/>
          <w:sz w:val="32"/>
          <w:szCs w:val="32"/>
        </w:rPr>
        <w:t>: An Explorator</w:t>
      </w:r>
      <w:r w:rsidR="007521DE">
        <w:rPr>
          <w:rFonts w:ascii="Bookman Old Style" w:hAnsi="Bookman Old Style"/>
          <w:b/>
          <w:sz w:val="32"/>
          <w:szCs w:val="32"/>
        </w:rPr>
        <w:t>y Study</w:t>
      </w:r>
      <w:r w:rsidRPr="00E773D7">
        <w:rPr>
          <w:rFonts w:ascii="Bookman Old Style" w:hAnsi="Bookman Old Style"/>
          <w:b/>
          <w:sz w:val="32"/>
          <w:szCs w:val="32"/>
        </w:rPr>
        <w:t xml:space="preserve"> of Indigenous Women’s Medicinal Knowledge</w:t>
      </w:r>
      <w:r w:rsidR="007521DE">
        <w:rPr>
          <w:rFonts w:ascii="Bookman Old Style" w:hAnsi="Bookman Old Style"/>
          <w:b/>
          <w:sz w:val="32"/>
          <w:szCs w:val="32"/>
        </w:rPr>
        <w:t xml:space="preserve"> in the Fiji Islands</w:t>
      </w:r>
    </w:p>
    <w:p w:rsidR="00E773D7" w:rsidRPr="00E773D7" w:rsidRDefault="00E773D7">
      <w:pPr>
        <w:rPr>
          <w:rFonts w:ascii="Bookman Old Style" w:hAnsi="Bookman Old Style"/>
          <w:i/>
        </w:rPr>
      </w:pPr>
      <w:r w:rsidRPr="00E773D7">
        <w:rPr>
          <w:rFonts w:ascii="Bookman Old Style" w:hAnsi="Bookman Old Style"/>
          <w:i/>
        </w:rPr>
        <w:t>Tikoduadua, M. PhD student, USP, Fiji</w:t>
      </w:r>
    </w:p>
    <w:p w:rsidR="00E773D7" w:rsidRDefault="00E773D7">
      <w:pPr>
        <w:rPr>
          <w:rFonts w:ascii="Bookman Old Style" w:hAnsi="Bookman Old Style"/>
        </w:rPr>
      </w:pPr>
    </w:p>
    <w:p w:rsidR="00E773D7" w:rsidRDefault="00E773D7">
      <w:pPr>
        <w:rPr>
          <w:rFonts w:ascii="Bookman Old Style" w:hAnsi="Bookman Old Style"/>
        </w:rPr>
      </w:pPr>
      <w:r w:rsidRPr="00E773D7">
        <w:rPr>
          <w:rFonts w:ascii="Bookman Old Style" w:hAnsi="Bookman Old Style"/>
          <w:b/>
        </w:rPr>
        <w:t>Abstract</w:t>
      </w:r>
      <w:r>
        <w:rPr>
          <w:rFonts w:ascii="Bookman Old Style" w:hAnsi="Bookman Old Style"/>
        </w:rPr>
        <w:t xml:space="preserve"> (</w:t>
      </w:r>
      <w:r w:rsidRPr="00E773D7">
        <w:rPr>
          <w:rFonts w:ascii="Bookman Old Style" w:hAnsi="Bookman Old Style"/>
          <w:b/>
        </w:rPr>
        <w:t>300 words</w:t>
      </w:r>
      <w:r>
        <w:rPr>
          <w:rFonts w:ascii="Bookman Old Style" w:hAnsi="Bookman Old Style"/>
        </w:rPr>
        <w:t>)</w:t>
      </w:r>
    </w:p>
    <w:p w:rsidR="00E773D7" w:rsidRPr="00E773D7" w:rsidRDefault="00E773D7">
      <w:pPr>
        <w:rPr>
          <w:rFonts w:ascii="Bookman Old Style" w:hAnsi="Bookman Old Style"/>
        </w:rPr>
      </w:pPr>
    </w:p>
    <w:p w:rsidR="007521DE" w:rsidRDefault="007521DE" w:rsidP="007521DE">
      <w:pPr>
        <w:spacing w:line="360" w:lineRule="auto"/>
        <w:ind w:firstLine="720"/>
        <w:rPr>
          <w:rFonts w:ascii="Bookman Old Style" w:hAnsi="Bookman Old Style"/>
        </w:rPr>
      </w:pPr>
      <w:r w:rsidRPr="007521DE">
        <w:rPr>
          <w:rFonts w:ascii="Bookman Old Style" w:hAnsi="Bookman Old Style"/>
        </w:rPr>
        <w:t>My interest stems from my regret that I did not value this gift which my grandmother was using while she was alive. She died with the knowledge and no one in the family had the opportunity to learn from her. The peculiar thing about this gift is the canny ability to be able to know exactly what herbs and treatment to use for specific ailment. Furthermore, I cannot describe the sheer expression of joy on her face when a patient recovers from the illness.</w:t>
      </w:r>
    </w:p>
    <w:p w:rsidR="00E773D7" w:rsidRPr="00E773D7" w:rsidRDefault="00E773D7" w:rsidP="007521DE">
      <w:pPr>
        <w:spacing w:line="360" w:lineRule="auto"/>
        <w:ind w:firstLine="720"/>
        <w:rPr>
          <w:rFonts w:ascii="Bookman Old Style" w:hAnsi="Bookman Old Style"/>
        </w:rPr>
      </w:pPr>
      <w:r w:rsidRPr="00E773D7">
        <w:rPr>
          <w:rFonts w:ascii="Bookman Old Style" w:hAnsi="Bookman Old Style"/>
        </w:rPr>
        <w:t>Traditional knowledge related to medicinal plants has been instrumental in the survival and wellbeing of Indigenous people of Fiji for thousands of years. Unfortunately this type of knowledge has been seriously eroding over the past decades indicating challenges f</w:t>
      </w:r>
      <w:r w:rsidR="007521DE">
        <w:rPr>
          <w:rFonts w:ascii="Bookman Old Style" w:hAnsi="Bookman Old Style"/>
        </w:rPr>
        <w:t xml:space="preserve">or restoration. </w:t>
      </w:r>
    </w:p>
    <w:p w:rsidR="007521DE" w:rsidRDefault="007521DE" w:rsidP="007521DE">
      <w:pPr>
        <w:spacing w:line="360" w:lineRule="auto"/>
        <w:ind w:firstLine="720"/>
        <w:rPr>
          <w:rFonts w:ascii="Bookman Old Style" w:hAnsi="Bookman Old Style"/>
        </w:rPr>
      </w:pPr>
      <w:r w:rsidRPr="007521DE">
        <w:rPr>
          <w:rFonts w:ascii="Bookman Old Style" w:hAnsi="Bookman Old Style"/>
        </w:rPr>
        <w:t>Why women? Due to their different roles in society, men and women have different knowledge about plant uses (</w:t>
      </w:r>
      <w:proofErr w:type="spellStart"/>
      <w:r w:rsidRPr="007521DE">
        <w:rPr>
          <w:rFonts w:ascii="Bookman Old Style" w:hAnsi="Bookman Old Style"/>
        </w:rPr>
        <w:t>Sontheimer</w:t>
      </w:r>
      <w:proofErr w:type="spellEnd"/>
      <w:r w:rsidRPr="007521DE">
        <w:rPr>
          <w:rFonts w:ascii="Bookman Old Style" w:hAnsi="Bookman Old Style"/>
        </w:rPr>
        <w:t xml:space="preserve">: 1991). Women tend to know more medicinal plants than men, and older women tend to know more remedies than younger women (Strathy: 2000). </w:t>
      </w:r>
    </w:p>
    <w:p w:rsidR="007521DE" w:rsidRDefault="007521DE" w:rsidP="007521DE">
      <w:pPr>
        <w:spacing w:line="360" w:lineRule="auto"/>
        <w:ind w:firstLine="720"/>
        <w:rPr>
          <w:rFonts w:ascii="Bookman Old Style" w:hAnsi="Bookman Old Style"/>
        </w:rPr>
      </w:pPr>
      <w:r>
        <w:rPr>
          <w:rFonts w:ascii="Bookman Old Style" w:hAnsi="Bookman Old Style"/>
        </w:rPr>
        <w:t xml:space="preserve">I am in the process of conducting a research </w:t>
      </w:r>
      <w:r w:rsidR="003E3E3E">
        <w:rPr>
          <w:rFonts w:ascii="Bookman Old Style" w:hAnsi="Bookman Old Style"/>
        </w:rPr>
        <w:t xml:space="preserve">for my PhD </w:t>
      </w:r>
      <w:bookmarkStart w:id="0" w:name="_GoBack"/>
      <w:bookmarkEnd w:id="0"/>
      <w:r>
        <w:rPr>
          <w:rFonts w:ascii="Bookman Old Style" w:hAnsi="Bookman Old Style"/>
        </w:rPr>
        <w:t>that</w:t>
      </w:r>
      <w:r w:rsidRPr="007521DE">
        <w:rPr>
          <w:rFonts w:ascii="Bookman Old Style" w:hAnsi="Bookman Old Style"/>
        </w:rPr>
        <w:t xml:space="preserve"> will look at the cultural aspects of the conservation of medicinal plants species and the protection of the associated traditional knowledge</w:t>
      </w:r>
      <w:r>
        <w:rPr>
          <w:rFonts w:ascii="Bookman Old Style" w:hAnsi="Bookman Old Style"/>
        </w:rPr>
        <w:t>.</w:t>
      </w:r>
      <w:r w:rsidRPr="007521DE">
        <w:t xml:space="preserve"> </w:t>
      </w:r>
      <w:r>
        <w:rPr>
          <w:rFonts w:ascii="Bookman Old Style" w:hAnsi="Bookman Old Style"/>
        </w:rPr>
        <w:t xml:space="preserve">It will look at formal educational process as a conservation platform for the traditional medicinal knowledge. </w:t>
      </w:r>
    </w:p>
    <w:p w:rsidR="007521DE" w:rsidRDefault="007521DE" w:rsidP="007521DE">
      <w:pPr>
        <w:spacing w:line="360" w:lineRule="auto"/>
        <w:ind w:firstLine="720"/>
        <w:rPr>
          <w:rFonts w:ascii="Bookman Old Style" w:hAnsi="Bookman Old Style"/>
        </w:rPr>
      </w:pPr>
      <w:r w:rsidRPr="007521DE">
        <w:rPr>
          <w:rFonts w:ascii="Bookman Old Style" w:hAnsi="Bookman Old Style"/>
        </w:rPr>
        <w:t>The inclusion of TMK in formal education curriculum could also mean local participation and empowerment in education. This could lead to the restoration of healing and dignity as the holders and owners of the knowledge contribute towards their own brand of health and well-being in their communities.</w:t>
      </w:r>
    </w:p>
    <w:p w:rsidR="00DC1689" w:rsidRDefault="00DC1689" w:rsidP="007521DE">
      <w:pPr>
        <w:spacing w:line="360" w:lineRule="auto"/>
        <w:ind w:firstLine="720"/>
        <w:rPr>
          <w:rFonts w:ascii="Bookman Old Style" w:hAnsi="Bookman Old Style"/>
        </w:rPr>
      </w:pPr>
      <w:r>
        <w:rPr>
          <w:rFonts w:ascii="Bookman Old Style" w:hAnsi="Bookman Old Style"/>
        </w:rPr>
        <w:lastRenderedPageBreak/>
        <w:t>My attendance of this conference will assist me in further research on the subject of TMK.</w:t>
      </w:r>
    </w:p>
    <w:p w:rsidR="007521DE" w:rsidRPr="007521DE" w:rsidRDefault="007521DE" w:rsidP="007521DE">
      <w:pPr>
        <w:spacing w:line="360" w:lineRule="auto"/>
        <w:ind w:firstLine="720"/>
        <w:rPr>
          <w:rFonts w:ascii="Bookman Old Style" w:hAnsi="Bookman Old Style"/>
        </w:rPr>
      </w:pPr>
    </w:p>
    <w:sectPr w:rsidR="007521DE" w:rsidRPr="007521DE" w:rsidSect="005B4566">
      <w:pgSz w:w="12240" w:h="15840" w:code="1"/>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bookFoldPrintingSheets w:val="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435"/>
    <w:rsid w:val="003411FB"/>
    <w:rsid w:val="003E3E3E"/>
    <w:rsid w:val="005B4566"/>
    <w:rsid w:val="007521DE"/>
    <w:rsid w:val="00794435"/>
    <w:rsid w:val="00CE2832"/>
    <w:rsid w:val="00D136DC"/>
    <w:rsid w:val="00DC1689"/>
    <w:rsid w:val="00E7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Mereseini Vuibau</dc:creator>
  <cp:keywords/>
  <dc:description/>
  <cp:lastModifiedBy>Mereseini Vuibau</cp:lastModifiedBy>
  <cp:revision>3</cp:revision>
  <dcterms:created xsi:type="dcterms:W3CDTF">2017-09-18T02:35:00Z</dcterms:created>
  <dcterms:modified xsi:type="dcterms:W3CDTF">2017-09-18T05:24:00Z</dcterms:modified>
</cp:coreProperties>
</file>