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43D" w:rsidRPr="005A043D" w:rsidRDefault="005A043D" w:rsidP="005A043D">
      <w:pPr>
        <w:spacing w:after="20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43D">
        <w:rPr>
          <w:rFonts w:ascii="Times New Roman" w:hAnsi="Times New Roman"/>
          <w:b/>
          <w:i/>
          <w:sz w:val="24"/>
          <w:szCs w:val="24"/>
        </w:rPr>
        <w:t>IN VITRO</w:t>
      </w:r>
      <w:r>
        <w:rPr>
          <w:rFonts w:ascii="Times New Roman" w:hAnsi="Times New Roman"/>
          <w:b/>
          <w:sz w:val="24"/>
          <w:szCs w:val="24"/>
        </w:rPr>
        <w:t xml:space="preserve"> ANTIPLASMODIAL ACTIVITY OF SOME GHANAIAN MEDICINAL PLANTS</w:t>
      </w:r>
    </w:p>
    <w:p w:rsidR="005A043D" w:rsidRPr="005A043D" w:rsidRDefault="005A043D" w:rsidP="005A043D">
      <w:pPr>
        <w:spacing w:after="200" w:line="360" w:lineRule="auto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5A043D">
        <w:rPr>
          <w:rFonts w:ascii="Times New Roman" w:hAnsi="Times New Roman"/>
          <w:b/>
          <w:sz w:val="24"/>
          <w:szCs w:val="24"/>
        </w:rPr>
        <w:t>Stephen Y</w:t>
      </w:r>
      <w:r w:rsidR="006B2707">
        <w:rPr>
          <w:rFonts w:ascii="Times New Roman" w:hAnsi="Times New Roman"/>
          <w:b/>
          <w:sz w:val="24"/>
          <w:szCs w:val="24"/>
        </w:rPr>
        <w:t>.</w:t>
      </w:r>
      <w:r w:rsidRPr="005A043D">
        <w:rPr>
          <w:rFonts w:ascii="Times New Roman" w:hAnsi="Times New Roman"/>
          <w:b/>
          <w:sz w:val="24"/>
          <w:szCs w:val="24"/>
        </w:rPr>
        <w:t xml:space="preserve"> Gbedema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5A043D">
        <w:rPr>
          <w:rFonts w:ascii="Times New Roman" w:hAnsi="Times New Roman"/>
          <w:b/>
          <w:sz w:val="24"/>
          <w:szCs w:val="24"/>
        </w:rPr>
        <w:t>, Marcel T</w:t>
      </w:r>
      <w:r w:rsidR="006B2707">
        <w:rPr>
          <w:rFonts w:ascii="Times New Roman" w:hAnsi="Times New Roman"/>
          <w:b/>
          <w:sz w:val="24"/>
          <w:szCs w:val="24"/>
        </w:rPr>
        <w:t>.</w:t>
      </w:r>
      <w:r w:rsidRPr="005A043D">
        <w:rPr>
          <w:rFonts w:ascii="Times New Roman" w:hAnsi="Times New Roman"/>
          <w:b/>
          <w:sz w:val="24"/>
          <w:szCs w:val="24"/>
        </w:rPr>
        <w:t xml:space="preserve"> Bayor</w:t>
      </w:r>
      <w:r w:rsidRPr="005A043D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5A043D">
        <w:rPr>
          <w:rFonts w:ascii="Times New Roman" w:hAnsi="Times New Roman"/>
          <w:b/>
          <w:sz w:val="24"/>
          <w:szCs w:val="24"/>
        </w:rPr>
        <w:t>, Colin W</w:t>
      </w:r>
      <w:r w:rsidR="006B2707">
        <w:rPr>
          <w:rFonts w:ascii="Times New Roman" w:hAnsi="Times New Roman"/>
          <w:b/>
          <w:sz w:val="24"/>
          <w:szCs w:val="24"/>
        </w:rPr>
        <w:t>.</w:t>
      </w:r>
      <w:r w:rsidRPr="005A043D">
        <w:rPr>
          <w:rFonts w:ascii="Times New Roman" w:hAnsi="Times New Roman"/>
          <w:b/>
          <w:sz w:val="24"/>
          <w:szCs w:val="24"/>
        </w:rPr>
        <w:t xml:space="preserve"> Wright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5A043D" w:rsidRPr="005A043D" w:rsidRDefault="005A043D" w:rsidP="005A043D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A043D">
        <w:rPr>
          <w:rFonts w:ascii="Times New Roman" w:hAnsi="Times New Roman"/>
          <w:sz w:val="24"/>
          <w:szCs w:val="24"/>
          <w:vertAlign w:val="superscript"/>
        </w:rPr>
        <w:t>1</w:t>
      </w:r>
      <w:r w:rsidRPr="005A043D">
        <w:rPr>
          <w:rFonts w:ascii="Times New Roman" w:hAnsi="Times New Roman"/>
          <w:i/>
          <w:sz w:val="24"/>
          <w:szCs w:val="24"/>
        </w:rPr>
        <w:t>Department of Pharmaceutics, College of Health Sciences, KNUST, Kumasi, Ghana.</w:t>
      </w:r>
    </w:p>
    <w:p w:rsidR="005A043D" w:rsidRPr="005A043D" w:rsidRDefault="005A043D" w:rsidP="005A043D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A043D">
        <w:rPr>
          <w:rFonts w:ascii="Times New Roman" w:hAnsi="Times New Roman"/>
          <w:sz w:val="24"/>
          <w:szCs w:val="24"/>
          <w:vertAlign w:val="superscript"/>
        </w:rPr>
        <w:t>3</w:t>
      </w:r>
      <w:r w:rsidRPr="005A043D">
        <w:rPr>
          <w:rFonts w:ascii="Times New Roman" w:hAnsi="Times New Roman"/>
          <w:i/>
          <w:sz w:val="24"/>
          <w:szCs w:val="24"/>
        </w:rPr>
        <w:t>School of Pharmacy, University of Bradford, Bradford, UK.</w:t>
      </w:r>
    </w:p>
    <w:p w:rsidR="005A043D" w:rsidRPr="005A043D" w:rsidRDefault="005A043D" w:rsidP="005A043D">
      <w:pPr>
        <w:spacing w:before="240"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5A043D">
        <w:rPr>
          <w:rFonts w:ascii="Times New Roman" w:hAnsi="Times New Roman"/>
          <w:b/>
          <w:sz w:val="24"/>
          <w:szCs w:val="24"/>
        </w:rPr>
        <w:t>Introduction</w:t>
      </w:r>
      <w:r w:rsidRPr="005A043D">
        <w:rPr>
          <w:rFonts w:ascii="Times New Roman" w:hAnsi="Times New Roman"/>
          <w:sz w:val="24"/>
          <w:szCs w:val="24"/>
        </w:rPr>
        <w:t xml:space="preserve">: Most rural communities and inmates of crowded refugee camps in Africa rely on herbs for treatment of malaria; as access to efficacious </w:t>
      </w:r>
      <w:proofErr w:type="spellStart"/>
      <w:r w:rsidRPr="005A043D">
        <w:rPr>
          <w:rFonts w:ascii="Times New Roman" w:hAnsi="Times New Roman"/>
          <w:sz w:val="24"/>
          <w:szCs w:val="24"/>
        </w:rPr>
        <w:t>antimalarials</w:t>
      </w:r>
      <w:proofErr w:type="spellEnd"/>
      <w:r w:rsidRPr="005A043D">
        <w:rPr>
          <w:rFonts w:ascii="Times New Roman" w:hAnsi="Times New Roman"/>
          <w:sz w:val="24"/>
          <w:szCs w:val="24"/>
        </w:rPr>
        <w:t xml:space="preserve"> against the multi-drug resistant </w:t>
      </w:r>
      <w:r w:rsidRPr="005A043D">
        <w:rPr>
          <w:rFonts w:ascii="Times New Roman" w:hAnsi="Times New Roman"/>
          <w:i/>
          <w:sz w:val="24"/>
          <w:szCs w:val="24"/>
        </w:rPr>
        <w:t>Plasmodium falciparum</w:t>
      </w:r>
      <w:r w:rsidRPr="005A043D">
        <w:rPr>
          <w:rFonts w:ascii="Times New Roman" w:hAnsi="Times New Roman"/>
          <w:sz w:val="24"/>
          <w:szCs w:val="24"/>
        </w:rPr>
        <w:t xml:space="preserve"> in the African region is a challenge. However, very few of these folklore herbs have been scientifically investigated and proven useful for use. </w:t>
      </w:r>
    </w:p>
    <w:p w:rsidR="005A043D" w:rsidRPr="005A043D" w:rsidRDefault="005A043D" w:rsidP="005A043D">
      <w:pPr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A043D">
        <w:rPr>
          <w:rFonts w:ascii="Times New Roman" w:hAnsi="Times New Roman"/>
          <w:b/>
          <w:bCs/>
          <w:sz w:val="24"/>
          <w:szCs w:val="24"/>
        </w:rPr>
        <w:t>Method</w:t>
      </w:r>
      <w:r w:rsidRPr="005A043D">
        <w:rPr>
          <w:rFonts w:ascii="Times New Roman" w:hAnsi="Times New Roman"/>
          <w:bCs/>
          <w:sz w:val="24"/>
          <w:szCs w:val="24"/>
        </w:rPr>
        <w:t>: Nineteen e</w:t>
      </w:r>
      <w:r w:rsidRPr="005A043D">
        <w:rPr>
          <w:rFonts w:ascii="Times New Roman" w:hAnsi="Times New Roman"/>
          <w:sz w:val="24"/>
          <w:szCs w:val="24"/>
        </w:rPr>
        <w:t xml:space="preserve">xtracts from ten indigenous plant species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Adenia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cissampeloides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Planch. </w:t>
      </w:r>
      <w:proofErr w:type="gramStart"/>
      <w:r w:rsidRPr="005A043D">
        <w:rPr>
          <w:rFonts w:ascii="Times New Roman" w:hAnsi="Times New Roman"/>
          <w:bCs/>
          <w:iCs/>
          <w:sz w:val="24"/>
          <w:szCs w:val="24"/>
        </w:rPr>
        <w:t>ex</w:t>
      </w:r>
      <w:proofErr w:type="gramEnd"/>
      <w:r w:rsidRPr="005A043D">
        <w:rPr>
          <w:rFonts w:ascii="Times New Roman" w:hAnsi="Times New Roman"/>
          <w:bCs/>
          <w:iCs/>
          <w:sz w:val="24"/>
          <w:szCs w:val="24"/>
        </w:rPr>
        <w:t xml:space="preserve"> Hook.,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Anthocleista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nobilis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G. Don,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Calliandra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calothyrsus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Elaeias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proofErr w:type="spellStart"/>
      <w:proofErr w:type="gramStart"/>
      <w:r w:rsidRPr="005A043D">
        <w:rPr>
          <w:rFonts w:ascii="Times New Roman" w:hAnsi="Times New Roman"/>
          <w:bCs/>
          <w:i/>
          <w:iCs/>
          <w:sz w:val="24"/>
          <w:szCs w:val="24"/>
        </w:rPr>
        <w:t>guineensis</w:t>
      </w:r>
      <w:proofErr w:type="spellEnd"/>
      <w:proofErr w:type="gram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Jacq.,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Entandrophragma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angolense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5A043D">
        <w:rPr>
          <w:rFonts w:ascii="Times New Roman" w:hAnsi="Times New Roman"/>
          <w:bCs/>
          <w:iCs/>
          <w:sz w:val="24"/>
          <w:szCs w:val="24"/>
        </w:rPr>
        <w:t>Welw</w:t>
      </w:r>
      <w:proofErr w:type="spellEnd"/>
      <w:r w:rsidRPr="005A043D">
        <w:rPr>
          <w:rFonts w:ascii="Times New Roman" w:hAnsi="Times New Roman"/>
          <w:bCs/>
          <w:iCs/>
          <w:sz w:val="24"/>
          <w:szCs w:val="24"/>
        </w:rPr>
        <w:t xml:space="preserve">.) CDC,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Mallotus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oppositifolia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(Geisel.) </w:t>
      </w:r>
      <w:proofErr w:type="spellStart"/>
      <w:r w:rsidRPr="005A043D">
        <w:rPr>
          <w:rFonts w:ascii="Times New Roman" w:hAnsi="Times New Roman"/>
          <w:bCs/>
          <w:iCs/>
          <w:sz w:val="24"/>
          <w:szCs w:val="24"/>
        </w:rPr>
        <w:t>Müll</w:t>
      </w:r>
      <w:proofErr w:type="spellEnd"/>
      <w:r w:rsidRPr="005A043D">
        <w:rPr>
          <w:rFonts w:ascii="Times New Roman" w:hAnsi="Times New Roman"/>
          <w:bCs/>
          <w:iCs/>
          <w:sz w:val="24"/>
          <w:szCs w:val="24"/>
        </w:rPr>
        <w:t xml:space="preserve">. Arg.,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Sarcocephalus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latifolius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>(</w:t>
      </w:r>
      <w:proofErr w:type="spellStart"/>
      <w:r w:rsidRPr="005A043D">
        <w:rPr>
          <w:rFonts w:ascii="Times New Roman" w:hAnsi="Times New Roman"/>
          <w:bCs/>
          <w:iCs/>
          <w:sz w:val="24"/>
          <w:szCs w:val="24"/>
        </w:rPr>
        <w:t>J.E.Sm</w:t>
      </w:r>
      <w:proofErr w:type="spellEnd"/>
      <w:r w:rsidRPr="005A043D">
        <w:rPr>
          <w:rFonts w:ascii="Times New Roman" w:hAnsi="Times New Roman"/>
          <w:bCs/>
          <w:iCs/>
          <w:sz w:val="24"/>
          <w:szCs w:val="24"/>
        </w:rPr>
        <w:t>) E. A Bruce</w:t>
      </w:r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Petersianthus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5A043D">
        <w:rPr>
          <w:rFonts w:ascii="Times New Roman" w:hAnsi="Times New Roman"/>
          <w:bCs/>
          <w:i/>
          <w:iCs/>
          <w:sz w:val="24"/>
          <w:szCs w:val="24"/>
        </w:rPr>
        <w:t>macrocarpus</w:t>
      </w:r>
      <w:proofErr w:type="spellEnd"/>
      <w:r w:rsidRPr="005A043D">
        <w:rPr>
          <w:rFonts w:ascii="Times New Roman" w:hAnsi="Times New Roman"/>
          <w:bCs/>
          <w:i/>
          <w:iCs/>
          <w:sz w:val="24"/>
          <w:szCs w:val="24"/>
        </w:rPr>
        <w:t xml:space="preserve"> (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P. </w:t>
      </w:r>
      <w:proofErr w:type="spellStart"/>
      <w:r w:rsidRPr="005A043D">
        <w:rPr>
          <w:rFonts w:ascii="Times New Roman" w:hAnsi="Times New Roman"/>
          <w:bCs/>
          <w:iCs/>
          <w:sz w:val="24"/>
          <w:szCs w:val="24"/>
        </w:rPr>
        <w:t>Beauv</w:t>
      </w:r>
      <w:proofErr w:type="spellEnd"/>
      <w:r w:rsidRPr="005A043D">
        <w:rPr>
          <w:rFonts w:ascii="Times New Roman" w:hAnsi="Times New Roman"/>
          <w:bCs/>
          <w:iCs/>
          <w:sz w:val="24"/>
          <w:szCs w:val="24"/>
        </w:rPr>
        <w:t xml:space="preserve">.) </w:t>
      </w:r>
      <w:proofErr w:type="spellStart"/>
      <w:r w:rsidRPr="005A043D">
        <w:rPr>
          <w:rFonts w:ascii="Times New Roman" w:hAnsi="Times New Roman"/>
          <w:bCs/>
          <w:iCs/>
          <w:sz w:val="24"/>
          <w:szCs w:val="24"/>
        </w:rPr>
        <w:t>Liben</w:t>
      </w:r>
      <w:proofErr w:type="spellEnd"/>
      <w:r w:rsidRPr="005A043D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Pr="005A043D">
        <w:rPr>
          <w:rFonts w:ascii="Times New Roman" w:hAnsi="Times New Roman"/>
          <w:bCs/>
          <w:i/>
          <w:iCs/>
          <w:sz w:val="24"/>
          <w:szCs w:val="24"/>
        </w:rPr>
        <w:t>Polyalthia longifolia</w:t>
      </w:r>
      <w:r w:rsidRPr="005A043D">
        <w:rPr>
          <w:rFonts w:ascii="Times New Roman" w:hAnsi="Times New Roman"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iCs/>
          <w:sz w:val="24"/>
          <w:szCs w:val="24"/>
        </w:rPr>
        <w:t xml:space="preserve">var. pendula and </w:t>
      </w:r>
      <w:r w:rsidRPr="005A043D">
        <w:rPr>
          <w:rFonts w:ascii="Times New Roman" w:hAnsi="Times New Roman"/>
          <w:bCs/>
          <w:i/>
          <w:sz w:val="24"/>
          <w:szCs w:val="24"/>
        </w:rPr>
        <w:t xml:space="preserve">Terminalia </w:t>
      </w:r>
      <w:proofErr w:type="spellStart"/>
      <w:r w:rsidRPr="005A043D">
        <w:rPr>
          <w:rFonts w:ascii="Times New Roman" w:hAnsi="Times New Roman"/>
          <w:bCs/>
          <w:i/>
          <w:sz w:val="24"/>
          <w:szCs w:val="24"/>
        </w:rPr>
        <w:t>ivorensis</w:t>
      </w:r>
      <w:proofErr w:type="spellEnd"/>
      <w:r w:rsidRPr="005A043D">
        <w:rPr>
          <w:rFonts w:ascii="Times New Roman" w:hAnsi="Times New Roman"/>
          <w:sz w:val="24"/>
          <w:szCs w:val="24"/>
        </w:rPr>
        <w:t xml:space="preserve"> </w:t>
      </w:r>
      <w:r w:rsidRPr="005A043D">
        <w:rPr>
          <w:rFonts w:ascii="Times New Roman" w:hAnsi="Times New Roman"/>
          <w:bCs/>
          <w:sz w:val="24"/>
          <w:szCs w:val="24"/>
        </w:rPr>
        <w:t>A. Chev; were</w:t>
      </w:r>
      <w:r w:rsidRPr="005A043D">
        <w:rPr>
          <w:rFonts w:ascii="Times New Roman" w:hAnsi="Times New Roman"/>
          <w:sz w:val="24"/>
          <w:szCs w:val="24"/>
        </w:rPr>
        <w:t xml:space="preserve"> evaluated against the multidrug resistant K1 strains of </w:t>
      </w:r>
      <w:r w:rsidRPr="005A043D">
        <w:rPr>
          <w:rFonts w:ascii="Times New Roman" w:hAnsi="Times New Roman"/>
          <w:i/>
          <w:iCs/>
          <w:sz w:val="24"/>
          <w:szCs w:val="24"/>
        </w:rPr>
        <w:t>P. falciparum</w:t>
      </w:r>
      <w:r w:rsidRPr="005A043D">
        <w:rPr>
          <w:rFonts w:ascii="Times New Roman" w:hAnsi="Times New Roman"/>
          <w:sz w:val="24"/>
          <w:szCs w:val="24"/>
        </w:rPr>
        <w:t xml:space="preserve"> by the parasite lactate dehydrogenase (</w:t>
      </w:r>
      <w:proofErr w:type="spellStart"/>
      <w:r w:rsidRPr="005A043D">
        <w:rPr>
          <w:rFonts w:ascii="Times New Roman" w:hAnsi="Times New Roman"/>
          <w:sz w:val="24"/>
          <w:szCs w:val="24"/>
        </w:rPr>
        <w:t>pLDH</w:t>
      </w:r>
      <w:proofErr w:type="spellEnd"/>
      <w:r w:rsidRPr="005A043D">
        <w:rPr>
          <w:rFonts w:ascii="Times New Roman" w:hAnsi="Times New Roman"/>
          <w:sz w:val="24"/>
          <w:szCs w:val="24"/>
        </w:rPr>
        <w:t>) assay.</w:t>
      </w:r>
    </w:p>
    <w:p w:rsidR="005A043D" w:rsidRPr="005A043D" w:rsidRDefault="005A043D" w:rsidP="005A043D">
      <w:pPr>
        <w:spacing w:after="20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A043D">
        <w:rPr>
          <w:rFonts w:ascii="Times New Roman" w:hAnsi="Times New Roman"/>
          <w:b/>
          <w:bCs/>
          <w:sz w:val="24"/>
          <w:szCs w:val="24"/>
        </w:rPr>
        <w:t xml:space="preserve">Results: </w:t>
      </w:r>
      <w:r w:rsidRPr="005A043D">
        <w:rPr>
          <w:rFonts w:ascii="Times New Roman" w:hAnsi="Times New Roman"/>
          <w:sz w:val="24"/>
          <w:szCs w:val="24"/>
        </w:rPr>
        <w:t xml:space="preserve">Thirteen extracts (7 alcoholic and 6 alkaloidal extracts) out of a total of 19 showed </w:t>
      </w:r>
      <w:proofErr w:type="spellStart"/>
      <w:r w:rsidRPr="005A043D">
        <w:rPr>
          <w:rFonts w:ascii="Times New Roman" w:hAnsi="Times New Roman"/>
          <w:sz w:val="24"/>
          <w:szCs w:val="24"/>
        </w:rPr>
        <w:t>antiplasmodial</w:t>
      </w:r>
      <w:proofErr w:type="spellEnd"/>
      <w:r w:rsidRPr="005A043D">
        <w:rPr>
          <w:rFonts w:ascii="Times New Roman" w:hAnsi="Times New Roman"/>
          <w:sz w:val="24"/>
          <w:szCs w:val="24"/>
        </w:rPr>
        <w:t xml:space="preserve"> activities with IC</w:t>
      </w:r>
      <w:r w:rsidRPr="005A043D">
        <w:rPr>
          <w:rFonts w:ascii="Times New Roman" w:hAnsi="Times New Roman"/>
          <w:sz w:val="24"/>
          <w:szCs w:val="24"/>
          <w:vertAlign w:val="subscript"/>
        </w:rPr>
        <w:t>50</w:t>
      </w:r>
      <w:r w:rsidRPr="005A043D">
        <w:rPr>
          <w:rFonts w:ascii="Times New Roman" w:hAnsi="Times New Roman"/>
          <w:sz w:val="24"/>
          <w:szCs w:val="24"/>
        </w:rPr>
        <w:t xml:space="preserve"> &lt; 50 µg/ml. </w:t>
      </w:r>
    </w:p>
    <w:p w:rsidR="005A043D" w:rsidRDefault="005A043D" w:rsidP="005A043D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5A043D">
        <w:rPr>
          <w:rFonts w:ascii="Times New Roman" w:hAnsi="Times New Roman"/>
          <w:b/>
          <w:bCs/>
          <w:sz w:val="24"/>
          <w:szCs w:val="24"/>
        </w:rPr>
        <w:t>Conclusions</w:t>
      </w:r>
      <w:r w:rsidRPr="005A043D">
        <w:rPr>
          <w:rFonts w:ascii="Times New Roman" w:hAnsi="Times New Roman"/>
          <w:sz w:val="24"/>
          <w:szCs w:val="24"/>
        </w:rPr>
        <w:t xml:space="preserve">: The results have shown that 68.4% of the studied extracts possessed </w:t>
      </w:r>
      <w:proofErr w:type="spellStart"/>
      <w:r w:rsidRPr="005A043D">
        <w:rPr>
          <w:rFonts w:ascii="Times New Roman" w:hAnsi="Times New Roman"/>
          <w:sz w:val="24"/>
          <w:szCs w:val="24"/>
        </w:rPr>
        <w:t>antiplasmodial</w:t>
      </w:r>
      <w:proofErr w:type="spellEnd"/>
      <w:r w:rsidRPr="005A043D">
        <w:rPr>
          <w:rFonts w:ascii="Times New Roman" w:hAnsi="Times New Roman"/>
          <w:sz w:val="24"/>
          <w:szCs w:val="24"/>
        </w:rPr>
        <w:t xml:space="preserve"> activity against the multidrug resistant </w:t>
      </w:r>
      <w:r w:rsidRPr="005A043D">
        <w:rPr>
          <w:rFonts w:ascii="Times New Roman" w:hAnsi="Times New Roman"/>
          <w:i/>
          <w:iCs/>
          <w:sz w:val="24"/>
          <w:szCs w:val="24"/>
        </w:rPr>
        <w:t>P. falciparum</w:t>
      </w:r>
      <w:r w:rsidRPr="005A043D">
        <w:rPr>
          <w:rFonts w:ascii="Times New Roman" w:hAnsi="Times New Roman"/>
          <w:sz w:val="24"/>
          <w:szCs w:val="24"/>
        </w:rPr>
        <w:t xml:space="preserve"> and therefore appeared to support the traditional reputation placed on these </w:t>
      </w:r>
      <w:r w:rsidRPr="005A043D">
        <w:rPr>
          <w:rFonts w:ascii="Times New Roman" w:hAnsi="Times New Roman"/>
          <w:iCs/>
          <w:sz w:val="24"/>
          <w:szCs w:val="24"/>
        </w:rPr>
        <w:t>herbs as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phytotherapeutic</w:t>
      </w:r>
      <w:proofErr w:type="spellEnd"/>
      <w:r>
        <w:rPr>
          <w:rFonts w:ascii="Times New Roman" w:hAnsi="Times New Roman"/>
          <w:sz w:val="24"/>
          <w:szCs w:val="24"/>
        </w:rPr>
        <w:t xml:space="preserve"> plants</w:t>
      </w:r>
      <w:r w:rsidRPr="005A043D">
        <w:rPr>
          <w:rFonts w:ascii="Times New Roman" w:hAnsi="Times New Roman"/>
          <w:sz w:val="24"/>
          <w:szCs w:val="24"/>
        </w:rPr>
        <w:t xml:space="preserve"> for malaria in Ghana. </w:t>
      </w:r>
      <w:r w:rsidR="008F62A1">
        <w:rPr>
          <w:rFonts w:ascii="Times New Roman" w:hAnsi="Times New Roman"/>
          <w:sz w:val="24"/>
          <w:szCs w:val="24"/>
        </w:rPr>
        <w:t xml:space="preserve">Efforts must be taken to scientifically formulate the active extracts into </w:t>
      </w:r>
      <w:proofErr w:type="spellStart"/>
      <w:r w:rsidR="008F62A1">
        <w:rPr>
          <w:rFonts w:ascii="Times New Roman" w:hAnsi="Times New Roman"/>
          <w:sz w:val="24"/>
          <w:szCs w:val="24"/>
        </w:rPr>
        <w:t>phytomedicines</w:t>
      </w:r>
      <w:proofErr w:type="spellEnd"/>
      <w:r w:rsidR="008F62A1">
        <w:rPr>
          <w:rFonts w:ascii="Times New Roman" w:hAnsi="Times New Roman"/>
          <w:sz w:val="24"/>
          <w:szCs w:val="24"/>
        </w:rPr>
        <w:t xml:space="preserve"> for use in the treatment of uncomplicated malaria in Ghana.</w:t>
      </w:r>
    </w:p>
    <w:p w:rsidR="00002BF3" w:rsidRDefault="00002BF3" w:rsidP="005A043D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</w:p>
    <w:p w:rsidR="00002BF3" w:rsidRPr="007E45D0" w:rsidRDefault="00002BF3" w:rsidP="007E45D0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Recent </w:t>
      </w:r>
      <w:r w:rsidRPr="007E45D0">
        <w:rPr>
          <w:rFonts w:ascii="Times New Roman" w:hAnsi="Times New Roman"/>
          <w:sz w:val="24"/>
          <w:szCs w:val="24"/>
        </w:rPr>
        <w:t xml:space="preserve">Publications </w:t>
      </w:r>
    </w:p>
    <w:p w:rsidR="007E45D0" w:rsidRPr="007E45D0" w:rsidRDefault="007E45D0" w:rsidP="007E45D0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en-GB"/>
        </w:rPr>
      </w:pPr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Gbedema SY, </w:t>
      </w:r>
      <w:proofErr w:type="spellStart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>Bayor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 MT, Annan Kofi, Wright CW (2015).  </w:t>
      </w:r>
      <w:proofErr w:type="spellStart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>Clerodane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proofErr w:type="spellStart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>diterpenes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 from </w:t>
      </w:r>
      <w:r w:rsidRPr="007E45D0">
        <w:rPr>
          <w:rFonts w:ascii="Times New Roman" w:eastAsia="Times New Roman" w:hAnsi="Times New Roman"/>
          <w:i/>
          <w:sz w:val="24"/>
          <w:szCs w:val="24"/>
          <w:lang w:eastAsia="en-GB"/>
        </w:rPr>
        <w:t>Polyalthia longifolia</w:t>
      </w:r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 (</w:t>
      </w:r>
      <w:proofErr w:type="spellStart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>Sonn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) </w:t>
      </w:r>
      <w:proofErr w:type="spellStart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>Thw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. var. pendula: Potential antimalarial agents for drug resistant </w:t>
      </w:r>
      <w:r w:rsidRPr="007E45D0">
        <w:rPr>
          <w:rFonts w:ascii="Times New Roman" w:eastAsia="Times New Roman" w:hAnsi="Times New Roman"/>
          <w:i/>
          <w:sz w:val="24"/>
          <w:szCs w:val="24"/>
          <w:lang w:eastAsia="en-GB"/>
        </w:rPr>
        <w:t>Plasmodium falciparum</w:t>
      </w:r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 infection. </w:t>
      </w:r>
      <w:r w:rsidRPr="007E45D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J. of </w:t>
      </w:r>
      <w:proofErr w:type="spellStart"/>
      <w:r w:rsidRPr="007E45D0">
        <w:rPr>
          <w:rFonts w:ascii="Times New Roman" w:eastAsia="Times New Roman" w:hAnsi="Times New Roman"/>
          <w:i/>
          <w:sz w:val="24"/>
          <w:szCs w:val="24"/>
          <w:lang w:eastAsia="en-GB"/>
        </w:rPr>
        <w:t>Ethnopharmacology</w:t>
      </w:r>
      <w:proofErr w:type="spellEnd"/>
      <w:r w:rsidRPr="007E45D0">
        <w:rPr>
          <w:rFonts w:ascii="Times New Roman" w:eastAsia="Times New Roman" w:hAnsi="Times New Roman"/>
          <w:sz w:val="24"/>
          <w:szCs w:val="24"/>
          <w:lang w:eastAsia="en-GB"/>
        </w:rPr>
        <w:t xml:space="preserve">. 169: 176-182. </w:t>
      </w:r>
    </w:p>
    <w:p w:rsidR="007E45D0" w:rsidRPr="007E45D0" w:rsidRDefault="007E45D0" w:rsidP="007E45D0">
      <w:pPr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E45D0">
        <w:rPr>
          <w:rFonts w:ascii="Times New Roman" w:hAnsi="Times New Roman"/>
          <w:sz w:val="24"/>
          <w:szCs w:val="24"/>
          <w:lang w:val="pt-BR"/>
        </w:rPr>
        <w:t>Gbedema SY (2015).</w:t>
      </w:r>
      <w:r w:rsidRPr="007E45D0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7E45D0">
        <w:rPr>
          <w:rFonts w:ascii="Times New Roman" w:hAnsi="Times New Roman"/>
          <w:bCs/>
          <w:i/>
          <w:sz w:val="24"/>
          <w:szCs w:val="24"/>
        </w:rPr>
        <w:t>Polyalthia Longifolia</w:t>
      </w:r>
      <w:r w:rsidRPr="007E45D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E45D0">
        <w:rPr>
          <w:rFonts w:ascii="Times New Roman" w:hAnsi="Times New Roman"/>
          <w:bCs/>
          <w:sz w:val="24"/>
          <w:szCs w:val="24"/>
        </w:rPr>
        <w:t>Sonn</w:t>
      </w:r>
      <w:proofErr w:type="spellEnd"/>
      <w:r w:rsidRPr="007E45D0">
        <w:rPr>
          <w:rFonts w:ascii="Times New Roman" w:hAnsi="Times New Roman"/>
          <w:bCs/>
          <w:sz w:val="24"/>
          <w:szCs w:val="24"/>
        </w:rPr>
        <w:t xml:space="preserve">) </w:t>
      </w:r>
      <w:proofErr w:type="spellStart"/>
      <w:r w:rsidRPr="007E45D0">
        <w:rPr>
          <w:rFonts w:ascii="Times New Roman" w:hAnsi="Times New Roman"/>
          <w:bCs/>
          <w:sz w:val="24"/>
          <w:szCs w:val="24"/>
        </w:rPr>
        <w:t>Thw</w:t>
      </w:r>
      <w:proofErr w:type="spellEnd"/>
      <w:r w:rsidRPr="007E45D0">
        <w:rPr>
          <w:rFonts w:ascii="Times New Roman" w:hAnsi="Times New Roman"/>
          <w:bCs/>
          <w:sz w:val="24"/>
          <w:szCs w:val="24"/>
        </w:rPr>
        <w:t>. var. pendula: A potent Malaria Herb. ISBN 978-3-659-77001-2, Lambert Academic Publishing, Germany. 308 pages.</w:t>
      </w:r>
    </w:p>
    <w:p w:rsidR="00331106" w:rsidRDefault="007E45D0" w:rsidP="00331106">
      <w:pPr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lastRenderedPageBreak/>
        <w:t xml:space="preserve">Gbedema S.Y. (2014). </w:t>
      </w:r>
      <w:r w:rsidRPr="007E45D0">
        <w:rPr>
          <w:rFonts w:ascii="Times New Roman" w:hAnsi="Times New Roman"/>
          <w:sz w:val="24"/>
          <w:szCs w:val="24"/>
          <w:lang w:val="pt-BR"/>
        </w:rPr>
        <w:t xml:space="preserve">Antiplasmodial evaluation of extracts of selected Ghanaian medicinal plants and other bioactivities of isolates of </w:t>
      </w:r>
      <w:r w:rsidRPr="007E45D0">
        <w:rPr>
          <w:rFonts w:ascii="Times New Roman" w:hAnsi="Times New Roman"/>
          <w:i/>
          <w:sz w:val="24"/>
          <w:szCs w:val="24"/>
          <w:lang w:val="pt-BR"/>
        </w:rPr>
        <w:t>Polyalthia longifolia</w:t>
      </w:r>
      <w:r w:rsidRPr="007E45D0">
        <w:rPr>
          <w:rFonts w:ascii="Times New Roman" w:hAnsi="Times New Roman"/>
          <w:sz w:val="24"/>
          <w:szCs w:val="24"/>
          <w:lang w:val="pt-BR"/>
        </w:rPr>
        <w:t xml:space="preserve"> var. pendula (Annonaceae)</w:t>
      </w:r>
      <w:r>
        <w:rPr>
          <w:rFonts w:ascii="Times New Roman" w:hAnsi="Times New Roman"/>
          <w:sz w:val="24"/>
          <w:szCs w:val="24"/>
          <w:lang w:val="pt-BR"/>
        </w:rPr>
        <w:t>. Ph.D Thesis submitted to Kwame Nkrumah University of Science and Technology, Kumasi Ghana, University Printing Press, Kumasi, 111-131</w:t>
      </w:r>
    </w:p>
    <w:p w:rsidR="00331106" w:rsidRPr="00331106" w:rsidRDefault="007E45D0" w:rsidP="00331106">
      <w:pPr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7E45D0">
        <w:rPr>
          <w:rFonts w:ascii="Times New Roman" w:hAnsi="Times New Roman"/>
          <w:noProof/>
          <w:sz w:val="24"/>
          <w:szCs w:val="24"/>
        </w:rPr>
        <w:t xml:space="preserve">Akpan, E. J., Okokon, J. E. &amp; Etuk, I. C. (2012). Antiplasmodial and antipyretic studies on root extracts of Anthocleista djalonensis against Plasmodium berghei. </w:t>
      </w:r>
      <w:r w:rsidRPr="00331106">
        <w:rPr>
          <w:rFonts w:ascii="Times New Roman" w:hAnsi="Times New Roman"/>
          <w:i/>
          <w:iCs/>
          <w:noProof/>
          <w:sz w:val="24"/>
          <w:szCs w:val="24"/>
        </w:rPr>
        <w:t>Asian Pacific Journal of Tropical Disease</w:t>
      </w:r>
      <w:r w:rsidRPr="007E45D0">
        <w:rPr>
          <w:rFonts w:ascii="Times New Roman" w:hAnsi="Times New Roman"/>
          <w:noProof/>
          <w:sz w:val="24"/>
          <w:szCs w:val="24"/>
        </w:rPr>
        <w:t xml:space="preserve">, </w:t>
      </w:r>
      <w:r w:rsidRPr="00331106">
        <w:rPr>
          <w:rFonts w:ascii="Times New Roman" w:hAnsi="Times New Roman"/>
          <w:iCs/>
          <w:noProof/>
          <w:sz w:val="24"/>
          <w:szCs w:val="24"/>
        </w:rPr>
        <w:t>2</w:t>
      </w:r>
      <w:r w:rsidRPr="007E45D0">
        <w:rPr>
          <w:rFonts w:ascii="Times New Roman" w:hAnsi="Times New Roman"/>
          <w:noProof/>
          <w:sz w:val="24"/>
          <w:szCs w:val="24"/>
        </w:rPr>
        <w:t xml:space="preserve">(1): 36–42. </w:t>
      </w:r>
    </w:p>
    <w:p w:rsidR="00331106" w:rsidRPr="00331106" w:rsidRDefault="007E45D0" w:rsidP="00331106">
      <w:pPr>
        <w:pStyle w:val="NormalWeb"/>
        <w:numPr>
          <w:ilvl w:val="0"/>
          <w:numId w:val="1"/>
        </w:numPr>
        <w:jc w:val="both"/>
        <w:rPr>
          <w:noProof/>
        </w:rPr>
      </w:pPr>
      <w:r w:rsidRPr="00331106">
        <w:rPr>
          <w:rStyle w:val="authors"/>
          <w:shd w:val="clear" w:color="auto" w:fill="FFFFFF"/>
        </w:rPr>
        <w:t>Kaushik</w:t>
      </w:r>
      <w:r w:rsidR="00331106" w:rsidRPr="00331106">
        <w:rPr>
          <w:rStyle w:val="authors"/>
          <w:shd w:val="clear" w:color="auto" w:fill="FFFFFF"/>
        </w:rPr>
        <w:t xml:space="preserve"> N.K.</w:t>
      </w:r>
      <w:r w:rsidRPr="00331106">
        <w:rPr>
          <w:rStyle w:val="authors"/>
          <w:shd w:val="clear" w:color="auto" w:fill="FFFFFF"/>
        </w:rPr>
        <w:t xml:space="preserve">,  </w:t>
      </w:r>
      <w:proofErr w:type="spellStart"/>
      <w:r w:rsidRPr="00331106">
        <w:rPr>
          <w:rStyle w:val="authors"/>
          <w:shd w:val="clear" w:color="auto" w:fill="FFFFFF"/>
        </w:rPr>
        <w:t>Bagavan</w:t>
      </w:r>
      <w:proofErr w:type="spellEnd"/>
      <w:r w:rsidR="00331106" w:rsidRPr="00331106">
        <w:rPr>
          <w:rStyle w:val="authors"/>
          <w:shd w:val="clear" w:color="auto" w:fill="FFFFFF"/>
        </w:rPr>
        <w:t xml:space="preserve"> A</w:t>
      </w:r>
      <w:r w:rsidRPr="00331106">
        <w:rPr>
          <w:rStyle w:val="authors"/>
          <w:shd w:val="clear" w:color="auto" w:fill="FFFFFF"/>
        </w:rPr>
        <w:t xml:space="preserve">,  </w:t>
      </w:r>
      <w:proofErr w:type="spellStart"/>
      <w:r w:rsidRPr="00331106">
        <w:rPr>
          <w:rStyle w:val="authors"/>
          <w:shd w:val="clear" w:color="auto" w:fill="FFFFFF"/>
        </w:rPr>
        <w:t>Rahuman</w:t>
      </w:r>
      <w:proofErr w:type="spellEnd"/>
      <w:r w:rsidR="00331106" w:rsidRPr="00331106">
        <w:rPr>
          <w:rStyle w:val="authors"/>
          <w:shd w:val="clear" w:color="auto" w:fill="FFFFFF"/>
        </w:rPr>
        <w:t xml:space="preserve"> AA</w:t>
      </w:r>
      <w:r w:rsidR="00331106" w:rsidRPr="00331106">
        <w:rPr>
          <w:shd w:val="clear" w:color="auto" w:fill="FFFFFF"/>
        </w:rPr>
        <w:t xml:space="preserve">, </w:t>
      </w:r>
      <w:proofErr w:type="spellStart"/>
      <w:r w:rsidR="00331106" w:rsidRPr="00331106">
        <w:rPr>
          <w:rStyle w:val="all-authors"/>
          <w:shd w:val="clear" w:color="auto" w:fill="FFFFFF"/>
        </w:rPr>
        <w:t>Zahir</w:t>
      </w:r>
      <w:proofErr w:type="spellEnd"/>
      <w:r w:rsidR="00331106" w:rsidRPr="00331106">
        <w:rPr>
          <w:rStyle w:val="all-authors"/>
          <w:shd w:val="clear" w:color="auto" w:fill="FFFFFF"/>
        </w:rPr>
        <w:t xml:space="preserve"> AA., </w:t>
      </w:r>
      <w:proofErr w:type="spellStart"/>
      <w:r w:rsidR="00331106" w:rsidRPr="00331106">
        <w:rPr>
          <w:rStyle w:val="all-authors"/>
          <w:shd w:val="clear" w:color="auto" w:fill="FFFFFF"/>
        </w:rPr>
        <w:t>Kamaraj</w:t>
      </w:r>
      <w:proofErr w:type="spellEnd"/>
      <w:r w:rsidR="00331106" w:rsidRPr="00331106">
        <w:rPr>
          <w:rStyle w:val="all-authors"/>
          <w:shd w:val="clear" w:color="auto" w:fill="FFFFFF"/>
        </w:rPr>
        <w:t xml:space="preserve"> C, </w:t>
      </w:r>
      <w:proofErr w:type="spellStart"/>
      <w:r w:rsidR="00331106" w:rsidRPr="00331106">
        <w:rPr>
          <w:rStyle w:val="all-authors"/>
          <w:shd w:val="clear" w:color="auto" w:fill="FFFFFF"/>
        </w:rPr>
        <w:t>Elango</w:t>
      </w:r>
      <w:proofErr w:type="spellEnd"/>
      <w:r w:rsidR="00331106" w:rsidRPr="00331106">
        <w:rPr>
          <w:rStyle w:val="authors"/>
          <w:shd w:val="clear" w:color="auto" w:fill="FFFFFF"/>
        </w:rPr>
        <w:t xml:space="preserve"> G. et al </w:t>
      </w:r>
      <w:r w:rsidR="00331106">
        <w:rPr>
          <w:rStyle w:val="authors"/>
          <w:shd w:val="clear" w:color="auto" w:fill="FFFFFF"/>
        </w:rPr>
        <w:t>(2015</w:t>
      </w:r>
      <w:r w:rsidR="00331106" w:rsidRPr="00331106">
        <w:rPr>
          <w:rStyle w:val="authors"/>
          <w:shd w:val="clear" w:color="auto" w:fill="FFFFFF"/>
        </w:rPr>
        <w:t xml:space="preserve">). </w:t>
      </w:r>
      <w:r w:rsidR="00331106" w:rsidRPr="00331106">
        <w:rPr>
          <w:lang w:eastAsia="en-GB"/>
        </w:rPr>
        <w:t xml:space="preserve">Evaluation of </w:t>
      </w:r>
      <w:proofErr w:type="spellStart"/>
      <w:r w:rsidR="00331106" w:rsidRPr="00331106">
        <w:rPr>
          <w:lang w:eastAsia="en-GB"/>
        </w:rPr>
        <w:t>antiplasmodial</w:t>
      </w:r>
      <w:proofErr w:type="spellEnd"/>
      <w:r w:rsidR="00331106" w:rsidRPr="00331106">
        <w:rPr>
          <w:lang w:eastAsia="en-GB"/>
        </w:rPr>
        <w:t xml:space="preserve"> activity of medicinal plants from North Indian </w:t>
      </w:r>
      <w:proofErr w:type="spellStart"/>
      <w:r w:rsidR="00331106" w:rsidRPr="00331106">
        <w:rPr>
          <w:lang w:eastAsia="en-GB"/>
        </w:rPr>
        <w:t>Buchpora</w:t>
      </w:r>
      <w:proofErr w:type="spellEnd"/>
      <w:r w:rsidR="00331106" w:rsidRPr="00331106">
        <w:rPr>
          <w:lang w:eastAsia="en-GB"/>
        </w:rPr>
        <w:t xml:space="preserve"> and South Indian Eastern Ghats, </w:t>
      </w:r>
      <w:r w:rsidR="00331106">
        <w:rPr>
          <w:shd w:val="clear" w:color="auto" w:fill="FFFFFF"/>
        </w:rPr>
        <w:t>Malaria Journal, 14(65):1-6.</w:t>
      </w:r>
    </w:p>
    <w:p w:rsidR="0077287B" w:rsidRDefault="0077287B" w:rsidP="007E45D0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287B" w:rsidRDefault="007D6A8C" w:rsidP="007E45D0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136ABDC" wp14:editId="01C181CF">
            <wp:extent cx="1343025" cy="1007343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764" cy="102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BF3" w:rsidRPr="0077287B" w:rsidRDefault="0077287B" w:rsidP="007E45D0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77287B">
        <w:rPr>
          <w:rFonts w:ascii="Times New Roman" w:hAnsi="Times New Roman"/>
          <w:sz w:val="24"/>
          <w:szCs w:val="24"/>
        </w:rPr>
        <w:t xml:space="preserve">Stephen Y. Gbedema holds </w:t>
      </w:r>
      <w:proofErr w:type="spellStart"/>
      <w:r w:rsidRPr="0077287B">
        <w:rPr>
          <w:rFonts w:ascii="Times New Roman" w:hAnsi="Times New Roman"/>
          <w:sz w:val="24"/>
          <w:szCs w:val="24"/>
        </w:rPr>
        <w:t>B.Pharm</w:t>
      </w:r>
      <w:proofErr w:type="spellEnd"/>
      <w:r w:rsidRPr="0077287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7287B">
        <w:rPr>
          <w:rFonts w:ascii="Times New Roman" w:hAnsi="Times New Roman"/>
          <w:sz w:val="24"/>
          <w:szCs w:val="24"/>
        </w:rPr>
        <w:t>M.Pharm</w:t>
      </w:r>
      <w:proofErr w:type="spellEnd"/>
      <w:r w:rsidRPr="0077287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77287B">
        <w:rPr>
          <w:rFonts w:ascii="Times New Roman" w:hAnsi="Times New Roman"/>
          <w:sz w:val="24"/>
          <w:szCs w:val="24"/>
        </w:rPr>
        <w:t>Ph.D</w:t>
      </w:r>
      <w:proofErr w:type="spellEnd"/>
      <w:r w:rsidRPr="0077287B">
        <w:rPr>
          <w:rFonts w:ascii="Times New Roman" w:hAnsi="Times New Roman"/>
          <w:sz w:val="24"/>
          <w:szCs w:val="24"/>
        </w:rPr>
        <w:t xml:space="preserve"> degrees from KNUST, Ghana. He is currently a senior lecturer in the Department of Pharmaceutics, KNUST and a visiting lecturer in the School of Pharmacy, University of Ghana and School of Pharmacy, Madonna University, </w:t>
      </w:r>
      <w:proofErr w:type="spellStart"/>
      <w:r w:rsidRPr="0077287B">
        <w:rPr>
          <w:rFonts w:ascii="Times New Roman" w:hAnsi="Times New Roman"/>
          <w:sz w:val="24"/>
          <w:szCs w:val="24"/>
        </w:rPr>
        <w:t>Elele</w:t>
      </w:r>
      <w:proofErr w:type="spellEnd"/>
      <w:r w:rsidRPr="0077287B">
        <w:rPr>
          <w:rFonts w:ascii="Times New Roman" w:hAnsi="Times New Roman"/>
          <w:sz w:val="24"/>
          <w:szCs w:val="24"/>
        </w:rPr>
        <w:t xml:space="preserve">, Nigeria. </w:t>
      </w:r>
      <w:r>
        <w:rPr>
          <w:rFonts w:ascii="Times New Roman" w:hAnsi="Times New Roman"/>
          <w:sz w:val="24"/>
          <w:szCs w:val="24"/>
        </w:rPr>
        <w:t>His research interest is on anti-</w:t>
      </w:r>
      <w:proofErr w:type="spellStart"/>
      <w:r>
        <w:rPr>
          <w:rFonts w:ascii="Times New Roman" w:hAnsi="Times New Roman"/>
          <w:sz w:val="24"/>
          <w:szCs w:val="24"/>
        </w:rPr>
        <w:t>infectives</w:t>
      </w:r>
      <w:proofErr w:type="spellEnd"/>
      <w:r>
        <w:rPr>
          <w:rFonts w:ascii="Times New Roman" w:hAnsi="Times New Roman"/>
          <w:sz w:val="24"/>
          <w:szCs w:val="24"/>
        </w:rPr>
        <w:t xml:space="preserve"> from medicinal plants and other natural sources.</w:t>
      </w:r>
      <w:bookmarkStart w:id="0" w:name="_GoBack"/>
      <w:bookmarkEnd w:id="0"/>
    </w:p>
    <w:sectPr w:rsidR="00002BF3" w:rsidRPr="007728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87D98"/>
    <w:multiLevelType w:val="hybridMultilevel"/>
    <w:tmpl w:val="3AC02A0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F26BD"/>
    <w:multiLevelType w:val="hybridMultilevel"/>
    <w:tmpl w:val="E36083C4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3D"/>
    <w:rsid w:val="00002BF3"/>
    <w:rsid w:val="00331106"/>
    <w:rsid w:val="004C6628"/>
    <w:rsid w:val="005A043D"/>
    <w:rsid w:val="006B2707"/>
    <w:rsid w:val="0077287B"/>
    <w:rsid w:val="007D6A8C"/>
    <w:rsid w:val="007E45D0"/>
    <w:rsid w:val="008F62A1"/>
    <w:rsid w:val="00A26E12"/>
    <w:rsid w:val="00A9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423A9-631C-489E-9852-3DF80DC4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43D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1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45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uthors">
    <w:name w:val="authors"/>
    <w:basedOn w:val="DefaultParagraphFont"/>
    <w:rsid w:val="007E45D0"/>
  </w:style>
  <w:style w:type="character" w:customStyle="1" w:styleId="Heading2Char">
    <w:name w:val="Heading 2 Char"/>
    <w:basedOn w:val="DefaultParagraphFont"/>
    <w:link w:val="Heading2"/>
    <w:uiPriority w:val="9"/>
    <w:semiHidden/>
    <w:rsid w:val="003311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ll-authors">
    <w:name w:val="all-authors"/>
    <w:basedOn w:val="DefaultParagraphFont"/>
    <w:rsid w:val="0033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6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Y GBEDEMA</dc:creator>
  <cp:keywords/>
  <dc:description/>
  <cp:lastModifiedBy>STEPHEN Y GBEDEMA</cp:lastModifiedBy>
  <cp:revision>6</cp:revision>
  <dcterms:created xsi:type="dcterms:W3CDTF">2017-07-20T18:24:00Z</dcterms:created>
  <dcterms:modified xsi:type="dcterms:W3CDTF">2017-07-20T19:26:00Z</dcterms:modified>
</cp:coreProperties>
</file>