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207" w:rsidRPr="00356207" w:rsidRDefault="00356207" w:rsidP="00356207">
      <w:pPr>
        <w:widowControl w:val="0"/>
        <w:overflowPunct w:val="0"/>
        <w:autoSpaceDE w:val="0"/>
        <w:autoSpaceDN w:val="0"/>
        <w:adjustRightInd w:val="0"/>
        <w:spacing w:after="0" w:line="212" w:lineRule="auto"/>
        <w:ind w:right="1640"/>
        <w:rPr>
          <w:rFonts w:ascii="Times New Roman" w:hAnsi="Times New Roman" w:cs="Times New Roman"/>
          <w:sz w:val="28"/>
          <w:szCs w:val="28"/>
        </w:rPr>
      </w:pPr>
      <w:r w:rsidRPr="00356207">
        <w:rPr>
          <w:rFonts w:ascii="Times New Roman" w:hAnsi="Times New Roman" w:cs="Times New Roman"/>
          <w:b/>
          <w:bCs/>
          <w:sz w:val="28"/>
          <w:szCs w:val="28"/>
        </w:rPr>
        <w:t>FUTURE OF PLANT BASED MEDICINE IN TREATMENT OF UROLITHIATIC DISORDER: A REVIEW</w:t>
      </w:r>
    </w:p>
    <w:p w:rsidR="00356207" w:rsidRPr="00356207" w:rsidRDefault="00356207" w:rsidP="00356207">
      <w:pPr>
        <w:widowControl w:val="0"/>
        <w:autoSpaceDE w:val="0"/>
        <w:autoSpaceDN w:val="0"/>
        <w:adjustRightInd w:val="0"/>
        <w:spacing w:after="0" w:line="211" w:lineRule="exact"/>
        <w:rPr>
          <w:rFonts w:ascii="Times New Roman" w:hAnsi="Times New Roman" w:cs="Times New Roman"/>
          <w:sz w:val="24"/>
          <w:szCs w:val="24"/>
        </w:rPr>
      </w:pPr>
    </w:p>
    <w:p w:rsidR="00356207" w:rsidRPr="00356207" w:rsidRDefault="00356207" w:rsidP="00356207">
      <w:pPr>
        <w:widowControl w:val="0"/>
        <w:overflowPunct w:val="0"/>
        <w:autoSpaceDE w:val="0"/>
        <w:autoSpaceDN w:val="0"/>
        <w:adjustRightInd w:val="0"/>
        <w:spacing w:after="0" w:line="181" w:lineRule="auto"/>
        <w:ind w:left="720" w:right="600"/>
        <w:rPr>
          <w:rFonts w:ascii="Times New Roman" w:hAnsi="Times New Roman" w:cs="Times New Roman"/>
          <w:sz w:val="24"/>
          <w:szCs w:val="24"/>
        </w:rPr>
      </w:pPr>
      <w:proofErr w:type="spellStart"/>
      <w:r w:rsidRPr="00356207">
        <w:rPr>
          <w:rFonts w:ascii="Times New Roman" w:hAnsi="Times New Roman" w:cs="Times New Roman"/>
          <w:b/>
          <w:bCs/>
          <w:sz w:val="24"/>
          <w:szCs w:val="24"/>
        </w:rPr>
        <w:t>Gopal</w:t>
      </w:r>
      <w:proofErr w:type="spellEnd"/>
      <w:r w:rsidRPr="00356207">
        <w:rPr>
          <w:rFonts w:ascii="Times New Roman" w:hAnsi="Times New Roman" w:cs="Times New Roman"/>
          <w:b/>
          <w:bCs/>
          <w:sz w:val="24"/>
          <w:szCs w:val="24"/>
        </w:rPr>
        <w:t xml:space="preserve"> </w:t>
      </w:r>
      <w:proofErr w:type="spellStart"/>
      <w:proofErr w:type="gramStart"/>
      <w:r w:rsidRPr="00356207">
        <w:rPr>
          <w:rFonts w:ascii="Times New Roman" w:hAnsi="Times New Roman" w:cs="Times New Roman"/>
          <w:b/>
          <w:bCs/>
          <w:sz w:val="24"/>
          <w:szCs w:val="24"/>
        </w:rPr>
        <w:t>Lamichhane</w:t>
      </w:r>
      <w:proofErr w:type="spellEnd"/>
      <w:r w:rsidRPr="00356207">
        <w:rPr>
          <w:rFonts w:ascii="Times New Roman" w:hAnsi="Times New Roman" w:cs="Times New Roman"/>
          <w:b/>
          <w:bCs/>
          <w:sz w:val="24"/>
          <w:szCs w:val="24"/>
        </w:rPr>
        <w:t>(</w:t>
      </w:r>
      <w:proofErr w:type="gramEnd"/>
      <w:r w:rsidRPr="00356207">
        <w:rPr>
          <w:rFonts w:ascii="Times New Roman" w:hAnsi="Times New Roman" w:cs="Times New Roman"/>
          <w:b/>
          <w:bCs/>
          <w:sz w:val="24"/>
          <w:szCs w:val="24"/>
        </w:rPr>
        <w:t>lamichhanegopal1@gmail.com)</w:t>
      </w:r>
      <w:r w:rsidRPr="00356207">
        <w:rPr>
          <w:rFonts w:ascii="Times New Roman" w:hAnsi="Times New Roman" w:cs="Times New Roman"/>
          <w:b/>
          <w:bCs/>
          <w:sz w:val="24"/>
          <w:szCs w:val="24"/>
          <w:vertAlign w:val="superscript"/>
        </w:rPr>
        <w:t>1</w:t>
      </w:r>
      <w:r w:rsidRPr="00356207">
        <w:rPr>
          <w:rFonts w:ascii="Times New Roman" w:hAnsi="Times New Roman" w:cs="Times New Roman"/>
          <w:b/>
          <w:bCs/>
          <w:sz w:val="24"/>
          <w:szCs w:val="24"/>
        </w:rPr>
        <w:t xml:space="preserve">, </w:t>
      </w:r>
      <w:proofErr w:type="spellStart"/>
      <w:r w:rsidRPr="00356207">
        <w:rPr>
          <w:rFonts w:ascii="Times New Roman" w:hAnsi="Times New Roman" w:cs="Times New Roman"/>
          <w:b/>
          <w:bCs/>
          <w:sz w:val="24"/>
          <w:szCs w:val="24"/>
        </w:rPr>
        <w:t>Biswash</w:t>
      </w:r>
      <w:proofErr w:type="spellEnd"/>
      <w:r w:rsidRPr="00356207">
        <w:rPr>
          <w:rFonts w:ascii="Times New Roman" w:hAnsi="Times New Roman" w:cs="Times New Roman"/>
          <w:b/>
          <w:bCs/>
          <w:sz w:val="24"/>
          <w:szCs w:val="24"/>
        </w:rPr>
        <w:t xml:space="preserve"> </w:t>
      </w:r>
      <w:proofErr w:type="spellStart"/>
      <w:r w:rsidRPr="00356207">
        <w:rPr>
          <w:rFonts w:ascii="Times New Roman" w:hAnsi="Times New Roman" w:cs="Times New Roman"/>
          <w:b/>
          <w:bCs/>
          <w:sz w:val="24"/>
          <w:szCs w:val="24"/>
        </w:rPr>
        <w:t>Sapkota</w:t>
      </w:r>
      <w:proofErr w:type="spellEnd"/>
      <w:r w:rsidRPr="00356207">
        <w:rPr>
          <w:rFonts w:ascii="Times New Roman" w:hAnsi="Times New Roman" w:cs="Times New Roman"/>
          <w:b/>
          <w:bCs/>
          <w:sz w:val="24"/>
          <w:szCs w:val="24"/>
        </w:rPr>
        <w:t>(</w:t>
      </w:r>
      <w:hyperlink r:id="rId4" w:history="1">
        <w:r w:rsidRPr="00356207">
          <w:rPr>
            <w:rStyle w:val="Hyperlink"/>
            <w:rFonts w:ascii="Times New Roman" w:hAnsi="Times New Roman" w:cs="Times New Roman"/>
            <w:b/>
            <w:bCs/>
            <w:sz w:val="24"/>
            <w:szCs w:val="24"/>
          </w:rPr>
          <w:t>merobiswash8@gmail.com)</w:t>
        </w:r>
        <w:r w:rsidRPr="00356207">
          <w:rPr>
            <w:rStyle w:val="Hyperlink"/>
            <w:rFonts w:ascii="Times New Roman" w:hAnsi="Times New Roman" w:cs="Times New Roman"/>
            <w:b/>
            <w:bCs/>
            <w:sz w:val="24"/>
            <w:szCs w:val="24"/>
            <w:vertAlign w:val="superscript"/>
          </w:rPr>
          <w:t>1</w:t>
        </w:r>
      </w:hyperlink>
      <w:r w:rsidRPr="00356207">
        <w:rPr>
          <w:rFonts w:ascii="Times New Roman" w:hAnsi="Times New Roman" w:cs="Times New Roman"/>
          <w:b/>
          <w:bCs/>
          <w:sz w:val="24"/>
          <w:szCs w:val="24"/>
        </w:rPr>
        <w:t xml:space="preserve">, </w:t>
      </w:r>
      <w:proofErr w:type="spellStart"/>
      <w:r w:rsidRPr="00356207">
        <w:rPr>
          <w:rFonts w:ascii="Times New Roman" w:hAnsi="Times New Roman" w:cs="Times New Roman"/>
          <w:b/>
          <w:bCs/>
          <w:sz w:val="24"/>
          <w:szCs w:val="24"/>
        </w:rPr>
        <w:t>Mahendra</w:t>
      </w:r>
      <w:proofErr w:type="spellEnd"/>
      <w:r w:rsidRPr="00356207">
        <w:rPr>
          <w:rFonts w:ascii="Times New Roman" w:hAnsi="Times New Roman" w:cs="Times New Roman"/>
          <w:b/>
          <w:bCs/>
          <w:sz w:val="24"/>
          <w:szCs w:val="24"/>
        </w:rPr>
        <w:t xml:space="preserve"> </w:t>
      </w:r>
      <w:proofErr w:type="spellStart"/>
      <w:r w:rsidRPr="00356207">
        <w:rPr>
          <w:rFonts w:ascii="Times New Roman" w:hAnsi="Times New Roman" w:cs="Times New Roman"/>
          <w:b/>
          <w:bCs/>
          <w:sz w:val="24"/>
          <w:szCs w:val="24"/>
        </w:rPr>
        <w:t>Adhikari</w:t>
      </w:r>
      <w:proofErr w:type="spellEnd"/>
      <w:r w:rsidRPr="00356207">
        <w:rPr>
          <w:rFonts w:ascii="Times New Roman" w:hAnsi="Times New Roman" w:cs="Times New Roman"/>
          <w:b/>
          <w:bCs/>
          <w:sz w:val="24"/>
          <w:szCs w:val="24"/>
        </w:rPr>
        <w:t>(mahendraadhikari2052@gmail.com)</w:t>
      </w:r>
      <w:r w:rsidRPr="00356207">
        <w:rPr>
          <w:rFonts w:ascii="Times New Roman" w:hAnsi="Times New Roman" w:cs="Times New Roman"/>
          <w:b/>
          <w:bCs/>
          <w:sz w:val="24"/>
          <w:szCs w:val="24"/>
          <w:vertAlign w:val="superscript"/>
        </w:rPr>
        <w:t xml:space="preserve">1 </w:t>
      </w:r>
      <w:proofErr w:type="spellStart"/>
      <w:r w:rsidRPr="00356207">
        <w:rPr>
          <w:rFonts w:ascii="Times New Roman" w:hAnsi="Times New Roman" w:cs="Times New Roman"/>
          <w:b/>
          <w:bCs/>
          <w:sz w:val="24"/>
          <w:szCs w:val="24"/>
        </w:rPr>
        <w:t>Paridhi</w:t>
      </w:r>
      <w:proofErr w:type="spellEnd"/>
      <w:r w:rsidRPr="00356207">
        <w:rPr>
          <w:rFonts w:ascii="Times New Roman" w:hAnsi="Times New Roman" w:cs="Times New Roman"/>
          <w:b/>
          <w:bCs/>
          <w:sz w:val="24"/>
          <w:szCs w:val="24"/>
        </w:rPr>
        <w:t xml:space="preserve"> </w:t>
      </w:r>
      <w:proofErr w:type="spellStart"/>
      <w:r w:rsidRPr="00356207">
        <w:rPr>
          <w:rFonts w:ascii="Times New Roman" w:hAnsi="Times New Roman" w:cs="Times New Roman"/>
          <w:b/>
          <w:bCs/>
          <w:sz w:val="24"/>
          <w:szCs w:val="24"/>
        </w:rPr>
        <w:t>kunwar</w:t>
      </w:r>
      <w:proofErr w:type="spellEnd"/>
      <w:r w:rsidRPr="00356207">
        <w:rPr>
          <w:rFonts w:ascii="Times New Roman" w:hAnsi="Times New Roman" w:cs="Times New Roman"/>
          <w:b/>
          <w:bCs/>
          <w:sz w:val="24"/>
          <w:szCs w:val="24"/>
        </w:rPr>
        <w:t>(paridhi123@gmail.com)</w:t>
      </w:r>
      <w:r w:rsidRPr="00356207">
        <w:rPr>
          <w:rFonts w:ascii="Times New Roman" w:hAnsi="Times New Roman" w:cs="Times New Roman"/>
          <w:b/>
          <w:bCs/>
          <w:sz w:val="24"/>
          <w:szCs w:val="24"/>
          <w:vertAlign w:val="superscript"/>
        </w:rPr>
        <w:t xml:space="preserve"> </w:t>
      </w:r>
      <w:proofErr w:type="spellStart"/>
      <w:r w:rsidRPr="00356207">
        <w:rPr>
          <w:rFonts w:ascii="Times New Roman" w:hAnsi="Times New Roman" w:cs="Times New Roman"/>
          <w:b/>
          <w:bCs/>
          <w:sz w:val="24"/>
          <w:szCs w:val="24"/>
        </w:rPr>
        <w:t>Grinsun</w:t>
      </w:r>
      <w:proofErr w:type="spellEnd"/>
      <w:r w:rsidRPr="00356207">
        <w:rPr>
          <w:rFonts w:ascii="Times New Roman" w:hAnsi="Times New Roman" w:cs="Times New Roman"/>
          <w:b/>
          <w:bCs/>
          <w:sz w:val="24"/>
          <w:szCs w:val="24"/>
        </w:rPr>
        <w:t xml:space="preserve"> Sharma(grinsun58@gmail.com)</w:t>
      </w:r>
      <w:r w:rsidRPr="00356207">
        <w:rPr>
          <w:rFonts w:ascii="Times New Roman" w:hAnsi="Times New Roman" w:cs="Times New Roman"/>
          <w:b/>
          <w:bCs/>
          <w:sz w:val="24"/>
          <w:szCs w:val="24"/>
          <w:vertAlign w:val="superscript"/>
        </w:rPr>
        <w:t xml:space="preserve"> 1</w:t>
      </w:r>
    </w:p>
    <w:p w:rsidR="00356207" w:rsidRPr="00356207" w:rsidRDefault="00356207" w:rsidP="00356207">
      <w:pPr>
        <w:widowControl w:val="0"/>
        <w:autoSpaceDE w:val="0"/>
        <w:autoSpaceDN w:val="0"/>
        <w:adjustRightInd w:val="0"/>
        <w:spacing w:after="0" w:line="15" w:lineRule="exact"/>
        <w:rPr>
          <w:rFonts w:ascii="Times New Roman" w:hAnsi="Times New Roman" w:cs="Times New Roman"/>
          <w:sz w:val="24"/>
          <w:szCs w:val="24"/>
        </w:rPr>
      </w:pPr>
    </w:p>
    <w:p w:rsidR="00356207" w:rsidRPr="00356207" w:rsidRDefault="00356207" w:rsidP="00356207">
      <w:pPr>
        <w:widowControl w:val="0"/>
        <w:autoSpaceDE w:val="0"/>
        <w:autoSpaceDN w:val="0"/>
        <w:adjustRightInd w:val="0"/>
        <w:spacing w:after="0" w:line="240" w:lineRule="auto"/>
        <w:ind w:left="720"/>
        <w:rPr>
          <w:rFonts w:ascii="Times New Roman" w:hAnsi="Times New Roman" w:cs="Times New Roman"/>
          <w:sz w:val="24"/>
          <w:szCs w:val="24"/>
        </w:rPr>
      </w:pPr>
      <w:r w:rsidRPr="00356207">
        <w:rPr>
          <w:rFonts w:ascii="Times New Roman" w:hAnsi="Times New Roman" w:cs="Times New Roman"/>
          <w:sz w:val="24"/>
          <w:szCs w:val="24"/>
          <w:vertAlign w:val="superscript"/>
        </w:rPr>
        <w:t>1</w:t>
      </w:r>
      <w:r w:rsidRPr="00356207">
        <w:rPr>
          <w:rFonts w:ascii="Times New Roman" w:hAnsi="Times New Roman" w:cs="Times New Roman"/>
          <w:sz w:val="24"/>
          <w:szCs w:val="24"/>
        </w:rPr>
        <w:t xml:space="preserve">Department of Pharmaceutical Sciences, School of Health and Allied Sciences, </w:t>
      </w:r>
      <w:proofErr w:type="spellStart"/>
      <w:r w:rsidRPr="00356207">
        <w:rPr>
          <w:rFonts w:ascii="Times New Roman" w:hAnsi="Times New Roman" w:cs="Times New Roman"/>
          <w:sz w:val="24"/>
          <w:szCs w:val="24"/>
        </w:rPr>
        <w:t>Pokhara</w:t>
      </w:r>
      <w:proofErr w:type="spellEnd"/>
      <w:r w:rsidRPr="00356207">
        <w:rPr>
          <w:rFonts w:ascii="Times New Roman" w:hAnsi="Times New Roman" w:cs="Times New Roman"/>
          <w:sz w:val="24"/>
          <w:szCs w:val="24"/>
        </w:rPr>
        <w:t xml:space="preserve"> University, </w:t>
      </w:r>
      <w:proofErr w:type="spellStart"/>
      <w:r w:rsidRPr="00356207">
        <w:rPr>
          <w:rFonts w:ascii="Times New Roman" w:hAnsi="Times New Roman" w:cs="Times New Roman"/>
          <w:sz w:val="24"/>
          <w:szCs w:val="24"/>
        </w:rPr>
        <w:t>Kaski</w:t>
      </w:r>
      <w:proofErr w:type="spellEnd"/>
      <w:r w:rsidRPr="00356207">
        <w:rPr>
          <w:rFonts w:ascii="Times New Roman" w:hAnsi="Times New Roman" w:cs="Times New Roman"/>
          <w:sz w:val="24"/>
          <w:szCs w:val="24"/>
        </w:rPr>
        <w:t>, Nepal</w:t>
      </w:r>
    </w:p>
    <w:p w:rsidR="00356207" w:rsidRPr="00356207" w:rsidRDefault="00356207" w:rsidP="00356207">
      <w:pPr>
        <w:widowControl w:val="0"/>
        <w:autoSpaceDE w:val="0"/>
        <w:autoSpaceDN w:val="0"/>
        <w:adjustRightInd w:val="0"/>
        <w:spacing w:after="0" w:line="239" w:lineRule="auto"/>
        <w:rPr>
          <w:rFonts w:ascii="Times New Roman" w:hAnsi="Times New Roman" w:cs="Times New Roman"/>
          <w:sz w:val="28"/>
          <w:szCs w:val="28"/>
        </w:rPr>
      </w:pPr>
      <w:r w:rsidRPr="00356207">
        <w:rPr>
          <w:rFonts w:ascii="Times New Roman" w:hAnsi="Times New Roman" w:cs="Times New Roman"/>
          <w:b/>
          <w:bCs/>
          <w:sz w:val="28"/>
          <w:szCs w:val="28"/>
        </w:rPr>
        <w:t>ABSTRACT</w:t>
      </w:r>
    </w:p>
    <w:p w:rsidR="00356207" w:rsidRDefault="00356207" w:rsidP="00356207">
      <w:pPr>
        <w:widowControl w:val="0"/>
        <w:overflowPunct w:val="0"/>
        <w:autoSpaceDE w:val="0"/>
        <w:autoSpaceDN w:val="0"/>
        <w:adjustRightInd w:val="0"/>
        <w:spacing w:after="0" w:line="236" w:lineRule="auto"/>
        <w:ind w:right="460"/>
        <w:jc w:val="both"/>
        <w:rPr>
          <w:rFonts w:ascii="Times New Roman" w:hAnsi="Times New Roman" w:cs="Times New Roman"/>
          <w:sz w:val="24"/>
          <w:szCs w:val="24"/>
        </w:rPr>
      </w:pPr>
    </w:p>
    <w:p w:rsidR="00356207" w:rsidRPr="00356207" w:rsidRDefault="00356207" w:rsidP="00356207">
      <w:pPr>
        <w:widowControl w:val="0"/>
        <w:overflowPunct w:val="0"/>
        <w:autoSpaceDE w:val="0"/>
        <w:autoSpaceDN w:val="0"/>
        <w:adjustRightInd w:val="0"/>
        <w:spacing w:after="0" w:line="236" w:lineRule="auto"/>
        <w:ind w:right="460"/>
        <w:jc w:val="both"/>
        <w:rPr>
          <w:rFonts w:ascii="Times New Roman" w:hAnsi="Times New Roman" w:cs="Times New Roman"/>
          <w:sz w:val="24"/>
          <w:szCs w:val="24"/>
        </w:rPr>
      </w:pPr>
      <w:proofErr w:type="spellStart"/>
      <w:r w:rsidRPr="00356207">
        <w:rPr>
          <w:rFonts w:ascii="Times New Roman" w:hAnsi="Times New Roman" w:cs="Times New Roman"/>
          <w:sz w:val="24"/>
          <w:szCs w:val="24"/>
        </w:rPr>
        <w:t>Urolithiasis</w:t>
      </w:r>
      <w:proofErr w:type="spellEnd"/>
      <w:r w:rsidRPr="00356207">
        <w:rPr>
          <w:rFonts w:ascii="Times New Roman" w:hAnsi="Times New Roman" w:cs="Times New Roman"/>
          <w:sz w:val="24"/>
          <w:szCs w:val="24"/>
        </w:rPr>
        <w:t xml:space="preserve"> is a condition in which insoluble or less soluble salts like oxalate, phosphate etc. precipitate in urinary tract and causes obstruction in </w:t>
      </w:r>
      <w:proofErr w:type="spellStart"/>
      <w:r w:rsidRPr="00356207">
        <w:rPr>
          <w:rFonts w:ascii="Times New Roman" w:hAnsi="Times New Roman" w:cs="Times New Roman"/>
          <w:sz w:val="24"/>
          <w:szCs w:val="24"/>
        </w:rPr>
        <w:t>ureter</w:t>
      </w:r>
      <w:proofErr w:type="spellEnd"/>
      <w:r w:rsidRPr="00356207">
        <w:rPr>
          <w:rFonts w:ascii="Times New Roman" w:hAnsi="Times New Roman" w:cs="Times New Roman"/>
          <w:sz w:val="24"/>
          <w:szCs w:val="24"/>
        </w:rPr>
        <w:t xml:space="preserve"> resulting renal colic or sometimes </w:t>
      </w:r>
      <w:proofErr w:type="spellStart"/>
      <w:r w:rsidRPr="00356207">
        <w:rPr>
          <w:rFonts w:ascii="Times New Roman" w:hAnsi="Times New Roman" w:cs="Times New Roman"/>
          <w:sz w:val="24"/>
          <w:szCs w:val="24"/>
        </w:rPr>
        <w:t>haematuria</w:t>
      </w:r>
      <w:proofErr w:type="spellEnd"/>
      <w:r w:rsidRPr="00356207">
        <w:rPr>
          <w:rFonts w:ascii="Times New Roman" w:hAnsi="Times New Roman" w:cs="Times New Roman"/>
          <w:sz w:val="24"/>
          <w:szCs w:val="24"/>
        </w:rPr>
        <w:t xml:space="preserve">.  It is the third most common disorder of urinary tract affecting nearly 2% of world’s population. Poor urinary drainage, microbial infection, oxalate and calcium containing diet, </w:t>
      </w:r>
      <w:proofErr w:type="spellStart"/>
      <w:r w:rsidRPr="00356207">
        <w:rPr>
          <w:rFonts w:ascii="Times New Roman" w:hAnsi="Times New Roman" w:cs="Times New Roman"/>
          <w:sz w:val="24"/>
          <w:szCs w:val="24"/>
        </w:rPr>
        <w:t>calciferol</w:t>
      </w:r>
      <w:proofErr w:type="spellEnd"/>
      <w:r w:rsidRPr="00356207">
        <w:rPr>
          <w:rFonts w:ascii="Times New Roman" w:hAnsi="Times New Roman" w:cs="Times New Roman"/>
          <w:sz w:val="24"/>
          <w:szCs w:val="24"/>
        </w:rPr>
        <w:t xml:space="preserve">, hyperparathyroidism, </w:t>
      </w:r>
      <w:proofErr w:type="spellStart"/>
      <w:r w:rsidRPr="00356207">
        <w:rPr>
          <w:rFonts w:ascii="Times New Roman" w:hAnsi="Times New Roman" w:cs="Times New Roman"/>
          <w:sz w:val="24"/>
          <w:szCs w:val="24"/>
        </w:rPr>
        <w:t>cysteine</w:t>
      </w:r>
      <w:proofErr w:type="spellEnd"/>
      <w:r w:rsidRPr="00356207">
        <w:rPr>
          <w:rFonts w:ascii="Times New Roman" w:hAnsi="Times New Roman" w:cs="Times New Roman"/>
          <w:sz w:val="24"/>
          <w:szCs w:val="24"/>
        </w:rPr>
        <w:t xml:space="preserve"> in urine, gout, dysfunction of intestine, draught environment, lifestyle, exercise, stress etc. are risk factors for </w:t>
      </w:r>
      <w:proofErr w:type="spellStart"/>
      <w:r w:rsidRPr="00356207">
        <w:rPr>
          <w:rFonts w:ascii="Times New Roman" w:hAnsi="Times New Roman" w:cs="Times New Roman"/>
          <w:sz w:val="24"/>
          <w:szCs w:val="24"/>
        </w:rPr>
        <w:t>urolithiasis</w:t>
      </w:r>
      <w:proofErr w:type="spellEnd"/>
      <w:r w:rsidRPr="00356207">
        <w:rPr>
          <w:rFonts w:ascii="Times New Roman" w:hAnsi="Times New Roman" w:cs="Times New Roman"/>
          <w:sz w:val="24"/>
          <w:szCs w:val="24"/>
        </w:rPr>
        <w:t xml:space="preserve">. Wide ranges of treatments are available in allopathic system of medicine but reoccurrence is unpreventable even with the surgical removal of stone or lithotripsy. So, people prefer alternative medicinal systems such as </w:t>
      </w:r>
      <w:proofErr w:type="spellStart"/>
      <w:r w:rsidRPr="00356207">
        <w:rPr>
          <w:rFonts w:ascii="Times New Roman" w:hAnsi="Times New Roman" w:cs="Times New Roman"/>
          <w:sz w:val="24"/>
          <w:szCs w:val="24"/>
        </w:rPr>
        <w:t>unani</w:t>
      </w:r>
      <w:proofErr w:type="spellEnd"/>
      <w:r w:rsidRPr="00356207">
        <w:rPr>
          <w:rFonts w:ascii="Times New Roman" w:hAnsi="Times New Roman" w:cs="Times New Roman"/>
          <w:sz w:val="24"/>
          <w:szCs w:val="24"/>
        </w:rPr>
        <w:t xml:space="preserve">, homeopathic, </w:t>
      </w:r>
      <w:proofErr w:type="spellStart"/>
      <w:r w:rsidRPr="00356207">
        <w:rPr>
          <w:rFonts w:ascii="Times New Roman" w:hAnsi="Times New Roman" w:cs="Times New Roman"/>
          <w:sz w:val="24"/>
          <w:szCs w:val="24"/>
        </w:rPr>
        <w:t>ayurvedic</w:t>
      </w:r>
      <w:proofErr w:type="spellEnd"/>
      <w:r w:rsidRPr="00356207">
        <w:rPr>
          <w:rFonts w:ascii="Times New Roman" w:hAnsi="Times New Roman" w:cs="Times New Roman"/>
          <w:sz w:val="24"/>
          <w:szCs w:val="24"/>
        </w:rPr>
        <w:t xml:space="preserve"> etc. systems of medicine due to their fewer side effects over allopathic counterpart. Different plants based </w:t>
      </w:r>
      <w:proofErr w:type="spellStart"/>
      <w:r w:rsidRPr="00356207">
        <w:rPr>
          <w:rFonts w:ascii="Times New Roman" w:hAnsi="Times New Roman" w:cs="Times New Roman"/>
          <w:sz w:val="24"/>
          <w:szCs w:val="24"/>
        </w:rPr>
        <w:t>ethnomedicines</w:t>
      </w:r>
      <w:proofErr w:type="spellEnd"/>
      <w:r w:rsidRPr="00356207">
        <w:rPr>
          <w:rFonts w:ascii="Times New Roman" w:hAnsi="Times New Roman" w:cs="Times New Roman"/>
          <w:sz w:val="24"/>
          <w:szCs w:val="24"/>
        </w:rPr>
        <w:t xml:space="preserve"> are being well established by their continuous effective use in human since long time in treatment of urinary problem. Many studies have scientifically proved those </w:t>
      </w:r>
      <w:proofErr w:type="spellStart"/>
      <w:r w:rsidRPr="00356207">
        <w:rPr>
          <w:rFonts w:ascii="Times New Roman" w:hAnsi="Times New Roman" w:cs="Times New Roman"/>
          <w:sz w:val="24"/>
          <w:szCs w:val="24"/>
        </w:rPr>
        <w:t>ethnomedicines</w:t>
      </w:r>
      <w:proofErr w:type="spellEnd"/>
      <w:r w:rsidRPr="00356207">
        <w:rPr>
          <w:rFonts w:ascii="Times New Roman" w:hAnsi="Times New Roman" w:cs="Times New Roman"/>
          <w:sz w:val="24"/>
          <w:szCs w:val="24"/>
        </w:rPr>
        <w:t xml:space="preserve"> for </w:t>
      </w:r>
      <w:proofErr w:type="spellStart"/>
      <w:r w:rsidRPr="00356207">
        <w:rPr>
          <w:rFonts w:ascii="Times New Roman" w:hAnsi="Times New Roman" w:cs="Times New Roman"/>
          <w:sz w:val="24"/>
          <w:szCs w:val="24"/>
        </w:rPr>
        <w:t>antiurolithiatic</w:t>
      </w:r>
      <w:proofErr w:type="spellEnd"/>
      <w:r w:rsidRPr="00356207">
        <w:rPr>
          <w:rFonts w:ascii="Times New Roman" w:hAnsi="Times New Roman" w:cs="Times New Roman"/>
          <w:sz w:val="24"/>
          <w:szCs w:val="24"/>
        </w:rPr>
        <w:t xml:space="preserve"> effect in animal and in vitro model. Plant based remedies were found to be therapeutically effective for both prevention as well as cure of calcium oxalate </w:t>
      </w:r>
      <w:proofErr w:type="spellStart"/>
      <w:r w:rsidRPr="00356207">
        <w:rPr>
          <w:rFonts w:ascii="Times New Roman" w:hAnsi="Times New Roman" w:cs="Times New Roman"/>
          <w:sz w:val="24"/>
          <w:szCs w:val="24"/>
        </w:rPr>
        <w:t>urolithiasis</w:t>
      </w:r>
      <w:proofErr w:type="spellEnd"/>
      <w:r w:rsidRPr="00356207">
        <w:rPr>
          <w:rFonts w:ascii="Times New Roman" w:hAnsi="Times New Roman" w:cs="Times New Roman"/>
          <w:sz w:val="24"/>
          <w:szCs w:val="24"/>
        </w:rPr>
        <w:t xml:space="preserve">. Plants were known to show these effects through a combination of many effects such as antioxidant, diuretic, </w:t>
      </w:r>
      <w:proofErr w:type="spellStart"/>
      <w:r w:rsidRPr="00356207">
        <w:rPr>
          <w:rFonts w:ascii="Times New Roman" w:hAnsi="Times New Roman" w:cs="Times New Roman"/>
          <w:sz w:val="24"/>
          <w:szCs w:val="24"/>
        </w:rPr>
        <w:t>hypocalciuric</w:t>
      </w:r>
      <w:proofErr w:type="spellEnd"/>
      <w:r w:rsidRPr="00356207">
        <w:rPr>
          <w:rFonts w:ascii="Times New Roman" w:hAnsi="Times New Roman" w:cs="Times New Roman"/>
          <w:sz w:val="24"/>
          <w:szCs w:val="24"/>
        </w:rPr>
        <w:t xml:space="preserve">, urine alkalinizing effect in them. </w:t>
      </w:r>
      <w:proofErr w:type="spellStart"/>
      <w:r w:rsidRPr="00356207">
        <w:rPr>
          <w:rFonts w:ascii="Times New Roman" w:hAnsi="Times New Roman" w:cs="Times New Roman"/>
          <w:sz w:val="24"/>
          <w:szCs w:val="24"/>
        </w:rPr>
        <w:t>Berberine</w:t>
      </w:r>
      <w:proofErr w:type="spellEnd"/>
      <w:r w:rsidRPr="00356207">
        <w:rPr>
          <w:rFonts w:ascii="Times New Roman" w:hAnsi="Times New Roman" w:cs="Times New Roman"/>
          <w:sz w:val="24"/>
          <w:szCs w:val="24"/>
        </w:rPr>
        <w:t xml:space="preserve">, </w:t>
      </w:r>
      <w:proofErr w:type="spellStart"/>
      <w:r w:rsidRPr="00356207">
        <w:rPr>
          <w:rFonts w:ascii="Times New Roman" w:hAnsi="Times New Roman" w:cs="Times New Roman"/>
          <w:sz w:val="24"/>
          <w:szCs w:val="24"/>
        </w:rPr>
        <w:t>triterpenoids</w:t>
      </w:r>
      <w:proofErr w:type="spellEnd"/>
      <w:r w:rsidRPr="00356207">
        <w:rPr>
          <w:rFonts w:ascii="Times New Roman" w:hAnsi="Times New Roman" w:cs="Times New Roman"/>
          <w:sz w:val="24"/>
          <w:szCs w:val="24"/>
        </w:rPr>
        <w:t xml:space="preserve">, </w:t>
      </w:r>
      <w:proofErr w:type="spellStart"/>
      <w:r w:rsidRPr="00356207">
        <w:rPr>
          <w:rFonts w:ascii="Times New Roman" w:hAnsi="Times New Roman" w:cs="Times New Roman"/>
          <w:sz w:val="24"/>
          <w:szCs w:val="24"/>
        </w:rPr>
        <w:t>lupeol</w:t>
      </w:r>
      <w:proofErr w:type="spellEnd"/>
      <w:r w:rsidRPr="00356207">
        <w:rPr>
          <w:rFonts w:ascii="Times New Roman" w:hAnsi="Times New Roman" w:cs="Times New Roman"/>
          <w:sz w:val="24"/>
          <w:szCs w:val="24"/>
        </w:rPr>
        <w:t xml:space="preserve"> are the </w:t>
      </w:r>
      <w:proofErr w:type="spellStart"/>
      <w:r w:rsidRPr="00356207">
        <w:rPr>
          <w:rFonts w:ascii="Times New Roman" w:hAnsi="Times New Roman" w:cs="Times New Roman"/>
          <w:sz w:val="24"/>
          <w:szCs w:val="24"/>
        </w:rPr>
        <w:t>phytochemicals</w:t>
      </w:r>
      <w:proofErr w:type="spellEnd"/>
      <w:r w:rsidRPr="00356207">
        <w:rPr>
          <w:rFonts w:ascii="Times New Roman" w:hAnsi="Times New Roman" w:cs="Times New Roman"/>
          <w:sz w:val="24"/>
          <w:szCs w:val="24"/>
        </w:rPr>
        <w:t xml:space="preserve"> established for </w:t>
      </w:r>
      <w:proofErr w:type="spellStart"/>
      <w:r w:rsidRPr="00356207">
        <w:rPr>
          <w:rFonts w:ascii="Times New Roman" w:hAnsi="Times New Roman" w:cs="Times New Roman"/>
          <w:sz w:val="24"/>
          <w:szCs w:val="24"/>
        </w:rPr>
        <w:t>antiurolithiatic</w:t>
      </w:r>
      <w:proofErr w:type="spellEnd"/>
      <w:r w:rsidRPr="00356207">
        <w:rPr>
          <w:rFonts w:ascii="Times New Roman" w:hAnsi="Times New Roman" w:cs="Times New Roman"/>
          <w:sz w:val="24"/>
          <w:szCs w:val="24"/>
        </w:rPr>
        <w:t xml:space="preserve"> effect. Hence, plant based medicine can be the effective herbal alternative as well as means of discovery of novel drug molecule for curing </w:t>
      </w:r>
      <w:proofErr w:type="spellStart"/>
      <w:r w:rsidRPr="00356207">
        <w:rPr>
          <w:rFonts w:ascii="Times New Roman" w:hAnsi="Times New Roman" w:cs="Times New Roman"/>
          <w:sz w:val="24"/>
          <w:szCs w:val="24"/>
        </w:rPr>
        <w:t>urolithiatic</w:t>
      </w:r>
      <w:proofErr w:type="spellEnd"/>
      <w:r w:rsidRPr="00356207">
        <w:rPr>
          <w:rFonts w:ascii="Times New Roman" w:hAnsi="Times New Roman" w:cs="Times New Roman"/>
          <w:sz w:val="24"/>
          <w:szCs w:val="24"/>
        </w:rPr>
        <w:t xml:space="preserve"> disorder and should be focused for further research to discover their value in coming future.</w:t>
      </w:r>
    </w:p>
    <w:p w:rsidR="00356207" w:rsidRPr="00356207" w:rsidRDefault="00356207" w:rsidP="00356207">
      <w:pPr>
        <w:widowControl w:val="0"/>
        <w:autoSpaceDE w:val="0"/>
        <w:autoSpaceDN w:val="0"/>
        <w:adjustRightInd w:val="0"/>
        <w:spacing w:after="0" w:line="114" w:lineRule="exact"/>
        <w:rPr>
          <w:rFonts w:ascii="Times New Roman" w:hAnsi="Times New Roman" w:cs="Times New Roman"/>
          <w:sz w:val="24"/>
          <w:szCs w:val="24"/>
        </w:rPr>
      </w:pPr>
    </w:p>
    <w:p w:rsidR="00356207" w:rsidRDefault="00356207" w:rsidP="00356207">
      <w:pPr>
        <w:widowControl w:val="0"/>
        <w:autoSpaceDE w:val="0"/>
        <w:autoSpaceDN w:val="0"/>
        <w:adjustRightInd w:val="0"/>
        <w:spacing w:after="0" w:line="239" w:lineRule="auto"/>
        <w:rPr>
          <w:rFonts w:ascii="Times New Roman" w:hAnsi="Times New Roman" w:cs="Times New Roman"/>
          <w:sz w:val="24"/>
          <w:szCs w:val="24"/>
        </w:rPr>
        <w:sectPr w:rsidR="00356207">
          <w:pgSz w:w="11900" w:h="16838"/>
          <w:pgMar w:top="738" w:right="400" w:bottom="703" w:left="860" w:header="720" w:footer="720" w:gutter="0"/>
          <w:cols w:space="720" w:equalWidth="0">
            <w:col w:w="10640"/>
          </w:cols>
          <w:noEndnote/>
        </w:sectPr>
      </w:pPr>
      <w:r>
        <w:rPr>
          <w:rFonts w:ascii="Times New Roman" w:hAnsi="Times New Roman" w:cs="Times New Roman"/>
          <w:b/>
          <w:bCs/>
          <w:sz w:val="39"/>
          <w:szCs w:val="39"/>
          <w:vertAlign w:val="subscript"/>
        </w:rPr>
        <w:t>KEY WORDS</w:t>
      </w:r>
      <w:r w:rsidRPr="00356207">
        <w:rPr>
          <w:rFonts w:ascii="Times New Roman" w:hAnsi="Times New Roman" w:cs="Times New Roman"/>
          <w:b/>
          <w:bCs/>
          <w:sz w:val="24"/>
          <w:szCs w:val="24"/>
          <w:vertAlign w:val="subscript"/>
        </w:rPr>
        <w:t>:</w:t>
      </w:r>
      <w:r w:rsidRPr="00356207">
        <w:rPr>
          <w:rFonts w:ascii="Times New Roman" w:hAnsi="Times New Roman" w:cs="Times New Roman"/>
          <w:sz w:val="24"/>
          <w:szCs w:val="24"/>
        </w:rPr>
        <w:t xml:space="preserve"> </w:t>
      </w:r>
      <w:proofErr w:type="spellStart"/>
      <w:r w:rsidRPr="00356207">
        <w:rPr>
          <w:rFonts w:ascii="Times New Roman" w:hAnsi="Times New Roman" w:cs="Times New Roman"/>
          <w:sz w:val="24"/>
          <w:szCs w:val="24"/>
        </w:rPr>
        <w:t>Urolithiasis</w:t>
      </w:r>
      <w:proofErr w:type="spellEnd"/>
      <w:r w:rsidRPr="00356207">
        <w:rPr>
          <w:rFonts w:ascii="Times New Roman" w:hAnsi="Times New Roman" w:cs="Times New Roman"/>
          <w:sz w:val="24"/>
          <w:szCs w:val="24"/>
        </w:rPr>
        <w:t xml:space="preserve">, Herbal medicine, </w:t>
      </w:r>
      <w:proofErr w:type="spellStart"/>
      <w:r w:rsidRPr="00356207">
        <w:rPr>
          <w:rFonts w:ascii="Times New Roman" w:hAnsi="Times New Roman" w:cs="Times New Roman"/>
          <w:sz w:val="24"/>
          <w:szCs w:val="24"/>
        </w:rPr>
        <w:t>Ethnomedicine</w:t>
      </w:r>
      <w:proofErr w:type="spellEnd"/>
      <w:r w:rsidRPr="00356207">
        <w:rPr>
          <w:rFonts w:ascii="Times New Roman" w:hAnsi="Times New Roman" w:cs="Times New Roman"/>
          <w:sz w:val="24"/>
          <w:szCs w:val="24"/>
        </w:rPr>
        <w:t>, Kidney stone, Calcium Oxalate</w:t>
      </w:r>
    </w:p>
    <w:p w:rsidR="00022EAC" w:rsidRDefault="00022EAC"/>
    <w:sectPr w:rsidR="00022E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56207"/>
    <w:rsid w:val="00022EAC"/>
    <w:rsid w:val="003562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62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robiswash8@gmail.com)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351</Words>
  <Characters>2001</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dc:creator>
  <cp:keywords/>
  <dc:description/>
  <cp:lastModifiedBy>fm</cp:lastModifiedBy>
  <cp:revision>2</cp:revision>
  <dcterms:created xsi:type="dcterms:W3CDTF">2017-06-29T09:56:00Z</dcterms:created>
  <dcterms:modified xsi:type="dcterms:W3CDTF">2017-06-29T09:59:00Z</dcterms:modified>
</cp:coreProperties>
</file>