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631E" w:rsidRDefault="00CF50B9" w:rsidP="00AA4499">
      <w:pPr>
        <w:rPr>
          <w:rFonts w:ascii="Times New Roman" w:hAnsi="Times New Roman" w:cs="Times New Roman"/>
          <w:b/>
          <w:rtl/>
        </w:rPr>
      </w:pPr>
      <w:r>
        <w:rPr>
          <w:rFonts w:ascii="Times New Roman" w:hAnsi="Times New Roman" w:cs="Times New Roman"/>
          <w:b/>
          <w:noProof/>
        </w:rPr>
        <w:drawing>
          <wp:anchor distT="0" distB="0" distL="114300" distR="114300" simplePos="0" relativeHeight="251671040" behindDoc="0" locked="0" layoutInCell="1" allowOverlap="1">
            <wp:simplePos x="0" y="0"/>
            <wp:positionH relativeFrom="column">
              <wp:posOffset>6238875</wp:posOffset>
            </wp:positionH>
            <wp:positionV relativeFrom="paragraph">
              <wp:posOffset>-175895</wp:posOffset>
            </wp:positionV>
            <wp:extent cx="828675" cy="1057275"/>
            <wp:effectExtent l="0" t="0" r="9525" b="9525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57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631E" w:rsidRPr="00EA40FD">
        <w:rPr>
          <w:rFonts w:ascii="Times New Roman" w:hAnsi="Times New Roman" w:cs="Times New Roman"/>
          <w:b/>
        </w:rPr>
        <w:t xml:space="preserve">  </w:t>
      </w:r>
      <w:r w:rsidR="00931999" w:rsidRPr="00D453E2">
        <w:rPr>
          <w:rFonts w:ascii="Times New Roman" w:hAnsi="Times New Roman" w:cs="Times New Roman"/>
          <w:noProof/>
        </w:rPr>
        <w:drawing>
          <wp:inline distT="0" distB="0" distL="0" distR="0" wp14:anchorId="167BF7A9" wp14:editId="2CD8C206">
            <wp:extent cx="1095375" cy="1191895"/>
            <wp:effectExtent l="0" t="0" r="9525" b="8255"/>
            <wp:docPr id="7" name="Picture 7" descr="E:\research\C.V\شهادات\_20170915_1102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research\C.V\شهادات\_20170915_1102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6456" cy="1193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4499" w:rsidRPr="00AF6AF5" w:rsidRDefault="00AA4499" w:rsidP="00AF6AF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F6AF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Drug abuse, the problem </w:t>
      </w:r>
    </w:p>
    <w:p w:rsidR="00AA4499" w:rsidRPr="00AF6AF5" w:rsidRDefault="00AA4499" w:rsidP="00C53C0D">
      <w:pPr>
        <w:pStyle w:val="Title"/>
        <w:jc w:val="left"/>
        <w:outlineLvl w:val="0"/>
        <w:rPr>
          <w:rFonts w:cs="Times New Roman"/>
          <w:i/>
          <w:iCs/>
          <w:sz w:val="24"/>
          <w:szCs w:val="24"/>
          <w:u w:val="none"/>
          <w:vertAlign w:val="superscript"/>
        </w:rPr>
      </w:pPr>
      <w:proofErr w:type="spellStart"/>
      <w:r w:rsidRPr="00AF6AF5">
        <w:rPr>
          <w:rFonts w:cs="Times New Roman"/>
          <w:sz w:val="24"/>
          <w:szCs w:val="24"/>
        </w:rPr>
        <w:t>R</w:t>
      </w:r>
      <w:r w:rsidR="00E61EBD" w:rsidRPr="00AF6AF5">
        <w:rPr>
          <w:rFonts w:cs="Times New Roman"/>
          <w:sz w:val="24"/>
          <w:szCs w:val="24"/>
        </w:rPr>
        <w:t>aafat</w:t>
      </w:r>
      <w:proofErr w:type="spellEnd"/>
      <w:r w:rsidR="00E61EBD" w:rsidRPr="00AF6AF5">
        <w:rPr>
          <w:rFonts w:cs="Times New Roman"/>
          <w:sz w:val="24"/>
          <w:szCs w:val="24"/>
        </w:rPr>
        <w:t xml:space="preserve"> </w:t>
      </w:r>
      <w:proofErr w:type="spellStart"/>
      <w:r w:rsidR="00C53C0D">
        <w:rPr>
          <w:rFonts w:cs="Times New Roman"/>
          <w:sz w:val="24"/>
          <w:szCs w:val="24"/>
        </w:rPr>
        <w:t>Abdeldayem</w:t>
      </w:r>
      <w:proofErr w:type="spellEnd"/>
    </w:p>
    <w:p w:rsidR="00AA4499" w:rsidRPr="00AF6AF5" w:rsidRDefault="00AA4499" w:rsidP="00AF6AF5">
      <w:pPr>
        <w:pStyle w:val="Title"/>
        <w:jc w:val="left"/>
        <w:outlineLvl w:val="0"/>
        <w:rPr>
          <w:rFonts w:cs="Times New Roman"/>
          <w:b w:val="0"/>
          <w:bCs w:val="0"/>
          <w:i/>
          <w:iCs/>
          <w:sz w:val="24"/>
          <w:szCs w:val="24"/>
          <w:u w:val="none"/>
        </w:rPr>
      </w:pPr>
      <w:r w:rsidRPr="00AF6AF5">
        <w:rPr>
          <w:rFonts w:cs="Times New Roman"/>
          <w:b w:val="0"/>
          <w:bCs w:val="0"/>
          <w:i/>
          <w:iCs/>
          <w:sz w:val="24"/>
          <w:szCs w:val="24"/>
          <w:u w:val="none"/>
        </w:rPr>
        <w:t xml:space="preserve">Toxicology Unit, Emergency Hospital, </w:t>
      </w:r>
    </w:p>
    <w:p w:rsidR="00D43357" w:rsidRDefault="00AA4499" w:rsidP="00AF6AF5">
      <w:pPr>
        <w:pStyle w:val="Title"/>
        <w:jc w:val="left"/>
        <w:outlineLvl w:val="0"/>
        <w:rPr>
          <w:rFonts w:cs="Times New Roman"/>
          <w:b w:val="0"/>
          <w:bCs w:val="0"/>
          <w:i/>
          <w:iCs/>
          <w:sz w:val="24"/>
          <w:szCs w:val="24"/>
          <w:u w:val="none"/>
        </w:rPr>
      </w:pPr>
      <w:r w:rsidRPr="00AF6AF5">
        <w:rPr>
          <w:rFonts w:cs="Times New Roman"/>
          <w:b w:val="0"/>
          <w:bCs w:val="0"/>
          <w:i/>
          <w:iCs/>
          <w:sz w:val="24"/>
          <w:szCs w:val="24"/>
          <w:u w:val="none"/>
        </w:rPr>
        <w:t xml:space="preserve">Mansoura University, Egypt         </w:t>
      </w:r>
    </w:p>
    <w:p w:rsidR="00AA4499" w:rsidRPr="00687E45" w:rsidRDefault="00CB019D" w:rsidP="00AF6AF5">
      <w:pPr>
        <w:pStyle w:val="Title"/>
        <w:jc w:val="left"/>
        <w:outlineLvl w:val="0"/>
        <w:rPr>
          <w:rFonts w:cs="Times New Roman"/>
          <w:b w:val="0"/>
          <w:bCs w:val="0"/>
          <w:i/>
          <w:iCs/>
          <w:sz w:val="24"/>
          <w:szCs w:val="24"/>
          <w:u w:val="none"/>
        </w:rPr>
      </w:pPr>
      <w:hyperlink r:id="rId6" w:history="1">
        <w:r w:rsidR="00AA4499" w:rsidRPr="00687E45">
          <w:rPr>
            <w:rStyle w:val="Hyperlink"/>
            <w:rFonts w:cs="Times New Roman"/>
            <w:b w:val="0"/>
            <w:bCs w:val="0"/>
            <w:i/>
            <w:iCs/>
            <w:color w:val="auto"/>
            <w:sz w:val="24"/>
            <w:szCs w:val="24"/>
            <w:u w:val="none"/>
          </w:rPr>
          <w:t>mandourraafat@yahoo.com</w:t>
        </w:r>
      </w:hyperlink>
    </w:p>
    <w:p w:rsidR="00AA4499" w:rsidRPr="00AF6AF5" w:rsidRDefault="00AA4499" w:rsidP="00AF6AF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F6AF5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:rsidR="00AA4499" w:rsidRPr="00AF6AF5" w:rsidRDefault="00D43357" w:rsidP="00D43357">
      <w:pPr>
        <w:pStyle w:val="NormalWeb"/>
        <w:spacing w:before="0" w:beforeAutospacing="0" w:after="0" w:afterAutospacing="0"/>
        <w:jc w:val="lowKashida"/>
        <w:rPr>
          <w:color w:val="070000"/>
          <w:shd w:val="clear" w:color="auto" w:fill="FFFFFF"/>
        </w:rPr>
      </w:pPr>
      <w:r>
        <w:t>Statement of the Problem;</w:t>
      </w:r>
      <w:r w:rsidR="00AA4499" w:rsidRPr="00AF6AF5">
        <w:rPr>
          <w:color w:val="000000"/>
        </w:rPr>
        <w:t xml:space="preserve"> the abuse of drugs can have serious ramifications on a person’s physical health, mental</w:t>
      </w:r>
      <w:r>
        <w:rPr>
          <w:color w:val="000000"/>
        </w:rPr>
        <w:t xml:space="preserve"> </w:t>
      </w:r>
      <w:r w:rsidR="00AA4499" w:rsidRPr="00AF6AF5">
        <w:rPr>
          <w:color w:val="000000"/>
        </w:rPr>
        <w:t>health, and overall well-being. Aim of the work is to determine the prevalence of some drugs</w:t>
      </w:r>
      <w:r>
        <w:rPr>
          <w:color w:val="000000"/>
        </w:rPr>
        <w:t xml:space="preserve"> </w:t>
      </w:r>
      <w:r w:rsidR="00AA4499" w:rsidRPr="00AF6AF5">
        <w:rPr>
          <w:color w:val="000000"/>
        </w:rPr>
        <w:t>among patients from the laboratory point of view</w:t>
      </w:r>
      <w:r w:rsidR="00AA4499" w:rsidRPr="00AF6AF5">
        <w:t xml:space="preserve">. Materials and Methods; </w:t>
      </w:r>
      <w:r w:rsidR="00AA4499" w:rsidRPr="00AF6AF5">
        <w:rPr>
          <w:color w:val="000000"/>
          <w:shd w:val="clear" w:color="auto" w:fill="FFFFFF"/>
        </w:rPr>
        <w:t>the sample size for this study</w:t>
      </w:r>
      <w:r>
        <w:rPr>
          <w:color w:val="000000"/>
          <w:shd w:val="clear" w:color="auto" w:fill="FFFFFF"/>
        </w:rPr>
        <w:t xml:space="preserve"> </w:t>
      </w:r>
      <w:r w:rsidR="00AA4499" w:rsidRPr="00AF6AF5">
        <w:rPr>
          <w:color w:val="000000"/>
          <w:shd w:val="clear" w:color="auto" w:fill="FFFFFF"/>
        </w:rPr>
        <w:t>was five hundred</w:t>
      </w:r>
      <w:r w:rsidR="00AA4499" w:rsidRPr="00AF6AF5">
        <w:rPr>
          <w:color w:val="000000"/>
        </w:rPr>
        <w:t xml:space="preserve"> patients with acute poisoning by some drugs of abuse.</w:t>
      </w:r>
      <w:r w:rsidR="00AA4499" w:rsidRPr="00AF6AF5">
        <w:t xml:space="preserve"> In this study all patients were</w:t>
      </w:r>
      <w:r>
        <w:t xml:space="preserve"> </w:t>
      </w:r>
      <w:r w:rsidR="00AA4499" w:rsidRPr="00AF6AF5">
        <w:t>subjected for detection of drugs of abuse in urine by EMIT system and Gas Chromatography / Mass</w:t>
      </w:r>
      <w:r>
        <w:t xml:space="preserve"> </w:t>
      </w:r>
      <w:r w:rsidR="00AA4499" w:rsidRPr="00AF6AF5">
        <w:t>Spectrometry (GC/MS) for confirmation of the obtained results. Results</w:t>
      </w:r>
      <w:proofErr w:type="gramStart"/>
      <w:r w:rsidR="00AA4499" w:rsidRPr="00AF6AF5">
        <w:t>;</w:t>
      </w:r>
      <w:proofErr w:type="gramEnd"/>
      <w:r w:rsidR="00AA4499" w:rsidRPr="00AF6AF5">
        <w:t xml:space="preserve"> the study revealed that the</w:t>
      </w:r>
      <w:r>
        <w:t xml:space="preserve"> </w:t>
      </w:r>
      <w:r w:rsidR="00AA4499" w:rsidRPr="00AF6AF5">
        <w:t>percentages of positive urine samples by Enzyme Multiplying Immunoassay Technique (EMIT)</w:t>
      </w:r>
      <w:r>
        <w:t xml:space="preserve"> </w:t>
      </w:r>
      <w:r w:rsidR="00AA4499" w:rsidRPr="00AF6AF5">
        <w:t>confirmed by Gas Chromatography / Mass Spectrometry (GC/MS). Conclusion; presence of these drugs</w:t>
      </w:r>
      <w:r>
        <w:t xml:space="preserve"> </w:t>
      </w:r>
      <w:r w:rsidR="00AA4499" w:rsidRPr="00AF6AF5">
        <w:t xml:space="preserve">has a serious effect on man health, consequently his environment. Recommendations; </w:t>
      </w:r>
      <w:r w:rsidR="00AA4499" w:rsidRPr="00AF6AF5">
        <w:rPr>
          <w:color w:val="070000"/>
          <w:shd w:val="clear" w:color="auto" w:fill="FFFFFF"/>
        </w:rPr>
        <w:t>it is recommended</w:t>
      </w:r>
      <w:r>
        <w:rPr>
          <w:color w:val="070000"/>
          <w:shd w:val="clear" w:color="auto" w:fill="FFFFFF"/>
        </w:rPr>
        <w:t xml:space="preserve"> </w:t>
      </w:r>
      <w:r w:rsidR="00AA4499" w:rsidRPr="00AF6AF5">
        <w:rPr>
          <w:color w:val="070000"/>
          <w:shd w:val="clear" w:color="auto" w:fill="FFFFFF"/>
        </w:rPr>
        <w:t>that public health intervention aimed at preventing drug use among inhabitants should be designed to</w:t>
      </w:r>
      <w:r>
        <w:rPr>
          <w:color w:val="070000"/>
          <w:shd w:val="clear" w:color="auto" w:fill="FFFFFF"/>
        </w:rPr>
        <w:t xml:space="preserve"> </w:t>
      </w:r>
      <w:r w:rsidR="00AA4499" w:rsidRPr="00AF6AF5">
        <w:rPr>
          <w:color w:val="070000"/>
          <w:shd w:val="clear" w:color="auto" w:fill="FFFFFF"/>
        </w:rPr>
        <w:t>raise awareness about the negative effects of drug abuse.</w:t>
      </w:r>
    </w:p>
    <w:p w:rsidR="00AA4499" w:rsidRPr="00AF6AF5" w:rsidRDefault="00AA4499" w:rsidP="00AF6AF5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6AF5">
        <w:rPr>
          <w:rFonts w:ascii="Times New Roman" w:hAnsi="Times New Roman" w:cs="Times New Roman"/>
          <w:sz w:val="24"/>
          <w:szCs w:val="24"/>
        </w:rPr>
        <w:t>Keywords: Patients, Drugs, prevalence</w:t>
      </w:r>
    </w:p>
    <w:p w:rsidR="00E61EBD" w:rsidRPr="00AF6AF5" w:rsidRDefault="00E61EBD" w:rsidP="00AF6AF5">
      <w:pPr>
        <w:pStyle w:val="BodyText"/>
        <w:tabs>
          <w:tab w:val="right" w:pos="8504"/>
        </w:tabs>
        <w:bidi w:val="0"/>
        <w:spacing w:after="0"/>
        <w:ind w:left="426" w:hanging="426"/>
        <w:jc w:val="both"/>
      </w:pPr>
      <w:r w:rsidRPr="00AF6AF5">
        <w:t xml:space="preserve">. Fergusson, D.M.; Boden, J.M. and </w:t>
      </w:r>
      <w:proofErr w:type="spellStart"/>
      <w:r w:rsidRPr="00AF6AF5">
        <w:t>Horwood</w:t>
      </w:r>
      <w:proofErr w:type="spellEnd"/>
      <w:r w:rsidRPr="00AF6AF5">
        <w:t>, L.J. (2008): The developmental antecedents of illicit drug</w:t>
      </w:r>
    </w:p>
    <w:p w:rsidR="00E61EBD" w:rsidRPr="00AF6AF5" w:rsidRDefault="00E61EBD" w:rsidP="00AF6AF5">
      <w:pPr>
        <w:pStyle w:val="BodyText"/>
        <w:bidi w:val="0"/>
        <w:spacing w:after="0"/>
        <w:ind w:left="426" w:right="-1" w:hanging="426"/>
        <w:jc w:val="both"/>
      </w:pPr>
      <w:r w:rsidRPr="00AF6AF5">
        <w:t xml:space="preserve">                 </w:t>
      </w:r>
      <w:proofErr w:type="gramStart"/>
      <w:r w:rsidRPr="00AF6AF5">
        <w:t>use</w:t>
      </w:r>
      <w:proofErr w:type="gramEnd"/>
      <w:r w:rsidRPr="00AF6AF5">
        <w:t>: Evidence from a 25-year longitudinal study. Drug and Alcohol Dependence, 96:165-177.</w:t>
      </w:r>
    </w:p>
    <w:p w:rsidR="00AF6AF5" w:rsidRPr="00AF6AF5" w:rsidRDefault="00AF6AF5" w:rsidP="00AF6AF5">
      <w:pPr>
        <w:pStyle w:val="BodyText"/>
        <w:bidi w:val="0"/>
        <w:spacing w:after="0"/>
        <w:ind w:left="426" w:hanging="426"/>
        <w:jc w:val="both"/>
      </w:pPr>
      <w:r w:rsidRPr="00AF6AF5">
        <w:t xml:space="preserve">. </w:t>
      </w:r>
      <w:proofErr w:type="spellStart"/>
      <w:r w:rsidRPr="00AF6AF5">
        <w:t>Kapusta</w:t>
      </w:r>
      <w:proofErr w:type="spellEnd"/>
      <w:r w:rsidRPr="00AF6AF5">
        <w:t>, N. D</w:t>
      </w:r>
      <w:proofErr w:type="gramStart"/>
      <w:r w:rsidRPr="00AF6AF5">
        <w:t>. ;</w:t>
      </w:r>
      <w:proofErr w:type="gramEnd"/>
      <w:r w:rsidRPr="00AF6AF5">
        <w:t xml:space="preserve"> </w:t>
      </w:r>
      <w:proofErr w:type="spellStart"/>
      <w:r w:rsidRPr="00AF6AF5">
        <w:t>Plener</w:t>
      </w:r>
      <w:proofErr w:type="spellEnd"/>
      <w:r w:rsidRPr="00AF6AF5">
        <w:t xml:space="preserve">, P.L.; </w:t>
      </w:r>
      <w:proofErr w:type="spellStart"/>
      <w:r w:rsidRPr="00AF6AF5">
        <w:t>Schmid</w:t>
      </w:r>
      <w:proofErr w:type="spellEnd"/>
      <w:r w:rsidRPr="00AF6AF5">
        <w:t xml:space="preserve">, R.; </w:t>
      </w:r>
      <w:proofErr w:type="spellStart"/>
      <w:r w:rsidRPr="00AF6AF5">
        <w:t>Thau</w:t>
      </w:r>
      <w:proofErr w:type="spellEnd"/>
      <w:r w:rsidRPr="00AF6AF5">
        <w:t xml:space="preserve">, K.; Walter, H. and </w:t>
      </w:r>
      <w:proofErr w:type="spellStart"/>
      <w:r w:rsidRPr="00AF6AF5">
        <w:t>Lesch</w:t>
      </w:r>
      <w:proofErr w:type="spellEnd"/>
      <w:r w:rsidRPr="00AF6AF5">
        <w:t xml:space="preserve">, O.M. (2007): Multiple </w:t>
      </w:r>
    </w:p>
    <w:p w:rsidR="00AF6AF5" w:rsidRPr="00AF6AF5" w:rsidRDefault="00AF6AF5" w:rsidP="00AF6AF5">
      <w:pPr>
        <w:pStyle w:val="BodyText"/>
        <w:bidi w:val="0"/>
        <w:spacing w:after="0"/>
        <w:ind w:left="426" w:hanging="426"/>
        <w:jc w:val="both"/>
      </w:pPr>
      <w:r w:rsidRPr="00AF6AF5">
        <w:t xml:space="preserve">                 </w:t>
      </w:r>
      <w:proofErr w:type="gramStart"/>
      <w:r w:rsidRPr="00AF6AF5">
        <w:t>substance</w:t>
      </w:r>
      <w:proofErr w:type="gramEnd"/>
      <w:r w:rsidRPr="00AF6AF5">
        <w:t xml:space="preserve"> use among young males. Pharmacology, biochemistry and Behavior, </w:t>
      </w:r>
      <w:proofErr w:type="gramStart"/>
      <w:r w:rsidRPr="00AF6AF5">
        <w:t>86:</w:t>
      </w:r>
      <w:proofErr w:type="gramEnd"/>
      <w:r w:rsidR="00CB019D">
        <w:t xml:space="preserve"> </w:t>
      </w:r>
      <w:r w:rsidRPr="00AF6AF5">
        <w:t>306-311.</w:t>
      </w:r>
    </w:p>
    <w:p w:rsidR="00E61EBD" w:rsidRPr="00AF6AF5" w:rsidRDefault="00E61EBD" w:rsidP="00AF6AF5">
      <w:pPr>
        <w:pStyle w:val="BodyText"/>
        <w:bidi w:val="0"/>
        <w:spacing w:after="0"/>
        <w:ind w:left="426" w:hanging="426"/>
        <w:jc w:val="both"/>
      </w:pPr>
      <w:r w:rsidRPr="00AF6AF5">
        <w:t xml:space="preserve">. </w:t>
      </w:r>
      <w:proofErr w:type="spellStart"/>
      <w:r w:rsidRPr="00AF6AF5">
        <w:t>Mordal</w:t>
      </w:r>
      <w:proofErr w:type="spellEnd"/>
      <w:r w:rsidRPr="00AF6AF5">
        <w:t xml:space="preserve">, J.; </w:t>
      </w:r>
      <w:proofErr w:type="spellStart"/>
      <w:r w:rsidRPr="00AF6AF5">
        <w:t>Bramness</w:t>
      </w:r>
      <w:proofErr w:type="spellEnd"/>
      <w:r w:rsidRPr="00AF6AF5">
        <w:t xml:space="preserve">, J.G; Holm, B. and </w:t>
      </w:r>
      <w:proofErr w:type="spellStart"/>
      <w:r w:rsidRPr="00AF6AF5">
        <w:t>Morland</w:t>
      </w:r>
      <w:proofErr w:type="gramStart"/>
      <w:r w:rsidRPr="00AF6AF5">
        <w:t>,J</w:t>
      </w:r>
      <w:proofErr w:type="spellEnd"/>
      <w:proofErr w:type="gramEnd"/>
      <w:r w:rsidRPr="00AF6AF5">
        <w:t>. (2008):</w:t>
      </w:r>
      <w:r w:rsidRPr="00AF6AF5">
        <w:rPr>
          <w:i/>
          <w:iCs/>
        </w:rPr>
        <w:t xml:space="preserve"> </w:t>
      </w:r>
      <w:r w:rsidRPr="00AF6AF5">
        <w:t>Drugs of abuse among acute psychiatric</w:t>
      </w:r>
    </w:p>
    <w:p w:rsidR="00E61EBD" w:rsidRPr="00AF6AF5" w:rsidRDefault="00E61EBD" w:rsidP="00AF6AF5">
      <w:pPr>
        <w:pStyle w:val="BodyText"/>
        <w:tabs>
          <w:tab w:val="right" w:pos="8504"/>
        </w:tabs>
        <w:bidi w:val="0"/>
        <w:spacing w:after="0"/>
        <w:ind w:left="426" w:hanging="426"/>
        <w:jc w:val="both"/>
      </w:pPr>
      <w:r w:rsidRPr="00AF6AF5">
        <w:t xml:space="preserve">                 </w:t>
      </w:r>
      <w:proofErr w:type="gramStart"/>
      <w:r w:rsidRPr="00AF6AF5">
        <w:t>medical</w:t>
      </w:r>
      <w:proofErr w:type="gramEnd"/>
      <w:r w:rsidRPr="00AF6AF5">
        <w:t xml:space="preserve"> admissions: laboratory based identification of prevalence and drug influence. General </w:t>
      </w:r>
    </w:p>
    <w:p w:rsidR="00E61EBD" w:rsidRPr="00AF6AF5" w:rsidRDefault="00E61EBD" w:rsidP="00AF6AF5">
      <w:pPr>
        <w:pStyle w:val="BodyText"/>
        <w:tabs>
          <w:tab w:val="right" w:pos="8504"/>
        </w:tabs>
        <w:bidi w:val="0"/>
        <w:spacing w:after="0"/>
        <w:ind w:left="426" w:hanging="426"/>
        <w:jc w:val="both"/>
      </w:pPr>
      <w:r w:rsidRPr="00AF6AF5">
        <w:t xml:space="preserve">                 Hospital Psychiatry, 30(1): 55-60.</w:t>
      </w:r>
      <w:bookmarkStart w:id="0" w:name="_GoBack"/>
      <w:bookmarkEnd w:id="0"/>
    </w:p>
    <w:p w:rsidR="00E61EBD" w:rsidRPr="00AF6AF5" w:rsidRDefault="00E61EBD" w:rsidP="00AF6AF5">
      <w:pPr>
        <w:pStyle w:val="BodyText"/>
        <w:tabs>
          <w:tab w:val="right" w:pos="8504"/>
        </w:tabs>
        <w:bidi w:val="0"/>
        <w:spacing w:after="0"/>
        <w:ind w:left="426" w:hanging="426"/>
        <w:jc w:val="both"/>
        <w:rPr>
          <w:shd w:val="clear" w:color="auto" w:fill="FFFFFF"/>
        </w:rPr>
      </w:pPr>
      <w:r w:rsidRPr="00AF6AF5">
        <w:t xml:space="preserve">. </w:t>
      </w:r>
      <w:proofErr w:type="spellStart"/>
      <w:r w:rsidRPr="00AF6AF5">
        <w:rPr>
          <w:shd w:val="clear" w:color="auto" w:fill="FFFFFF"/>
        </w:rPr>
        <w:t>Nkyi</w:t>
      </w:r>
      <w:proofErr w:type="spellEnd"/>
      <w:r w:rsidRPr="00AF6AF5">
        <w:rPr>
          <w:shd w:val="clear" w:color="auto" w:fill="FFFFFF"/>
        </w:rPr>
        <w:t xml:space="preserve">, A. (2015). Adolescents’ Use of Alcohol, Tobacco, and Marijuana: The Gateway to Other Drugs. </w:t>
      </w:r>
    </w:p>
    <w:p w:rsidR="00E61EBD" w:rsidRPr="00AF6AF5" w:rsidRDefault="00E61EBD" w:rsidP="00AF6AF5">
      <w:pPr>
        <w:pStyle w:val="BodyText"/>
        <w:tabs>
          <w:tab w:val="right" w:pos="8504"/>
        </w:tabs>
        <w:bidi w:val="0"/>
        <w:spacing w:after="0"/>
        <w:ind w:left="426" w:hanging="426"/>
        <w:jc w:val="both"/>
      </w:pPr>
      <w:r w:rsidRPr="00AF6AF5">
        <w:rPr>
          <w:shd w:val="clear" w:color="auto" w:fill="FFFFFF"/>
        </w:rPr>
        <w:t xml:space="preserve">                 International Journal of Psychology and Behavioral Sciences, 5(4), 158-168.</w:t>
      </w:r>
      <w:r w:rsidRPr="00AF6AF5">
        <w:t xml:space="preserve">  </w:t>
      </w:r>
    </w:p>
    <w:p w:rsidR="00E61EBD" w:rsidRPr="00AF6AF5" w:rsidRDefault="00E61EBD" w:rsidP="00AF6AF5">
      <w:pPr>
        <w:pStyle w:val="BodyText"/>
        <w:tabs>
          <w:tab w:val="right" w:pos="8504"/>
        </w:tabs>
        <w:bidi w:val="0"/>
        <w:spacing w:after="0"/>
        <w:ind w:left="426" w:hanging="426"/>
        <w:jc w:val="both"/>
        <w:rPr>
          <w:shd w:val="clear" w:color="auto" w:fill="FFFFFF"/>
        </w:rPr>
      </w:pPr>
      <w:r w:rsidRPr="00AF6AF5">
        <w:t>.</w:t>
      </w:r>
      <w:r w:rsidRPr="00AF6AF5">
        <w:rPr>
          <w:shd w:val="clear" w:color="auto" w:fill="FFFFFF"/>
        </w:rPr>
        <w:t xml:space="preserve"> </w:t>
      </w:r>
      <w:proofErr w:type="spellStart"/>
      <w:r w:rsidRPr="00AF6AF5">
        <w:rPr>
          <w:shd w:val="clear" w:color="auto" w:fill="FFFFFF"/>
        </w:rPr>
        <w:t>Priya</w:t>
      </w:r>
      <w:proofErr w:type="spellEnd"/>
      <w:r w:rsidRPr="00AF6AF5">
        <w:rPr>
          <w:shd w:val="clear" w:color="auto" w:fill="FFFFFF"/>
        </w:rPr>
        <w:t xml:space="preserve"> SS. (2013). These days, addicts are not just homeless runaways. </w:t>
      </w:r>
      <w:r w:rsidRPr="00AF6AF5">
        <w:rPr>
          <w:rStyle w:val="ref-journal"/>
          <w:shd w:val="clear" w:color="auto" w:fill="FFFFFF"/>
        </w:rPr>
        <w:t>The Star [Internet]</w:t>
      </w:r>
      <w:r w:rsidRPr="00AF6AF5">
        <w:rPr>
          <w:shd w:val="clear" w:color="auto" w:fill="FFFFFF"/>
        </w:rPr>
        <w:t xml:space="preserve">. Community </w:t>
      </w:r>
    </w:p>
    <w:p w:rsidR="00E61EBD" w:rsidRPr="00AF6AF5" w:rsidRDefault="00E61EBD" w:rsidP="00AF6AF5">
      <w:pPr>
        <w:pStyle w:val="BodyText"/>
        <w:tabs>
          <w:tab w:val="right" w:pos="8504"/>
        </w:tabs>
        <w:bidi w:val="0"/>
        <w:spacing w:after="0"/>
        <w:ind w:left="426" w:hanging="426"/>
        <w:jc w:val="both"/>
        <w:rPr>
          <w:shd w:val="clear" w:color="auto" w:fill="FFFFFF"/>
        </w:rPr>
      </w:pPr>
      <w:r w:rsidRPr="00AF6AF5">
        <w:rPr>
          <w:shd w:val="clear" w:color="auto" w:fill="FFFFFF"/>
        </w:rPr>
        <w:t xml:space="preserve">                 [Cited 2013 Aug 20]. Available from: </w:t>
      </w:r>
      <w:r w:rsidRPr="00AF6AF5">
        <w:rPr>
          <w:shd w:val="clear" w:color="auto" w:fill="FFFFFF"/>
        </w:rPr>
        <w:fldChar w:fldCharType="begin"/>
      </w:r>
      <w:r w:rsidRPr="00AF6AF5">
        <w:rPr>
          <w:shd w:val="clear" w:color="auto" w:fill="FFFFFF"/>
        </w:rPr>
        <w:instrText xml:space="preserve"> HYPERLINK "http://www.thestar.com.my/News/Community/2013/08/20/A-       </w:instrText>
      </w:r>
    </w:p>
    <w:p w:rsidR="00E61EBD" w:rsidRPr="00AF6AF5" w:rsidRDefault="00E61EBD" w:rsidP="00AF6AF5">
      <w:pPr>
        <w:pStyle w:val="BodyText"/>
        <w:tabs>
          <w:tab w:val="right" w:pos="8504"/>
        </w:tabs>
        <w:bidi w:val="0"/>
        <w:spacing w:after="0"/>
        <w:ind w:left="426" w:hanging="426"/>
        <w:jc w:val="both"/>
        <w:rPr>
          <w:rStyle w:val="Hyperlink"/>
          <w:color w:val="auto"/>
          <w:u w:val="none"/>
          <w:shd w:val="clear" w:color="auto" w:fill="FFFFFF"/>
        </w:rPr>
      </w:pPr>
      <w:r w:rsidRPr="00AF6AF5">
        <w:rPr>
          <w:shd w:val="clear" w:color="auto" w:fill="FFFFFF"/>
        </w:rPr>
        <w:instrText xml:space="preserve">                 change-in-profile-These-days-addicts-arent-just-homeless-runaways.aspx" </w:instrText>
      </w:r>
      <w:r w:rsidRPr="00AF6AF5">
        <w:rPr>
          <w:shd w:val="clear" w:color="auto" w:fill="FFFFFF"/>
        </w:rPr>
        <w:fldChar w:fldCharType="separate"/>
      </w:r>
      <w:r w:rsidRPr="00AF6AF5">
        <w:rPr>
          <w:rStyle w:val="Hyperlink"/>
          <w:color w:val="auto"/>
          <w:u w:val="none"/>
          <w:shd w:val="clear" w:color="auto" w:fill="FFFFFF"/>
        </w:rPr>
        <w:t xml:space="preserve">http://www.thestar.com.my/News/Community/2013/08/20/A-       </w:t>
      </w:r>
    </w:p>
    <w:p w:rsidR="00E61EBD" w:rsidRPr="00AF6AF5" w:rsidRDefault="00E61EBD" w:rsidP="00AF6AF5">
      <w:pPr>
        <w:pStyle w:val="BodyText"/>
        <w:tabs>
          <w:tab w:val="right" w:pos="8504"/>
        </w:tabs>
        <w:bidi w:val="0"/>
        <w:spacing w:after="0"/>
        <w:ind w:left="426" w:hanging="426"/>
        <w:jc w:val="both"/>
      </w:pPr>
      <w:r w:rsidRPr="00AF6AF5">
        <w:rPr>
          <w:rStyle w:val="Hyperlink"/>
          <w:color w:val="auto"/>
          <w:u w:val="none"/>
          <w:shd w:val="clear" w:color="auto" w:fill="FFFFFF"/>
        </w:rPr>
        <w:t xml:space="preserve">                 change-in-profile-These-days-addicts-arent-just-homeless-runaways.aspx</w:t>
      </w:r>
      <w:r w:rsidRPr="00AF6AF5">
        <w:rPr>
          <w:shd w:val="clear" w:color="auto" w:fill="FFFFFF"/>
        </w:rPr>
        <w:fldChar w:fldCharType="end"/>
      </w:r>
      <w:r w:rsidRPr="00AF6AF5">
        <w:t xml:space="preserve">    </w:t>
      </w:r>
    </w:p>
    <w:p w:rsidR="00E61EBD" w:rsidRPr="00AF6AF5" w:rsidRDefault="00E61EBD" w:rsidP="00AF6AF5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631E" w:rsidRPr="00AF6AF5" w:rsidRDefault="0043631E" w:rsidP="00AF6AF5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F6AF5">
        <w:rPr>
          <w:rFonts w:ascii="Times New Roman" w:hAnsi="Times New Roman" w:cs="Times New Roman"/>
          <w:bCs/>
          <w:sz w:val="24"/>
          <w:szCs w:val="24"/>
        </w:rPr>
        <w:t>Biography</w:t>
      </w:r>
    </w:p>
    <w:p w:rsidR="0043631E" w:rsidRPr="00AF6AF5" w:rsidRDefault="00EB2E04" w:rsidP="00C53C0D">
      <w:pPr>
        <w:spacing w:after="0" w:line="240" w:lineRule="auto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proofErr w:type="spellStart"/>
      <w:r w:rsidRPr="00AF6AF5">
        <w:rPr>
          <w:rFonts w:ascii="Times New Roman" w:hAnsi="Times New Roman" w:cs="Times New Roman"/>
          <w:sz w:val="24"/>
          <w:szCs w:val="24"/>
        </w:rPr>
        <w:t>Raafat</w:t>
      </w:r>
      <w:proofErr w:type="spellEnd"/>
      <w:r w:rsidRPr="00AF6A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53C0D">
        <w:rPr>
          <w:rFonts w:ascii="Times New Roman" w:hAnsi="Times New Roman" w:cs="Times New Roman"/>
          <w:sz w:val="24"/>
          <w:szCs w:val="24"/>
        </w:rPr>
        <w:t>Abdeldayem</w:t>
      </w:r>
      <w:proofErr w:type="spellEnd"/>
      <w:r w:rsidRPr="00AF6AF5">
        <w:rPr>
          <w:rFonts w:ascii="Times New Roman" w:hAnsi="Times New Roman" w:cs="Times New Roman"/>
          <w:sz w:val="24"/>
          <w:szCs w:val="24"/>
        </w:rPr>
        <w:t xml:space="preserve"> has completed his</w:t>
      </w:r>
      <w:r w:rsidR="0043631E" w:rsidRPr="00AF6AF5">
        <w:rPr>
          <w:rFonts w:ascii="Times New Roman" w:hAnsi="Times New Roman" w:cs="Times New Roman"/>
          <w:sz w:val="24"/>
          <w:szCs w:val="24"/>
        </w:rPr>
        <w:t xml:space="preserve"> PhD from </w:t>
      </w:r>
      <w:r w:rsidRPr="00AF6AF5">
        <w:rPr>
          <w:rFonts w:ascii="Times New Roman" w:hAnsi="Times New Roman" w:cs="Times New Roman"/>
          <w:sz w:val="24"/>
          <w:szCs w:val="24"/>
        </w:rPr>
        <w:t xml:space="preserve">Mansoura </w:t>
      </w:r>
      <w:r w:rsidR="0043631E" w:rsidRPr="00AF6AF5">
        <w:rPr>
          <w:rFonts w:ascii="Times New Roman" w:hAnsi="Times New Roman" w:cs="Times New Roman"/>
          <w:sz w:val="24"/>
          <w:szCs w:val="24"/>
        </w:rPr>
        <w:t>Universit</w:t>
      </w:r>
      <w:r w:rsidRPr="00AF6AF5">
        <w:rPr>
          <w:rFonts w:ascii="Times New Roman" w:hAnsi="Times New Roman" w:cs="Times New Roman"/>
          <w:sz w:val="24"/>
          <w:szCs w:val="24"/>
        </w:rPr>
        <w:t>y and postdoctoral studies from Mansoura</w:t>
      </w:r>
      <w:r w:rsidR="0043631E" w:rsidRPr="00AF6AF5">
        <w:rPr>
          <w:rFonts w:ascii="Times New Roman" w:hAnsi="Times New Roman" w:cs="Times New Roman"/>
          <w:sz w:val="24"/>
          <w:szCs w:val="24"/>
        </w:rPr>
        <w:t xml:space="preserve"> University School</w:t>
      </w:r>
      <w:r w:rsidRPr="00AF6AF5">
        <w:rPr>
          <w:rFonts w:ascii="Times New Roman" w:hAnsi="Times New Roman" w:cs="Times New Roman"/>
          <w:sz w:val="24"/>
          <w:szCs w:val="24"/>
        </w:rPr>
        <w:t>s</w:t>
      </w:r>
      <w:r w:rsidR="0043631E" w:rsidRPr="00AF6AF5">
        <w:rPr>
          <w:rFonts w:ascii="Times New Roman" w:hAnsi="Times New Roman" w:cs="Times New Roman"/>
          <w:sz w:val="24"/>
          <w:szCs w:val="24"/>
        </w:rPr>
        <w:t xml:space="preserve"> of </w:t>
      </w:r>
      <w:r w:rsidRPr="00AF6AF5">
        <w:rPr>
          <w:rFonts w:ascii="Times New Roman" w:hAnsi="Times New Roman" w:cs="Times New Roman"/>
          <w:sz w:val="24"/>
          <w:szCs w:val="24"/>
        </w:rPr>
        <w:t>Science and Medicine</w:t>
      </w:r>
      <w:r w:rsidR="0043631E" w:rsidRPr="00AF6AF5">
        <w:rPr>
          <w:rFonts w:ascii="Times New Roman" w:hAnsi="Times New Roman" w:cs="Times New Roman"/>
          <w:sz w:val="24"/>
          <w:szCs w:val="24"/>
        </w:rPr>
        <w:t xml:space="preserve">. He is </w:t>
      </w:r>
      <w:r w:rsidR="00CF50B9" w:rsidRPr="00AF6AF5">
        <w:rPr>
          <w:rFonts w:ascii="Times New Roman" w:hAnsi="Times New Roman" w:cs="Times New Roman"/>
          <w:sz w:val="24"/>
          <w:szCs w:val="24"/>
        </w:rPr>
        <w:t>vice-</w:t>
      </w:r>
      <w:r w:rsidR="00B65E17" w:rsidRPr="00AF6AF5">
        <w:rPr>
          <w:rFonts w:ascii="Times New Roman" w:hAnsi="Times New Roman" w:cs="Times New Roman"/>
          <w:sz w:val="24"/>
          <w:szCs w:val="24"/>
        </w:rPr>
        <w:t>supervisor</w:t>
      </w:r>
      <w:r w:rsidR="0043631E" w:rsidRPr="00AF6AF5">
        <w:rPr>
          <w:rFonts w:ascii="Times New Roman" w:hAnsi="Times New Roman" w:cs="Times New Roman"/>
          <w:sz w:val="24"/>
          <w:szCs w:val="24"/>
        </w:rPr>
        <w:t xml:space="preserve"> of </w:t>
      </w:r>
      <w:r w:rsidRPr="00AF6AF5">
        <w:rPr>
          <w:rFonts w:ascii="Times New Roman" w:hAnsi="Times New Roman" w:cs="Times New Roman"/>
          <w:sz w:val="24"/>
          <w:szCs w:val="24"/>
        </w:rPr>
        <w:t xml:space="preserve">toxicology unit, </w:t>
      </w:r>
      <w:r w:rsidR="00CF50B9" w:rsidRPr="00AF6AF5">
        <w:rPr>
          <w:rFonts w:ascii="Times New Roman" w:hAnsi="Times New Roman" w:cs="Times New Roman"/>
          <w:sz w:val="24"/>
          <w:szCs w:val="24"/>
        </w:rPr>
        <w:t xml:space="preserve">Emergency hospital, </w:t>
      </w:r>
      <w:r w:rsidRPr="00AF6AF5">
        <w:rPr>
          <w:rFonts w:ascii="Times New Roman" w:hAnsi="Times New Roman" w:cs="Times New Roman"/>
          <w:sz w:val="24"/>
          <w:szCs w:val="24"/>
        </w:rPr>
        <w:t>Mansoura University</w:t>
      </w:r>
      <w:r w:rsidR="0043631E" w:rsidRPr="00AF6AF5">
        <w:rPr>
          <w:rFonts w:ascii="Times New Roman" w:hAnsi="Times New Roman" w:cs="Times New Roman"/>
          <w:sz w:val="24"/>
          <w:szCs w:val="24"/>
        </w:rPr>
        <w:t xml:space="preserve">. He has published </w:t>
      </w:r>
      <w:r w:rsidRPr="00AF6AF5">
        <w:rPr>
          <w:rFonts w:ascii="Times New Roman" w:hAnsi="Times New Roman" w:cs="Times New Roman"/>
          <w:sz w:val="24"/>
          <w:szCs w:val="24"/>
        </w:rPr>
        <w:t xml:space="preserve">23 </w:t>
      </w:r>
      <w:r w:rsidR="0043631E" w:rsidRPr="00AF6AF5">
        <w:rPr>
          <w:rFonts w:ascii="Times New Roman" w:hAnsi="Times New Roman" w:cs="Times New Roman"/>
          <w:sz w:val="24"/>
          <w:szCs w:val="24"/>
        </w:rPr>
        <w:t>papers in reputed journals</w:t>
      </w:r>
      <w:r w:rsidRPr="00AF6AF5">
        <w:rPr>
          <w:rFonts w:ascii="Times New Roman" w:hAnsi="Times New Roman" w:cs="Times New Roman"/>
          <w:sz w:val="24"/>
          <w:szCs w:val="24"/>
        </w:rPr>
        <w:t>.</w:t>
      </w:r>
    </w:p>
    <w:p w:rsidR="0043631E" w:rsidRPr="00AF6AF5" w:rsidRDefault="00472CC8" w:rsidP="00AF6AF5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F6AF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Name</w:t>
      </w:r>
      <w:r w:rsidR="0043631E" w:rsidRPr="00AF6AF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:</w:t>
      </w:r>
      <w:r w:rsidR="00CF50B9" w:rsidRPr="00AF6AF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EB2E04" w:rsidRPr="00AF6AF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RAAFAT A</w:t>
      </w:r>
      <w:r w:rsidR="00931999" w:rsidRPr="00AF6AF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BDELGHANY ABO</w:t>
      </w:r>
      <w:r w:rsidR="00B65E17" w:rsidRPr="00AF6AF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M</w:t>
      </w:r>
      <w:r w:rsidR="00931999" w:rsidRPr="00AF6AF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ANDOUR</w:t>
      </w:r>
      <w:r w:rsidR="00EB2E04" w:rsidRPr="00AF6AF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ABDELDAYEM</w:t>
      </w:r>
    </w:p>
    <w:p w:rsidR="0043631E" w:rsidRPr="00AF6AF5" w:rsidRDefault="0043631E" w:rsidP="00AF6AF5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F6AF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University/organization name:</w:t>
      </w:r>
      <w:r w:rsidR="00CF50B9" w:rsidRPr="00AF6AF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EB2E04" w:rsidRPr="00AF6AF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MANSOURA</w:t>
      </w:r>
    </w:p>
    <w:p w:rsidR="0043631E" w:rsidRPr="00AF6AF5" w:rsidRDefault="0043631E" w:rsidP="00AF6AF5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F6AF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Designation:</w:t>
      </w:r>
      <w:r w:rsidR="00CF50B9" w:rsidRPr="00AF6AF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EB2E04" w:rsidRPr="00AF6AF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A/ Prof of Toxicology</w:t>
      </w:r>
    </w:p>
    <w:p w:rsidR="0043631E" w:rsidRPr="00AF6AF5" w:rsidRDefault="0043631E" w:rsidP="00AF6AF5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F6AF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Country:</w:t>
      </w:r>
      <w:r w:rsidR="00CF50B9" w:rsidRPr="00AF6AF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EB2E04" w:rsidRPr="00AF6AF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EGYPT</w:t>
      </w:r>
    </w:p>
    <w:p w:rsidR="0043631E" w:rsidRPr="00AF6AF5" w:rsidRDefault="0043631E" w:rsidP="00C53C0D">
      <w:pPr>
        <w:spacing w:after="0" w:line="24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F6AF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Research interest:</w:t>
      </w:r>
      <w:r w:rsidR="00C53C0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forensic chemistry and toxicology</w:t>
      </w:r>
      <w:r w:rsidR="00EB2E04" w:rsidRPr="00AF6AF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water pollution and medical analysis</w:t>
      </w:r>
    </w:p>
    <w:p w:rsidR="001B4C96" w:rsidRPr="00472CC8" w:rsidRDefault="0043631E" w:rsidP="00FB456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F6AF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Telephone:</w:t>
      </w:r>
      <w:r w:rsidR="001B4C96" w:rsidRPr="00AF6AF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EB2E04" w:rsidRPr="00AF6AF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+201225260108</w:t>
      </w:r>
      <w:r w:rsidR="00472CC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</w:t>
      </w:r>
      <w:r w:rsidR="00FB456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T</w:t>
      </w:r>
      <w:r w:rsidR="00472CC8" w:rsidRPr="00472CC8">
        <w:rPr>
          <w:rFonts w:ascii="Times New Roman" w:hAnsi="Times New Roman" w:cs="Times New Roman"/>
          <w:sz w:val="24"/>
          <w:szCs w:val="24"/>
          <w:shd w:val="clear" w:color="auto" w:fill="FFFFFF"/>
        </w:rPr>
        <w:t>rack Name</w:t>
      </w:r>
      <w:r w:rsidR="00472CC8" w:rsidRPr="00472CC8">
        <w:rPr>
          <w:rFonts w:ascii="Times New Roman" w:hAnsi="Times New Roman" w:cs="Times New Roman"/>
          <w:sz w:val="24"/>
          <w:szCs w:val="24"/>
        </w:rPr>
        <w:t>:</w:t>
      </w:r>
      <w:r w:rsidR="00472CC8">
        <w:rPr>
          <w:rFonts w:ascii="Times New Roman" w:hAnsi="Times New Roman" w:cs="Times New Roman"/>
          <w:sz w:val="24"/>
          <w:szCs w:val="24"/>
        </w:rPr>
        <w:t xml:space="preserve"> </w:t>
      </w:r>
      <w:r w:rsidR="00C53C0D">
        <w:rPr>
          <w:rFonts w:ascii="Times New Roman" w:hAnsi="Times New Roman" w:cs="Times New Roman"/>
          <w:sz w:val="24"/>
          <w:szCs w:val="24"/>
        </w:rPr>
        <w:t xml:space="preserve">drug </w:t>
      </w:r>
      <w:r w:rsidR="00472CC8" w:rsidRPr="00472CC8">
        <w:rPr>
          <w:rFonts w:ascii="Times New Roman" w:hAnsi="Times New Roman" w:cs="Times New Roman"/>
          <w:sz w:val="24"/>
          <w:szCs w:val="24"/>
        </w:rPr>
        <w:t xml:space="preserve">Toxicology  </w:t>
      </w:r>
      <w:r w:rsidR="00FB456A">
        <w:rPr>
          <w:rFonts w:ascii="Times New Roman" w:hAnsi="Times New Roman" w:cs="Times New Roman"/>
          <w:sz w:val="24"/>
          <w:szCs w:val="24"/>
        </w:rPr>
        <w:t xml:space="preserve">      Abst</w:t>
      </w:r>
      <w:r w:rsidR="00472CC8" w:rsidRPr="00472CC8">
        <w:rPr>
          <w:rFonts w:ascii="Times New Roman" w:hAnsi="Times New Roman" w:cs="Times New Roman"/>
          <w:sz w:val="24"/>
          <w:szCs w:val="24"/>
          <w:shd w:val="clear" w:color="auto" w:fill="FFFFFF"/>
        </w:rPr>
        <w:t>ract Category</w:t>
      </w:r>
      <w:r w:rsidR="00472CC8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="00472CC8" w:rsidRPr="00472CC8">
        <w:rPr>
          <w:rFonts w:ascii="Times New Roman" w:hAnsi="Times New Roman" w:cs="Times New Roman"/>
          <w:sz w:val="24"/>
          <w:szCs w:val="24"/>
        </w:rPr>
        <w:t xml:space="preserve"> Oral</w:t>
      </w:r>
    </w:p>
    <w:sectPr w:rsidR="001B4C96" w:rsidRPr="00472CC8" w:rsidSect="00F113C3">
      <w:pgSz w:w="12240" w:h="15840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00000000" w:usb1="69D77CFB" w:usb2="00000030" w:usb3="00000000" w:csb0="0008009F" w:csb1="00000000"/>
  </w:font>
  <w:font w:name="Traditional Arabic">
    <w:altName w:val="Times New Roman"/>
    <w:panose1 w:val="02020603050405020304"/>
    <w:charset w:val="00"/>
    <w:family w:val="roman"/>
    <w:pitch w:val="variable"/>
    <w:sig w:usb0="00000000" w:usb1="80000000" w:usb2="00000008" w:usb3="00000000" w:csb0="0000004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9CB"/>
    <w:rsid w:val="0009327D"/>
    <w:rsid w:val="000A6EFD"/>
    <w:rsid w:val="00193274"/>
    <w:rsid w:val="001B4C96"/>
    <w:rsid w:val="001E7FA5"/>
    <w:rsid w:val="002946B5"/>
    <w:rsid w:val="002A3223"/>
    <w:rsid w:val="002C2F10"/>
    <w:rsid w:val="002C34E7"/>
    <w:rsid w:val="00343B41"/>
    <w:rsid w:val="0043631E"/>
    <w:rsid w:val="00472CC8"/>
    <w:rsid w:val="005F22D4"/>
    <w:rsid w:val="00687E45"/>
    <w:rsid w:val="006D1B07"/>
    <w:rsid w:val="00804683"/>
    <w:rsid w:val="008060BF"/>
    <w:rsid w:val="00931999"/>
    <w:rsid w:val="009E7B75"/>
    <w:rsid w:val="00A03592"/>
    <w:rsid w:val="00AA4499"/>
    <w:rsid w:val="00AF6AF5"/>
    <w:rsid w:val="00B21D59"/>
    <w:rsid w:val="00B428FD"/>
    <w:rsid w:val="00B65E17"/>
    <w:rsid w:val="00C27866"/>
    <w:rsid w:val="00C520F0"/>
    <w:rsid w:val="00C53C0D"/>
    <w:rsid w:val="00CB019D"/>
    <w:rsid w:val="00CF50B9"/>
    <w:rsid w:val="00D43357"/>
    <w:rsid w:val="00D74E5F"/>
    <w:rsid w:val="00E03DEE"/>
    <w:rsid w:val="00E10F11"/>
    <w:rsid w:val="00E51CED"/>
    <w:rsid w:val="00E61EBD"/>
    <w:rsid w:val="00E8165E"/>
    <w:rsid w:val="00E84EC4"/>
    <w:rsid w:val="00EA40FD"/>
    <w:rsid w:val="00EB2E04"/>
    <w:rsid w:val="00F113C3"/>
    <w:rsid w:val="00F60641"/>
    <w:rsid w:val="00F8125A"/>
    <w:rsid w:val="00FB456A"/>
    <w:rsid w:val="00FD79CB"/>
    <w:rsid w:val="00FE7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7689B2"/>
  <w15:docId w15:val="{BC6B6236-5056-4515-9B62-D256224AC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631E"/>
  </w:style>
  <w:style w:type="paragraph" w:styleId="Heading1">
    <w:name w:val="heading 1"/>
    <w:basedOn w:val="Normal"/>
    <w:next w:val="Normal"/>
    <w:link w:val="Heading1Char"/>
    <w:uiPriority w:val="9"/>
    <w:qFormat/>
    <w:rsid w:val="00E8165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1B4C9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D79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79CB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D79CB"/>
    <w:pPr>
      <w:spacing w:line="240" w:lineRule="auto"/>
    </w:pPr>
    <w:rPr>
      <w:rFonts w:ascii="Times New Roman" w:eastAsia="Batang" w:hAnsi="Times New Roman" w:cs="Times New Roman"/>
      <w:b/>
      <w:bCs/>
      <w:color w:val="4F81BD"/>
      <w:sz w:val="18"/>
      <w:szCs w:val="18"/>
      <w:lang w:eastAsia="ko-KR"/>
    </w:rPr>
  </w:style>
  <w:style w:type="character" w:styleId="Hyperlink">
    <w:name w:val="Hyperlink"/>
    <w:basedOn w:val="DefaultParagraphFont"/>
    <w:uiPriority w:val="99"/>
    <w:unhideWhenUsed/>
    <w:rsid w:val="002C2F10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1B4C96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1B4C96"/>
    <w:rPr>
      <w:b/>
      <w:bCs/>
    </w:rPr>
  </w:style>
  <w:style w:type="character" w:customStyle="1" w:styleId="apple-converted-space">
    <w:name w:val="apple-converted-space"/>
    <w:basedOn w:val="DefaultParagraphFont"/>
    <w:rsid w:val="001B4C96"/>
  </w:style>
  <w:style w:type="paragraph" w:styleId="NormalWeb">
    <w:name w:val="Normal (Web)"/>
    <w:basedOn w:val="Normal"/>
    <w:unhideWhenUsed/>
    <w:rsid w:val="001B4C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E8165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m-speaker-entryitemdetailsposition">
    <w:name w:val="m-speaker-entry__item__details__position"/>
    <w:basedOn w:val="DefaultParagraphFont"/>
    <w:rsid w:val="00E8165E"/>
  </w:style>
  <w:style w:type="character" w:customStyle="1" w:styleId="m-speaker-entryitemdetailscompany">
    <w:name w:val="m-speaker-entry__item__details__company"/>
    <w:basedOn w:val="DefaultParagraphFont"/>
    <w:rsid w:val="00E8165E"/>
  </w:style>
  <w:style w:type="paragraph" w:styleId="Title">
    <w:name w:val="Title"/>
    <w:basedOn w:val="Normal"/>
    <w:link w:val="TitleChar"/>
    <w:qFormat/>
    <w:rsid w:val="00AA4499"/>
    <w:pPr>
      <w:spacing w:after="0" w:line="240" w:lineRule="auto"/>
      <w:jc w:val="center"/>
    </w:pPr>
    <w:rPr>
      <w:rFonts w:ascii="Times New Roman" w:eastAsia="Times New Roman" w:hAnsi="Times New Roman" w:cs="Traditional Arabic"/>
      <w:b/>
      <w:bCs/>
      <w:sz w:val="40"/>
      <w:szCs w:val="20"/>
      <w:u w:val="single"/>
    </w:rPr>
  </w:style>
  <w:style w:type="character" w:customStyle="1" w:styleId="TitleChar">
    <w:name w:val="Title Char"/>
    <w:basedOn w:val="DefaultParagraphFont"/>
    <w:link w:val="Title"/>
    <w:rsid w:val="00AA4499"/>
    <w:rPr>
      <w:rFonts w:ascii="Times New Roman" w:eastAsia="Times New Roman" w:hAnsi="Times New Roman" w:cs="Traditional Arabic"/>
      <w:b/>
      <w:bCs/>
      <w:sz w:val="40"/>
      <w:szCs w:val="20"/>
      <w:u w:val="single"/>
    </w:rPr>
  </w:style>
  <w:style w:type="paragraph" w:styleId="BodyText">
    <w:name w:val="Body Text"/>
    <w:basedOn w:val="Normal"/>
    <w:link w:val="BodyTextChar"/>
    <w:rsid w:val="00E61EBD"/>
    <w:pPr>
      <w:bidi/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E61EBD"/>
    <w:rPr>
      <w:rFonts w:ascii="Times New Roman" w:eastAsia="Times New Roman" w:hAnsi="Times New Roman" w:cs="Times New Roman"/>
      <w:sz w:val="24"/>
      <w:szCs w:val="24"/>
    </w:rPr>
  </w:style>
  <w:style w:type="character" w:customStyle="1" w:styleId="ref-journal">
    <w:name w:val="ref-journal"/>
    <w:rsid w:val="00E61E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291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6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616330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2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2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1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ndourraafat@yahoo.com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485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Toxicogenomics</dc:creator>
  <cp:lastModifiedBy>Mohamed Ra'fat</cp:lastModifiedBy>
  <cp:revision>51</cp:revision>
  <dcterms:created xsi:type="dcterms:W3CDTF">2016-02-27T06:26:00Z</dcterms:created>
  <dcterms:modified xsi:type="dcterms:W3CDTF">2018-01-21T06:45:00Z</dcterms:modified>
</cp:coreProperties>
</file>