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AE8" w:rsidRDefault="00E97AE8" w:rsidP="00494130">
      <w:pPr>
        <w:pStyle w:val="Heading1"/>
        <w:spacing w:before="170"/>
        <w:ind w:left="0"/>
        <w:rPr>
          <w:color w:val="337AB7"/>
        </w:rPr>
      </w:pPr>
    </w:p>
    <w:p w:rsidR="00E97AE8" w:rsidRPr="002D7847" w:rsidRDefault="007C0876" w:rsidP="00494130">
      <w:pPr>
        <w:pStyle w:val="Heading1"/>
        <w:spacing w:before="170"/>
        <w:ind w:left="0"/>
        <w:rPr>
          <w:color w:val="337AB7"/>
        </w:rPr>
      </w:pPr>
      <w:r>
        <w:rPr>
          <w:color w:val="337AB7"/>
        </w:rPr>
        <w:t xml:space="preserve">Synthesis of different sulfoxide from its corresponding sulfide by plant enzyme </w:t>
      </w:r>
    </w:p>
    <w:p w:rsidR="00EB413A" w:rsidRDefault="006E549E" w:rsidP="00EB413A">
      <w:pPr>
        <w:pStyle w:val="BodyText"/>
        <w:spacing w:before="73" w:line="198" w:lineRule="exact"/>
        <w:ind w:left="100" w:right="5987"/>
        <w:rPr>
          <w:rFonts w:ascii="Arial"/>
        </w:rPr>
      </w:pPr>
      <w:r>
        <w:rPr>
          <w:rFonts w:ascii="Arial"/>
        </w:rPr>
        <w:t>Pratibha Yadav</w:t>
      </w:r>
      <w:r>
        <w:rPr>
          <w:rFonts w:ascii="Arial"/>
          <w:vertAlign w:val="superscript"/>
        </w:rPr>
        <w:t>1*</w:t>
      </w:r>
      <w:r>
        <w:rPr>
          <w:rFonts w:ascii="Arial"/>
        </w:rPr>
        <w:t xml:space="preserve">, </w:t>
      </w:r>
      <w:r w:rsidR="00EB413A">
        <w:rPr>
          <w:rFonts w:ascii="Arial"/>
        </w:rPr>
        <w:t>PDF, IITD, New Delhi, India</w:t>
      </w:r>
    </w:p>
    <w:p w:rsidR="00EB413A" w:rsidRDefault="00EB413A" w:rsidP="00EB413A">
      <w:pPr>
        <w:pStyle w:val="BodyText"/>
        <w:spacing w:before="73" w:line="198" w:lineRule="exact"/>
        <w:ind w:left="100" w:right="5987"/>
        <w:rPr>
          <w:rFonts w:ascii="Arial"/>
        </w:rPr>
      </w:pPr>
      <w:r>
        <w:rPr>
          <w:rFonts w:ascii="Arial"/>
        </w:rPr>
        <w:t>Sunil K Khare, Prof., IITD, New Delhi, India</w:t>
      </w:r>
    </w:p>
    <w:p w:rsidR="006E549E" w:rsidRDefault="00EB413A" w:rsidP="005973B9">
      <w:pPr>
        <w:pStyle w:val="BodyText"/>
        <w:spacing w:before="73" w:line="198" w:lineRule="exact"/>
        <w:ind w:left="100" w:right="5987"/>
        <w:rPr>
          <w:rFonts w:ascii="Arial"/>
        </w:rPr>
      </w:pPr>
      <w:r>
        <w:rPr>
          <w:rFonts w:ascii="Arial"/>
        </w:rPr>
        <w:t>Satyawati Sharma, Prof., IITD, New Delhi, India</w:t>
      </w:r>
    </w:p>
    <w:p w:rsidR="00AE3E37" w:rsidRDefault="00AE3E37">
      <w:pPr>
        <w:rPr>
          <w:rFonts w:ascii="Arial"/>
          <w:sz w:val="21"/>
        </w:rPr>
      </w:pPr>
    </w:p>
    <w:p w:rsidR="008E4229" w:rsidRDefault="008E4229">
      <w:pPr>
        <w:rPr>
          <w:rFonts w:ascii="Arial"/>
          <w:sz w:val="21"/>
        </w:rPr>
      </w:pPr>
    </w:p>
    <w:p w:rsidR="008E4229" w:rsidRDefault="008E4229">
      <w:pPr>
        <w:rPr>
          <w:rFonts w:ascii="Arial"/>
          <w:sz w:val="21"/>
        </w:rPr>
      </w:pPr>
    </w:p>
    <w:p w:rsidR="00686261" w:rsidRDefault="00686261">
      <w:pPr>
        <w:rPr>
          <w:rFonts w:ascii="Arial"/>
          <w:sz w:val="21"/>
        </w:rPr>
        <w:sectPr w:rsidR="00686261">
          <w:headerReference w:type="default" r:id="rId7"/>
          <w:footerReference w:type="default" r:id="rId8"/>
          <w:type w:val="continuous"/>
          <w:pgSz w:w="11910" w:h="16840"/>
          <w:pgMar w:top="1740" w:right="600" w:bottom="840" w:left="620" w:header="541" w:footer="642" w:gutter="0"/>
          <w:cols w:space="720"/>
        </w:sectPr>
      </w:pPr>
    </w:p>
    <w:p w:rsidR="00EB413A" w:rsidRDefault="00EB413A" w:rsidP="00EB413A">
      <w:pPr>
        <w:pStyle w:val="Heading3"/>
        <w:spacing w:before="147"/>
        <w:jc w:val="both"/>
      </w:pPr>
      <w:r>
        <w:rPr>
          <w:color w:val="BF5A14"/>
        </w:rPr>
        <w:lastRenderedPageBreak/>
        <w:t xml:space="preserve">Abstract </w:t>
      </w:r>
    </w:p>
    <w:p w:rsidR="00EB413A" w:rsidRPr="00077E42" w:rsidRDefault="00EB413A" w:rsidP="00EB413A">
      <w:pPr>
        <w:autoSpaceDE w:val="0"/>
        <w:autoSpaceDN w:val="0"/>
        <w:adjustRightInd w:val="0"/>
        <w:spacing w:before="90"/>
        <w:ind w:left="90"/>
        <w:jc w:val="both"/>
        <w:rPr>
          <w:sz w:val="12"/>
          <w:szCs w:val="20"/>
        </w:rPr>
      </w:pPr>
      <w:r w:rsidRPr="0018331F">
        <w:rPr>
          <w:sz w:val="18"/>
          <w:szCs w:val="20"/>
        </w:rPr>
        <w:t>Chiral organic sulfoxides   are important synthons and chiral auxiliaries   in synthetic organic chemistry. Therefore   synthesis of   chiral sulfoxide   is an active area   of continuing research interest. The most common method for the preparation of sulfoxide   is by the oxidation of their corresponding sulfides. Both the chemical and biological catalysts   have been developed for this purpose.</w:t>
      </w:r>
      <w:r w:rsidRPr="00077E42">
        <w:rPr>
          <w:rFonts w:ascii="Times New Roman" w:hAnsi="Times New Roman" w:cs="Times New Roman"/>
          <w:sz w:val="24"/>
          <w:szCs w:val="20"/>
        </w:rPr>
        <w:t xml:space="preserve"> </w:t>
      </w:r>
      <w:proofErr w:type="gramStart"/>
      <w:r w:rsidRPr="00077E42">
        <w:rPr>
          <w:rFonts w:cs="Times New Roman"/>
          <w:sz w:val="18"/>
          <w:szCs w:val="20"/>
        </w:rPr>
        <w:t>Though</w:t>
      </w:r>
      <w:r w:rsidR="00E97AE8">
        <w:rPr>
          <w:rFonts w:cs="Times New Roman"/>
          <w:sz w:val="18"/>
          <w:szCs w:val="20"/>
        </w:rPr>
        <w:t xml:space="preserve"> </w:t>
      </w:r>
      <w:r w:rsidRPr="00077E42">
        <w:rPr>
          <w:rFonts w:cs="Times New Roman"/>
          <w:sz w:val="18"/>
          <w:szCs w:val="20"/>
        </w:rPr>
        <w:t xml:space="preserve"> </w:t>
      </w:r>
      <w:r w:rsidR="00E97AE8">
        <w:rPr>
          <w:rFonts w:cs="Times New Roman"/>
          <w:sz w:val="18"/>
          <w:szCs w:val="20"/>
        </w:rPr>
        <w:t xml:space="preserve"> </w:t>
      </w:r>
      <w:r w:rsidRPr="00077E42">
        <w:rPr>
          <w:rFonts w:cs="Times New Roman"/>
          <w:sz w:val="18"/>
          <w:szCs w:val="20"/>
        </w:rPr>
        <w:t>the reaction conditions for the preparatio</w:t>
      </w:r>
      <w:r w:rsidR="00E97AE8">
        <w:rPr>
          <w:rFonts w:cs="Times New Roman"/>
          <w:sz w:val="18"/>
          <w:szCs w:val="20"/>
        </w:rPr>
        <w:t>n of chiral organic sulfoxides.</w:t>
      </w:r>
      <w:proofErr w:type="gramEnd"/>
      <w:r w:rsidR="00E97AE8">
        <w:rPr>
          <w:rFonts w:cs="Times New Roman"/>
          <w:sz w:val="18"/>
          <w:szCs w:val="20"/>
        </w:rPr>
        <w:t xml:space="preserve"> </w:t>
      </w:r>
      <w:proofErr w:type="gramStart"/>
      <w:r w:rsidRPr="00077E42">
        <w:rPr>
          <w:rFonts w:cs="Times New Roman"/>
          <w:sz w:val="18"/>
          <w:szCs w:val="20"/>
        </w:rPr>
        <w:t>Wit</w:t>
      </w:r>
      <w:r>
        <w:rPr>
          <w:rFonts w:cs="Times New Roman"/>
          <w:sz w:val="18"/>
          <w:szCs w:val="20"/>
        </w:rPr>
        <w:t xml:space="preserve">h </w:t>
      </w:r>
      <w:r w:rsidR="00F47954">
        <w:rPr>
          <w:rFonts w:cs="Times New Roman"/>
          <w:sz w:val="18"/>
          <w:szCs w:val="20"/>
        </w:rPr>
        <w:t xml:space="preserve"> </w:t>
      </w:r>
      <w:r w:rsidRPr="00077E42">
        <w:rPr>
          <w:rFonts w:cs="Times New Roman"/>
          <w:sz w:val="18"/>
          <w:szCs w:val="20"/>
        </w:rPr>
        <w:t>hope</w:t>
      </w:r>
      <w:proofErr w:type="gramEnd"/>
      <w:r w:rsidRPr="00077E42">
        <w:rPr>
          <w:rFonts w:cs="Times New Roman"/>
          <w:sz w:val="18"/>
          <w:szCs w:val="20"/>
        </w:rPr>
        <w:t xml:space="preserve"> that some of them will produce the desired sulfoxidation in a good enantiomeric excess. Being involving biological   catalysts are milder and ecofriendly in comparison to those involving chemical catalysts, they are of limited practical use.</w:t>
      </w:r>
      <w:r w:rsidRPr="00077E42">
        <w:rPr>
          <w:sz w:val="12"/>
          <w:szCs w:val="20"/>
        </w:rPr>
        <w:t xml:space="preserve">  </w:t>
      </w:r>
    </w:p>
    <w:p w:rsidR="00EB413A" w:rsidRPr="0018331F" w:rsidRDefault="00EB413A" w:rsidP="00EB413A">
      <w:pPr>
        <w:autoSpaceDE w:val="0"/>
        <w:autoSpaceDN w:val="0"/>
        <w:adjustRightInd w:val="0"/>
        <w:spacing w:before="90"/>
        <w:ind w:left="90"/>
        <w:jc w:val="both"/>
        <w:rPr>
          <w:sz w:val="24"/>
          <w:szCs w:val="20"/>
        </w:rPr>
      </w:pPr>
      <w:r w:rsidRPr="0018331F">
        <w:rPr>
          <w:sz w:val="18"/>
          <w:szCs w:val="20"/>
        </w:rPr>
        <w:t xml:space="preserve">This communication reports a crude preparation of </w:t>
      </w:r>
      <w:r w:rsidR="00F47954">
        <w:rPr>
          <w:sz w:val="18"/>
          <w:szCs w:val="20"/>
        </w:rPr>
        <w:t>chloroperoxidase from</w:t>
      </w:r>
      <w:r w:rsidRPr="0018331F">
        <w:rPr>
          <w:sz w:val="18"/>
          <w:szCs w:val="20"/>
        </w:rPr>
        <w:t xml:space="preserve"> </w:t>
      </w:r>
      <w:r w:rsidR="00865046">
        <w:rPr>
          <w:sz w:val="18"/>
          <w:szCs w:val="20"/>
        </w:rPr>
        <w:t xml:space="preserve">plant </w:t>
      </w:r>
      <w:r w:rsidRPr="0018331F">
        <w:rPr>
          <w:sz w:val="18"/>
          <w:szCs w:val="20"/>
        </w:rPr>
        <w:t xml:space="preserve">which can be conveniently prepared and used for the transformation of </w:t>
      </w:r>
      <w:r w:rsidR="00865046">
        <w:rPr>
          <w:sz w:val="18"/>
          <w:szCs w:val="20"/>
        </w:rPr>
        <w:t xml:space="preserve">different </w:t>
      </w:r>
      <w:r w:rsidRPr="0018331F">
        <w:rPr>
          <w:sz w:val="18"/>
          <w:szCs w:val="20"/>
        </w:rPr>
        <w:t>sulfide to its sulfoxide. This is the report of sulfoxide formation using a plant enzyme.</w:t>
      </w:r>
    </w:p>
    <w:p w:rsidR="00EB413A" w:rsidRPr="0018331F" w:rsidRDefault="00EB413A" w:rsidP="00EB413A">
      <w:pPr>
        <w:spacing w:before="90"/>
        <w:ind w:left="90"/>
        <w:jc w:val="both"/>
        <w:rPr>
          <w:b/>
          <w:sz w:val="18"/>
          <w:szCs w:val="20"/>
        </w:rPr>
      </w:pPr>
      <w:r w:rsidRPr="0018331F">
        <w:rPr>
          <w:sz w:val="18"/>
          <w:szCs w:val="20"/>
        </w:rPr>
        <w:t xml:space="preserve">                      The method for the preparation of enzyme from </w:t>
      </w:r>
      <w:r w:rsidR="00865046">
        <w:rPr>
          <w:sz w:val="18"/>
          <w:szCs w:val="20"/>
        </w:rPr>
        <w:t xml:space="preserve">plant </w:t>
      </w:r>
      <w:r w:rsidRPr="0018331F">
        <w:rPr>
          <w:sz w:val="18"/>
          <w:szCs w:val="20"/>
        </w:rPr>
        <w:t>has been developed. The enzymatic characteristics like Km for the substrates sulfide and H</w:t>
      </w:r>
      <w:r w:rsidRPr="0018331F">
        <w:rPr>
          <w:sz w:val="18"/>
          <w:szCs w:val="20"/>
          <w:vertAlign w:val="subscript"/>
        </w:rPr>
        <w:t>2</w:t>
      </w:r>
      <w:r w:rsidRPr="0018331F">
        <w:rPr>
          <w:sz w:val="18"/>
          <w:szCs w:val="20"/>
        </w:rPr>
        <w:t>O</w:t>
      </w:r>
      <w:r w:rsidRPr="0018331F">
        <w:rPr>
          <w:sz w:val="18"/>
          <w:szCs w:val="20"/>
          <w:vertAlign w:val="subscript"/>
        </w:rPr>
        <w:t>2</w:t>
      </w:r>
      <w:r w:rsidRPr="0018331F">
        <w:rPr>
          <w:sz w:val="18"/>
          <w:szCs w:val="20"/>
        </w:rPr>
        <w:t xml:space="preserve">, pH and temperature optima of the enzyme have been determined. The enzymatic transformation of </w:t>
      </w:r>
      <w:r w:rsidR="00865046">
        <w:rPr>
          <w:sz w:val="18"/>
          <w:szCs w:val="20"/>
        </w:rPr>
        <w:t xml:space="preserve">different </w:t>
      </w:r>
      <w:r>
        <w:rPr>
          <w:sz w:val="18"/>
          <w:szCs w:val="20"/>
        </w:rPr>
        <w:t>sulfide</w:t>
      </w:r>
      <w:r w:rsidRPr="0018331F">
        <w:rPr>
          <w:sz w:val="18"/>
          <w:szCs w:val="20"/>
        </w:rPr>
        <w:t xml:space="preserve"> to its sulfoxide has been demonstrated. The results of the above studies will be presented in the conference.</w:t>
      </w:r>
    </w:p>
    <w:p w:rsidR="00AE3E37" w:rsidRDefault="00AE3E37" w:rsidP="002D7847">
      <w:pPr>
        <w:pStyle w:val="Heading3"/>
        <w:spacing w:before="74"/>
        <w:rPr>
          <w:b w:val="0"/>
          <w:sz w:val="16"/>
        </w:rPr>
      </w:pPr>
    </w:p>
    <w:p w:rsidR="00746828" w:rsidRDefault="005973B9" w:rsidP="005973B9">
      <w:pPr>
        <w:spacing w:line="204" w:lineRule="exact"/>
        <w:rPr>
          <w:rFonts w:ascii="Arial"/>
          <w:b/>
          <w:color w:val="BF5A14"/>
          <w:sz w:val="20"/>
        </w:rPr>
      </w:pPr>
      <w:r>
        <w:rPr>
          <w:rFonts w:ascii="Arial"/>
          <w:b/>
          <w:color w:val="BF5A14"/>
          <w:sz w:val="20"/>
        </w:rPr>
        <w:br/>
      </w:r>
    </w:p>
    <w:p w:rsidR="008E4229" w:rsidRDefault="008E4229" w:rsidP="005973B9">
      <w:pPr>
        <w:spacing w:line="204" w:lineRule="exact"/>
        <w:rPr>
          <w:rFonts w:ascii="Arial"/>
          <w:b/>
          <w:color w:val="BF5A14"/>
          <w:sz w:val="20"/>
        </w:rPr>
      </w:pPr>
    </w:p>
    <w:p w:rsidR="008E4229" w:rsidRDefault="008E4229" w:rsidP="005973B9">
      <w:pPr>
        <w:spacing w:line="204" w:lineRule="exact"/>
        <w:rPr>
          <w:rFonts w:ascii="Arial"/>
          <w:b/>
          <w:color w:val="BF5A14"/>
          <w:sz w:val="20"/>
        </w:rPr>
      </w:pPr>
    </w:p>
    <w:p w:rsidR="008E4229" w:rsidRDefault="008E4229" w:rsidP="005973B9">
      <w:pPr>
        <w:spacing w:line="204" w:lineRule="exact"/>
        <w:rPr>
          <w:rFonts w:ascii="Arial"/>
          <w:b/>
          <w:color w:val="BF5A14"/>
          <w:sz w:val="20"/>
        </w:rPr>
      </w:pPr>
    </w:p>
    <w:p w:rsidR="008E4229" w:rsidRDefault="008E4229" w:rsidP="005973B9">
      <w:pPr>
        <w:spacing w:line="204" w:lineRule="exact"/>
        <w:rPr>
          <w:rFonts w:ascii="Arial"/>
          <w:b/>
          <w:color w:val="BF5A14"/>
          <w:sz w:val="20"/>
        </w:rPr>
      </w:pPr>
    </w:p>
    <w:p w:rsidR="00C16675" w:rsidRDefault="00EA19AF" w:rsidP="00C16675">
      <w:pPr>
        <w:spacing w:line="204" w:lineRule="exact"/>
        <w:rPr>
          <w:rFonts w:ascii="Arial"/>
          <w:b/>
          <w:color w:val="BF5A14"/>
          <w:sz w:val="20"/>
        </w:rPr>
      </w:pPr>
      <w:r>
        <w:rPr>
          <w:rFonts w:ascii="Arial"/>
          <w:b/>
          <w:color w:val="BF5A14"/>
          <w:sz w:val="20"/>
        </w:rPr>
        <w:t xml:space="preserve">      </w:t>
      </w:r>
      <w:r w:rsidR="005973B9">
        <w:rPr>
          <w:rFonts w:ascii="Arial"/>
          <w:b/>
          <w:color w:val="BF5A14"/>
          <w:sz w:val="20"/>
        </w:rPr>
        <w:t xml:space="preserve">Recent Publications </w:t>
      </w:r>
    </w:p>
    <w:p w:rsidR="00C16675" w:rsidRDefault="00C16675" w:rsidP="00C16675">
      <w:pPr>
        <w:spacing w:line="204" w:lineRule="exact"/>
        <w:rPr>
          <w:rFonts w:ascii="Arial"/>
          <w:b/>
          <w:color w:val="BF5A14"/>
          <w:sz w:val="20"/>
        </w:rPr>
      </w:pPr>
    </w:p>
    <w:p w:rsidR="00C16675" w:rsidRDefault="00F93990" w:rsidP="00C16675">
      <w:pPr>
        <w:pStyle w:val="ListParagraph"/>
        <w:numPr>
          <w:ilvl w:val="0"/>
          <w:numId w:val="4"/>
        </w:numPr>
        <w:spacing w:line="204" w:lineRule="exact"/>
        <w:rPr>
          <w:sz w:val="18"/>
        </w:rPr>
      </w:pPr>
      <w:r w:rsidRPr="00C16675">
        <w:rPr>
          <w:sz w:val="18"/>
        </w:rPr>
        <w:t>Kamlesh S. Yadav,</w:t>
      </w:r>
      <w:r w:rsidR="001C3AF3" w:rsidRPr="00C16675">
        <w:rPr>
          <w:sz w:val="18"/>
        </w:rPr>
        <w:t xml:space="preserve"> </w:t>
      </w:r>
      <w:r w:rsidRPr="00C16675">
        <w:rPr>
          <w:sz w:val="18"/>
        </w:rPr>
        <w:t>Pratibha Yadav,</w:t>
      </w:r>
      <w:r w:rsidR="001C3AF3" w:rsidRPr="00C16675">
        <w:rPr>
          <w:sz w:val="18"/>
        </w:rPr>
        <w:t xml:space="preserve"> </w:t>
      </w:r>
      <w:r w:rsidRPr="00C16675">
        <w:rPr>
          <w:sz w:val="18"/>
        </w:rPr>
        <w:t>Satyawati Sharma</w:t>
      </w:r>
      <w:r w:rsidR="00E97AE8">
        <w:rPr>
          <w:sz w:val="18"/>
        </w:rPr>
        <w:t xml:space="preserve"> and Sunil K. Khare (2019</w:t>
      </w:r>
      <w:r w:rsidR="001C3AF3" w:rsidRPr="00C16675">
        <w:rPr>
          <w:sz w:val="18"/>
        </w:rPr>
        <w:t xml:space="preserve">) Role of </w:t>
      </w:r>
      <w:r w:rsidR="001C3AF3" w:rsidRPr="00C16675">
        <w:rPr>
          <w:i/>
          <w:sz w:val="18"/>
        </w:rPr>
        <w:t>Musa paradisiaca</w:t>
      </w:r>
      <w:r w:rsidR="001C3AF3" w:rsidRPr="00C16675">
        <w:rPr>
          <w:sz w:val="18"/>
        </w:rPr>
        <w:t xml:space="preserve"> ascorbate peroxidase in the transformation of methyl phenyl sulfide to its sulfoxide. International Journal of Biolo</w:t>
      </w:r>
      <w:r w:rsidR="00220142" w:rsidRPr="00C16675">
        <w:rPr>
          <w:sz w:val="18"/>
        </w:rPr>
        <w:t>g</w:t>
      </w:r>
      <w:r w:rsidR="001C3AF3" w:rsidRPr="00C16675">
        <w:rPr>
          <w:sz w:val="18"/>
        </w:rPr>
        <w:t>ic</w:t>
      </w:r>
      <w:r w:rsidR="00220142" w:rsidRPr="00C16675">
        <w:rPr>
          <w:sz w:val="18"/>
        </w:rPr>
        <w:t>al Macromolecules 122</w:t>
      </w:r>
      <w:r w:rsidR="00E97AE8">
        <w:rPr>
          <w:sz w:val="18"/>
        </w:rPr>
        <w:t xml:space="preserve">:     </w:t>
      </w:r>
      <w:r w:rsidR="00220142" w:rsidRPr="00C16675">
        <w:rPr>
          <w:sz w:val="18"/>
        </w:rPr>
        <w:t xml:space="preserve"> 962-968.</w:t>
      </w:r>
    </w:p>
    <w:p w:rsidR="00D35BBB" w:rsidRDefault="001C3AF3" w:rsidP="00C16675">
      <w:pPr>
        <w:pStyle w:val="ListParagraph"/>
        <w:numPr>
          <w:ilvl w:val="0"/>
          <w:numId w:val="4"/>
        </w:numPr>
        <w:spacing w:line="204" w:lineRule="exact"/>
        <w:rPr>
          <w:sz w:val="18"/>
        </w:rPr>
      </w:pPr>
      <w:r w:rsidRPr="00C16675">
        <w:rPr>
          <w:sz w:val="18"/>
        </w:rPr>
        <w:t xml:space="preserve"> </w:t>
      </w:r>
      <w:r w:rsidR="00D35BBB" w:rsidRPr="00C16675">
        <w:rPr>
          <w:bCs/>
          <w:sz w:val="18"/>
        </w:rPr>
        <w:t>Yadav P</w:t>
      </w:r>
      <w:r w:rsidR="00D35BBB" w:rsidRPr="00C16675">
        <w:rPr>
          <w:sz w:val="18"/>
        </w:rPr>
        <w:t xml:space="preserve">, Sharma J K, Singh V K, Yadav M, and Yadav K D S (2012) Purification of chloroperoxidase from Musa paradisiaca stem juice. </w:t>
      </w:r>
      <w:proofErr w:type="gramStart"/>
      <w:r w:rsidR="00D35BBB" w:rsidRPr="00C16675">
        <w:rPr>
          <w:sz w:val="18"/>
        </w:rPr>
        <w:t xml:space="preserve">International </w:t>
      </w:r>
      <w:r w:rsidR="00E97AE8">
        <w:rPr>
          <w:sz w:val="18"/>
        </w:rPr>
        <w:t xml:space="preserve"> </w:t>
      </w:r>
      <w:r w:rsidR="00D35BBB" w:rsidRPr="00C16675">
        <w:rPr>
          <w:sz w:val="18"/>
        </w:rPr>
        <w:t>Journal</w:t>
      </w:r>
      <w:proofErr w:type="gramEnd"/>
      <w:r w:rsidR="00D35BBB" w:rsidRPr="00C16675">
        <w:rPr>
          <w:sz w:val="18"/>
        </w:rPr>
        <w:t xml:space="preserve"> of Chemical </w:t>
      </w:r>
      <w:r w:rsidR="00D35BBB" w:rsidRPr="00C16675">
        <w:rPr>
          <w:i/>
          <w:iCs/>
          <w:sz w:val="18"/>
        </w:rPr>
        <w:t>Kinetics. DOI</w:t>
      </w:r>
      <w:r w:rsidR="00E97AE8">
        <w:rPr>
          <w:i/>
          <w:iCs/>
          <w:sz w:val="18"/>
        </w:rPr>
        <w:t xml:space="preserve"> </w:t>
      </w:r>
      <w:r w:rsidR="00D35BBB" w:rsidRPr="00C16675">
        <w:rPr>
          <w:i/>
          <w:iCs/>
          <w:sz w:val="18"/>
        </w:rPr>
        <w:t xml:space="preserve"> </w:t>
      </w:r>
      <w:r w:rsidR="00E97AE8">
        <w:rPr>
          <w:i/>
          <w:iCs/>
          <w:sz w:val="18"/>
        </w:rPr>
        <w:t xml:space="preserve"> </w:t>
      </w:r>
      <w:r w:rsidR="00D35BBB" w:rsidRPr="00C16675">
        <w:rPr>
          <w:i/>
          <w:iCs/>
          <w:sz w:val="18"/>
        </w:rPr>
        <w:t xml:space="preserve">10. </w:t>
      </w:r>
      <w:proofErr w:type="gramStart"/>
      <w:r w:rsidR="00D35BBB" w:rsidRPr="00C16675">
        <w:rPr>
          <w:i/>
          <w:iCs/>
          <w:sz w:val="18"/>
        </w:rPr>
        <w:t>1002/KIN.20746.</w:t>
      </w:r>
      <w:proofErr w:type="gramEnd"/>
      <w:r w:rsidR="00D35BBB" w:rsidRPr="00C16675">
        <w:rPr>
          <w:sz w:val="18"/>
        </w:rPr>
        <w:t xml:space="preserve"> 92-100.</w:t>
      </w:r>
    </w:p>
    <w:p w:rsidR="00D35BBB" w:rsidRDefault="00D35BBB" w:rsidP="00C16675">
      <w:pPr>
        <w:pStyle w:val="ListParagraph"/>
        <w:numPr>
          <w:ilvl w:val="0"/>
          <w:numId w:val="4"/>
        </w:numPr>
        <w:spacing w:line="204" w:lineRule="exact"/>
        <w:rPr>
          <w:sz w:val="18"/>
        </w:rPr>
      </w:pPr>
      <w:r w:rsidRPr="00C16675">
        <w:rPr>
          <w:bCs/>
          <w:sz w:val="18"/>
        </w:rPr>
        <w:t>Yadav P</w:t>
      </w:r>
      <w:r w:rsidRPr="00C16675">
        <w:rPr>
          <w:sz w:val="18"/>
        </w:rPr>
        <w:t xml:space="preserve">, Sharma J K, Singh V K, Yadav K D S (2010) Substrate specificity for N-Oxidation of Chloroperoxidase purified from </w:t>
      </w:r>
      <w:r w:rsidRPr="00C16675">
        <w:rPr>
          <w:i/>
          <w:iCs/>
          <w:sz w:val="18"/>
        </w:rPr>
        <w:t xml:space="preserve">Musa paradisiacal </w:t>
      </w:r>
      <w:r w:rsidRPr="00C16675">
        <w:rPr>
          <w:sz w:val="18"/>
        </w:rPr>
        <w:t xml:space="preserve">stem juice. </w:t>
      </w:r>
      <w:proofErr w:type="gramStart"/>
      <w:r w:rsidRPr="00C16675">
        <w:rPr>
          <w:sz w:val="18"/>
        </w:rPr>
        <w:t xml:space="preserve">Biocatalysis </w:t>
      </w:r>
      <w:r w:rsidR="00E97AE8">
        <w:rPr>
          <w:sz w:val="18"/>
        </w:rPr>
        <w:t xml:space="preserve"> </w:t>
      </w:r>
      <w:r w:rsidRPr="00C16675">
        <w:rPr>
          <w:sz w:val="18"/>
        </w:rPr>
        <w:t>and</w:t>
      </w:r>
      <w:proofErr w:type="gramEnd"/>
      <w:r w:rsidRPr="00C16675">
        <w:rPr>
          <w:sz w:val="18"/>
        </w:rPr>
        <w:t xml:space="preserve"> Biotransformation. 28(3): 222-226. </w:t>
      </w:r>
    </w:p>
    <w:p w:rsidR="00D35BBB" w:rsidRDefault="00D35BBB" w:rsidP="00C16675">
      <w:pPr>
        <w:pStyle w:val="ListParagraph"/>
        <w:numPr>
          <w:ilvl w:val="0"/>
          <w:numId w:val="4"/>
        </w:numPr>
        <w:spacing w:line="204" w:lineRule="exact"/>
        <w:rPr>
          <w:sz w:val="18"/>
        </w:rPr>
      </w:pPr>
      <w:r w:rsidRPr="00C16675">
        <w:rPr>
          <w:bCs/>
          <w:sz w:val="18"/>
        </w:rPr>
        <w:t xml:space="preserve">Yadav </w:t>
      </w:r>
      <w:r w:rsidRPr="00C16675">
        <w:rPr>
          <w:sz w:val="18"/>
        </w:rPr>
        <w:t xml:space="preserve">M, Yadav </w:t>
      </w:r>
      <w:r w:rsidRPr="00C16675">
        <w:rPr>
          <w:bCs/>
          <w:sz w:val="18"/>
        </w:rPr>
        <w:t>P</w:t>
      </w:r>
      <w:r w:rsidRPr="00C16675">
        <w:rPr>
          <w:sz w:val="18"/>
        </w:rPr>
        <w:t xml:space="preserve">, Yadav K D S (2009) Purification and characterization of lignin peroxidase from </w:t>
      </w:r>
      <w:proofErr w:type="spellStart"/>
      <w:r w:rsidRPr="00C16675">
        <w:rPr>
          <w:i/>
          <w:iCs/>
          <w:sz w:val="18"/>
        </w:rPr>
        <w:t>Loweporus</w:t>
      </w:r>
      <w:proofErr w:type="spellEnd"/>
      <w:r w:rsidRPr="00C16675">
        <w:rPr>
          <w:i/>
          <w:iCs/>
          <w:sz w:val="18"/>
        </w:rPr>
        <w:t xml:space="preserve"> </w:t>
      </w:r>
      <w:proofErr w:type="spellStart"/>
      <w:r w:rsidRPr="00C16675">
        <w:rPr>
          <w:i/>
          <w:iCs/>
          <w:sz w:val="18"/>
        </w:rPr>
        <w:t>lividus</w:t>
      </w:r>
      <w:proofErr w:type="spellEnd"/>
      <w:r w:rsidRPr="00C16675">
        <w:rPr>
          <w:sz w:val="18"/>
        </w:rPr>
        <w:t xml:space="preserve">      MTCC-1178.</w:t>
      </w:r>
      <w:r w:rsidRPr="00C16675">
        <w:rPr>
          <w:sz w:val="18"/>
          <w:lang w:val="en-IN"/>
        </w:rPr>
        <w:t xml:space="preserve">  </w:t>
      </w:r>
      <w:r w:rsidRPr="00C16675">
        <w:rPr>
          <w:i/>
          <w:iCs/>
          <w:sz w:val="18"/>
        </w:rPr>
        <w:t xml:space="preserve">Eng. in life </w:t>
      </w:r>
      <w:proofErr w:type="spellStart"/>
      <w:r w:rsidRPr="00C16675">
        <w:rPr>
          <w:i/>
          <w:iCs/>
          <w:sz w:val="18"/>
        </w:rPr>
        <w:t>Sci</w:t>
      </w:r>
      <w:proofErr w:type="spellEnd"/>
      <w:r w:rsidRPr="00C16675">
        <w:rPr>
          <w:sz w:val="18"/>
        </w:rPr>
        <w:t xml:space="preserve"> 9(2): 124-129. </w:t>
      </w:r>
    </w:p>
    <w:p w:rsidR="00D35BBB" w:rsidRPr="00EA19AF" w:rsidRDefault="00D35BBB" w:rsidP="00EA19AF">
      <w:pPr>
        <w:pStyle w:val="ListParagraph"/>
        <w:numPr>
          <w:ilvl w:val="0"/>
          <w:numId w:val="4"/>
        </w:numPr>
        <w:spacing w:line="204" w:lineRule="exact"/>
        <w:rPr>
          <w:sz w:val="18"/>
        </w:rPr>
      </w:pPr>
      <w:r w:rsidRPr="00EA19AF">
        <w:rPr>
          <w:rFonts w:cs="Arial"/>
          <w:bCs/>
          <w:sz w:val="18"/>
        </w:rPr>
        <w:t xml:space="preserve">Yadav </w:t>
      </w:r>
      <w:r w:rsidRPr="00EA19AF">
        <w:rPr>
          <w:rFonts w:cs="Arial"/>
          <w:sz w:val="18"/>
        </w:rPr>
        <w:t xml:space="preserve">M, Yadav </w:t>
      </w:r>
      <w:r w:rsidRPr="00EA19AF">
        <w:rPr>
          <w:rFonts w:cs="Arial"/>
          <w:bCs/>
          <w:sz w:val="18"/>
        </w:rPr>
        <w:t>P</w:t>
      </w:r>
      <w:r w:rsidRPr="00EA19AF">
        <w:rPr>
          <w:rFonts w:cs="Arial"/>
          <w:sz w:val="18"/>
        </w:rPr>
        <w:t xml:space="preserve">, Yadav K D S (2009) Purification, Characterization and coal </w:t>
      </w:r>
      <w:proofErr w:type="spellStart"/>
      <w:r w:rsidRPr="00EA19AF">
        <w:rPr>
          <w:rFonts w:cs="Arial"/>
          <w:sz w:val="18"/>
        </w:rPr>
        <w:t>depolymerizing</w:t>
      </w:r>
      <w:proofErr w:type="spellEnd"/>
      <w:r w:rsidRPr="00EA19AF">
        <w:rPr>
          <w:rFonts w:cs="Arial"/>
          <w:sz w:val="18"/>
        </w:rPr>
        <w:t xml:space="preserve"> activity of lignin peroxidase from </w:t>
      </w:r>
      <w:proofErr w:type="spellStart"/>
      <w:r w:rsidRPr="00EA19AF">
        <w:rPr>
          <w:rFonts w:cs="Arial"/>
          <w:i/>
          <w:iCs/>
          <w:sz w:val="18"/>
        </w:rPr>
        <w:t>Lenzitus</w:t>
      </w:r>
      <w:proofErr w:type="spellEnd"/>
      <w:r w:rsidRPr="00EA19AF">
        <w:rPr>
          <w:rFonts w:cs="Arial"/>
          <w:i/>
          <w:iCs/>
          <w:sz w:val="18"/>
        </w:rPr>
        <w:t xml:space="preserve"> </w:t>
      </w:r>
      <w:proofErr w:type="spellStart"/>
      <w:r w:rsidRPr="00EA19AF">
        <w:rPr>
          <w:rFonts w:cs="Arial"/>
          <w:i/>
          <w:iCs/>
          <w:sz w:val="18"/>
        </w:rPr>
        <w:t>seperia</w:t>
      </w:r>
      <w:proofErr w:type="spellEnd"/>
      <w:r w:rsidRPr="00EA19AF">
        <w:rPr>
          <w:rFonts w:cs="Arial"/>
          <w:i/>
          <w:iCs/>
          <w:sz w:val="18"/>
        </w:rPr>
        <w:t xml:space="preserve"> </w:t>
      </w:r>
      <w:r w:rsidRPr="00EA19AF">
        <w:rPr>
          <w:rFonts w:cs="Arial"/>
          <w:sz w:val="18"/>
        </w:rPr>
        <w:t>MTCC – 1170. Biochemistry (Moscow)</w:t>
      </w:r>
      <w:r w:rsidR="00EA19AF">
        <w:rPr>
          <w:rFonts w:cs="Arial"/>
          <w:sz w:val="18"/>
        </w:rPr>
        <w:t xml:space="preserve"> </w:t>
      </w:r>
      <w:r w:rsidRPr="00EA19AF">
        <w:rPr>
          <w:rFonts w:cs="Arial"/>
          <w:sz w:val="18"/>
        </w:rPr>
        <w:t xml:space="preserve">74 (10): 1380-1387. </w:t>
      </w:r>
    </w:p>
    <w:p w:rsidR="00D35BBB" w:rsidRDefault="00D35BBB" w:rsidP="005973B9">
      <w:pPr>
        <w:spacing w:line="204" w:lineRule="exact"/>
        <w:rPr>
          <w:rFonts w:ascii="Arial"/>
          <w:b/>
          <w:sz w:val="20"/>
        </w:rPr>
      </w:pPr>
    </w:p>
    <w:p w:rsidR="00AE3E37" w:rsidRDefault="008756E6">
      <w:pPr>
        <w:spacing w:line="200" w:lineRule="exact"/>
        <w:jc w:val="both"/>
        <w:rPr>
          <w:rFonts w:ascii="Calibri" w:hAnsi="Calibri"/>
        </w:rPr>
      </w:pPr>
      <w:r>
        <w:rPr>
          <w:rFonts w:ascii="Calibri" w:hAnsi="Calibri"/>
        </w:rPr>
        <w:t xml:space="preserve">   </w:t>
      </w:r>
    </w:p>
    <w:p w:rsidR="00E97AE8" w:rsidRDefault="00E97AE8">
      <w:pPr>
        <w:spacing w:line="200" w:lineRule="exact"/>
        <w:jc w:val="both"/>
        <w:rPr>
          <w:rFonts w:ascii="Calibri" w:hAnsi="Calibri"/>
        </w:rPr>
      </w:pPr>
    </w:p>
    <w:p w:rsidR="00E97AE8" w:rsidRDefault="00E97AE8">
      <w:pPr>
        <w:spacing w:line="200" w:lineRule="exact"/>
        <w:jc w:val="both"/>
        <w:rPr>
          <w:rFonts w:ascii="Calibri" w:hAnsi="Calibri"/>
        </w:rPr>
        <w:sectPr w:rsidR="00E97AE8">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746828" w:rsidRDefault="00746828">
      <w:pPr>
        <w:pStyle w:val="BodyText"/>
        <w:rPr>
          <w:rFonts w:ascii="Calibri"/>
          <w:sz w:val="20"/>
        </w:rPr>
      </w:pPr>
    </w:p>
    <w:p w:rsidR="00746828" w:rsidRDefault="00746828">
      <w:pPr>
        <w:pStyle w:val="BodyText"/>
        <w:rPr>
          <w:rFonts w:ascii="Calibri"/>
          <w:sz w:val="20"/>
        </w:rPr>
      </w:pPr>
    </w:p>
    <w:p w:rsidR="00746828" w:rsidRDefault="00746828">
      <w:pPr>
        <w:pStyle w:val="BodyText"/>
        <w:rPr>
          <w:rFonts w:ascii="Calibri"/>
          <w:sz w:val="20"/>
        </w:rPr>
      </w:pPr>
    </w:p>
    <w:p w:rsidR="00E97AE8" w:rsidRDefault="00E97AE8">
      <w:pPr>
        <w:pStyle w:val="BodyText"/>
        <w:rPr>
          <w:rFonts w:ascii="Calibri"/>
          <w:sz w:val="20"/>
        </w:rPr>
      </w:pPr>
    </w:p>
    <w:p w:rsidR="00E97AE8" w:rsidRDefault="00E97AE8">
      <w:pPr>
        <w:pStyle w:val="BodyText"/>
        <w:rPr>
          <w:rFonts w:ascii="Calibri"/>
          <w:sz w:val="20"/>
        </w:rPr>
      </w:pPr>
    </w:p>
    <w:p w:rsidR="00AE3E37" w:rsidRDefault="00B66520">
      <w:pPr>
        <w:pStyle w:val="BodyText"/>
        <w:spacing w:line="40" w:lineRule="exact"/>
        <w:ind w:left="2202"/>
        <w:rPr>
          <w:rFonts w:ascii="Calibri"/>
          <w:sz w:val="4"/>
        </w:rPr>
      </w:pPr>
      <w:r w:rsidRPr="00B66520">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9B5E54" w:rsidRPr="009B5E54">
        <w:rPr>
          <w:noProof/>
          <w:lang w:val="en-IN" w:eastAsia="en-IN"/>
        </w:rPr>
        <w:t xml:space="preserve"> </w:t>
      </w:r>
      <w:r w:rsidR="009B5E54">
        <w:rPr>
          <w:noProof/>
          <w:lang w:val="en-IN" w:eastAsia="en-IN"/>
        </w:rPr>
        <w:drawing>
          <wp:inline distT="0" distB="0" distL="0" distR="0">
            <wp:extent cx="607625" cy="624689"/>
            <wp:effectExtent l="19050" t="0" r="19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607625" cy="624689"/>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8E4229" w:rsidRDefault="008E4229" w:rsidP="00746828">
      <w:pPr>
        <w:spacing w:before="41" w:line="154" w:lineRule="exact"/>
        <w:ind w:left="213" w:right="231"/>
        <w:jc w:val="both"/>
        <w:rPr>
          <w:rFonts w:ascii="Arial" w:hAnsi="Arial" w:cs="Arial"/>
          <w:sz w:val="14"/>
          <w:szCs w:val="16"/>
        </w:rPr>
      </w:pPr>
      <w:r>
        <w:rPr>
          <w:rFonts w:ascii="Arial" w:hAnsi="Arial" w:cs="Arial"/>
          <w:sz w:val="14"/>
          <w:szCs w:val="16"/>
        </w:rPr>
        <w:t>Pratibha Yadav is working as a PDF in IIT Delhi, New Delhi, India. She</w:t>
      </w:r>
      <w:r w:rsidR="002D10C5">
        <w:rPr>
          <w:rFonts w:ascii="Arial" w:hAnsi="Arial" w:cs="Arial"/>
          <w:sz w:val="14"/>
          <w:szCs w:val="16"/>
        </w:rPr>
        <w:t xml:space="preserve"> has </w:t>
      </w:r>
      <w:r>
        <w:rPr>
          <w:rFonts w:ascii="Arial" w:hAnsi="Arial" w:cs="Arial"/>
          <w:sz w:val="14"/>
          <w:szCs w:val="16"/>
        </w:rPr>
        <w:t xml:space="preserve">joined IIT Delhi in </w:t>
      </w:r>
      <w:r w:rsidRPr="00CC7764">
        <w:rPr>
          <w:rFonts w:ascii="Arial" w:hAnsi="Arial" w:cs="Arial"/>
          <w:sz w:val="14"/>
          <w:szCs w:val="16"/>
        </w:rPr>
        <w:t>May</w:t>
      </w:r>
      <w:r w:rsidR="002D10C5">
        <w:rPr>
          <w:rFonts w:ascii="Arial" w:hAnsi="Arial" w:cs="Arial"/>
          <w:sz w:val="14"/>
          <w:szCs w:val="16"/>
        </w:rPr>
        <w:t xml:space="preserve"> </w:t>
      </w:r>
      <w:r w:rsidRPr="00CC7764">
        <w:rPr>
          <w:rFonts w:ascii="Arial" w:hAnsi="Arial" w:cs="Arial"/>
          <w:sz w:val="14"/>
          <w:szCs w:val="16"/>
        </w:rPr>
        <w:t>2014</w:t>
      </w:r>
      <w:r>
        <w:rPr>
          <w:rFonts w:ascii="Arial" w:hAnsi="Arial" w:cs="Arial"/>
          <w:sz w:val="14"/>
          <w:szCs w:val="16"/>
        </w:rPr>
        <w:t>.</w:t>
      </w:r>
      <w:r w:rsidRPr="008E4229">
        <w:rPr>
          <w:rFonts w:ascii="Arial" w:hAnsi="Arial" w:cs="Arial"/>
          <w:sz w:val="14"/>
          <w:szCs w:val="16"/>
        </w:rPr>
        <w:t xml:space="preserve"> </w:t>
      </w:r>
      <w:r w:rsidR="002D10C5">
        <w:rPr>
          <w:rFonts w:ascii="Arial" w:hAnsi="Arial" w:cs="Arial"/>
          <w:sz w:val="14"/>
          <w:szCs w:val="16"/>
        </w:rPr>
        <w:t xml:space="preserve"> She has been synthesized sulfoxides and epoxides by plant enzyme. </w:t>
      </w:r>
      <w:r>
        <w:rPr>
          <w:rFonts w:ascii="Arial" w:hAnsi="Arial" w:cs="Arial"/>
          <w:sz w:val="14"/>
          <w:szCs w:val="16"/>
        </w:rPr>
        <w:t>She is working on structural and functional studies of plant enzymes in IIT Delhi, India.</w:t>
      </w:r>
      <w:r>
        <w:rPr>
          <w:rFonts w:ascii="Times New Roman" w:hAnsi="Times New Roman"/>
        </w:rPr>
        <w:t xml:space="preserve"> </w:t>
      </w:r>
      <w:r w:rsidRPr="00AA53A5">
        <w:rPr>
          <w:rFonts w:ascii="Arial" w:hAnsi="Arial" w:cs="Arial"/>
          <w:sz w:val="14"/>
          <w:szCs w:val="16"/>
        </w:rPr>
        <w:t>Use of enzymes in organic synthesis as reagents are preferred because enzyme catalyzed reactions are efficient, specific, occur under milder conditions, ecofriendly and optically pure isomers are obtained which are pharmaceutically important</w:t>
      </w:r>
      <w:r>
        <w:rPr>
          <w:rFonts w:ascii="Arial" w:hAnsi="Arial" w:cs="Arial"/>
          <w:sz w:val="14"/>
          <w:szCs w:val="16"/>
        </w:rPr>
        <w:t>.</w:t>
      </w:r>
      <w:r w:rsidRPr="008E4229">
        <w:rPr>
          <w:rFonts w:ascii="Arial" w:hAnsi="Arial" w:cs="Arial"/>
          <w:sz w:val="14"/>
          <w:szCs w:val="16"/>
        </w:rPr>
        <w:t xml:space="preserve"> </w:t>
      </w:r>
      <w:r w:rsidRPr="00CC7764">
        <w:rPr>
          <w:rFonts w:ascii="Arial" w:hAnsi="Arial" w:cs="Arial"/>
          <w:sz w:val="14"/>
          <w:szCs w:val="16"/>
        </w:rPr>
        <w:t xml:space="preserve">She has worked as </w:t>
      </w:r>
      <w:r w:rsidR="002D10C5">
        <w:rPr>
          <w:rFonts w:ascii="Arial" w:hAnsi="Arial" w:cs="Arial"/>
          <w:sz w:val="14"/>
          <w:szCs w:val="16"/>
        </w:rPr>
        <w:t xml:space="preserve">an </w:t>
      </w:r>
      <w:r w:rsidRPr="00CC7764">
        <w:rPr>
          <w:rFonts w:ascii="Arial" w:hAnsi="Arial" w:cs="Arial"/>
          <w:sz w:val="14"/>
          <w:szCs w:val="16"/>
        </w:rPr>
        <w:t>Assistant Professor in Gurgaon Colleg</w:t>
      </w:r>
      <w:r>
        <w:rPr>
          <w:rFonts w:ascii="Arial" w:hAnsi="Arial" w:cs="Arial"/>
          <w:sz w:val="14"/>
          <w:szCs w:val="16"/>
        </w:rPr>
        <w:t>e of Engineering from</w:t>
      </w:r>
      <w:r w:rsidR="002D10C5">
        <w:rPr>
          <w:rFonts w:ascii="Arial" w:hAnsi="Arial" w:cs="Arial"/>
          <w:sz w:val="14"/>
          <w:szCs w:val="16"/>
        </w:rPr>
        <w:t xml:space="preserve"> </w:t>
      </w:r>
      <w:r w:rsidRPr="00CC7764">
        <w:rPr>
          <w:rFonts w:ascii="Arial" w:hAnsi="Arial" w:cs="Arial"/>
          <w:sz w:val="14"/>
          <w:szCs w:val="16"/>
        </w:rPr>
        <w:t xml:space="preserve">  2011 to April 2014.</w:t>
      </w:r>
      <w:r w:rsidR="002D10C5">
        <w:rPr>
          <w:rFonts w:ascii="Arial" w:hAnsi="Arial" w:cs="Arial"/>
          <w:sz w:val="14"/>
          <w:szCs w:val="16"/>
        </w:rPr>
        <w:t xml:space="preserve"> </w:t>
      </w:r>
      <w:r w:rsidR="002D10C5" w:rsidRPr="00B66ED8">
        <w:rPr>
          <w:rFonts w:ascii="Arial" w:hAnsi="Arial" w:cs="Arial"/>
          <w:sz w:val="14"/>
          <w:szCs w:val="16"/>
        </w:rPr>
        <w:t>She</w:t>
      </w:r>
      <w:r w:rsidR="002D10C5">
        <w:rPr>
          <w:rFonts w:ascii="Arial" w:hAnsi="Arial" w:cs="Arial"/>
          <w:sz w:val="14"/>
          <w:szCs w:val="16"/>
        </w:rPr>
        <w:t xml:space="preserve"> has been</w:t>
      </w:r>
      <w:r w:rsidR="002D10C5" w:rsidRPr="00B66ED8">
        <w:rPr>
          <w:rFonts w:ascii="Arial" w:hAnsi="Arial" w:cs="Arial"/>
          <w:sz w:val="14"/>
          <w:szCs w:val="16"/>
        </w:rPr>
        <w:t xml:space="preserve"> joined research for Ph.D. </w:t>
      </w:r>
      <w:r w:rsidR="002D10C5">
        <w:rPr>
          <w:rFonts w:ascii="Arial" w:hAnsi="Arial" w:cs="Arial"/>
          <w:sz w:val="14"/>
          <w:szCs w:val="16"/>
        </w:rPr>
        <w:t xml:space="preserve"> </w:t>
      </w:r>
      <w:proofErr w:type="gramStart"/>
      <w:r w:rsidR="002D10C5">
        <w:rPr>
          <w:rFonts w:ascii="Arial" w:hAnsi="Arial" w:cs="Arial"/>
          <w:sz w:val="14"/>
          <w:szCs w:val="16"/>
        </w:rPr>
        <w:t>on</w:t>
      </w:r>
      <w:proofErr w:type="gramEnd"/>
      <w:r w:rsidR="002D10C5">
        <w:rPr>
          <w:rFonts w:ascii="Arial" w:hAnsi="Arial" w:cs="Arial"/>
          <w:sz w:val="14"/>
          <w:szCs w:val="16"/>
        </w:rPr>
        <w:t xml:space="preserve"> the topic </w:t>
      </w:r>
      <w:r w:rsidR="002D10C5" w:rsidRPr="00B66ED8">
        <w:rPr>
          <w:rFonts w:ascii="Arial" w:hAnsi="Arial" w:cs="Arial"/>
          <w:sz w:val="14"/>
          <w:szCs w:val="16"/>
        </w:rPr>
        <w:t xml:space="preserve">“Partial Purification &amp; Biotechnological </w:t>
      </w:r>
      <w:r w:rsidR="002D10C5">
        <w:rPr>
          <w:rFonts w:ascii="Arial" w:hAnsi="Arial" w:cs="Arial"/>
          <w:sz w:val="14"/>
          <w:szCs w:val="16"/>
        </w:rPr>
        <w:t xml:space="preserve"> </w:t>
      </w:r>
      <w:r w:rsidR="003B0E54" w:rsidRPr="00B66ED8">
        <w:rPr>
          <w:rFonts w:ascii="Arial" w:hAnsi="Arial" w:cs="Arial"/>
          <w:sz w:val="14"/>
          <w:szCs w:val="16"/>
        </w:rPr>
        <w:t>Applicatio</w:t>
      </w:r>
      <w:r w:rsidR="003B0E54">
        <w:rPr>
          <w:rFonts w:ascii="Arial" w:hAnsi="Arial" w:cs="Arial"/>
          <w:sz w:val="14"/>
          <w:szCs w:val="16"/>
        </w:rPr>
        <w:t>n</w:t>
      </w:r>
      <w:r w:rsidR="003B0E54" w:rsidRPr="00B66ED8">
        <w:rPr>
          <w:rFonts w:ascii="Arial" w:hAnsi="Arial" w:cs="Arial"/>
          <w:sz w:val="14"/>
          <w:szCs w:val="16"/>
        </w:rPr>
        <w:t>s</w:t>
      </w:r>
      <w:r w:rsidR="002D10C5" w:rsidRPr="00B66ED8">
        <w:rPr>
          <w:rFonts w:ascii="Arial" w:hAnsi="Arial" w:cs="Arial"/>
          <w:sz w:val="14"/>
          <w:szCs w:val="16"/>
        </w:rPr>
        <w:t xml:space="preserve"> of Some Peroxidases”</w:t>
      </w:r>
      <w:r w:rsidR="002D10C5" w:rsidRPr="0061238F">
        <w:rPr>
          <w:rFonts w:ascii="Times New Roman" w:hAnsi="Times New Roman" w:cs="Times New Roman"/>
          <w:sz w:val="24"/>
        </w:rPr>
        <w:t xml:space="preserve"> </w:t>
      </w:r>
      <w:r w:rsidR="002D10C5">
        <w:rPr>
          <w:rFonts w:ascii="Arial" w:hAnsi="Arial" w:cs="Arial"/>
          <w:sz w:val="14"/>
          <w:szCs w:val="16"/>
        </w:rPr>
        <w:t>in the</w:t>
      </w:r>
      <w:r w:rsidR="002D10C5" w:rsidRPr="00B66ED8">
        <w:rPr>
          <w:rFonts w:ascii="Arial" w:hAnsi="Arial" w:cs="Arial"/>
          <w:sz w:val="14"/>
          <w:szCs w:val="16"/>
        </w:rPr>
        <w:t xml:space="preserve"> Department of Chemistry DDU Gorakhpur University</w:t>
      </w:r>
      <w:r w:rsidR="002D10C5">
        <w:rPr>
          <w:rFonts w:ascii="Arial" w:hAnsi="Arial" w:cs="Arial"/>
          <w:sz w:val="14"/>
          <w:szCs w:val="16"/>
        </w:rPr>
        <w:t>, Gor</w:t>
      </w:r>
      <w:r w:rsidR="00C16675">
        <w:rPr>
          <w:rFonts w:ascii="Arial" w:hAnsi="Arial" w:cs="Arial"/>
          <w:sz w:val="14"/>
          <w:szCs w:val="16"/>
        </w:rPr>
        <w:t>a</w:t>
      </w:r>
      <w:r w:rsidR="002D10C5">
        <w:rPr>
          <w:rFonts w:ascii="Arial" w:hAnsi="Arial" w:cs="Arial"/>
          <w:sz w:val="14"/>
          <w:szCs w:val="16"/>
        </w:rPr>
        <w:t>khpur</w:t>
      </w:r>
      <w:r w:rsidR="002D10C5" w:rsidRPr="00B66ED8">
        <w:rPr>
          <w:rFonts w:ascii="Arial" w:hAnsi="Arial" w:cs="Arial"/>
          <w:sz w:val="14"/>
          <w:szCs w:val="16"/>
        </w:rPr>
        <w:t>, India</w:t>
      </w:r>
      <w:r w:rsidR="002D10C5">
        <w:rPr>
          <w:rFonts w:ascii="Arial" w:hAnsi="Arial" w:cs="Arial"/>
          <w:sz w:val="14"/>
          <w:szCs w:val="16"/>
        </w:rPr>
        <w:t xml:space="preserve">, </w:t>
      </w:r>
      <w:r w:rsidR="002D10C5" w:rsidRPr="0061238F">
        <w:rPr>
          <w:rFonts w:ascii="Arial" w:hAnsi="Arial" w:cs="Arial"/>
          <w:sz w:val="14"/>
        </w:rPr>
        <w:t xml:space="preserve">in </w:t>
      </w:r>
      <w:r w:rsidR="002D10C5">
        <w:rPr>
          <w:rFonts w:ascii="Arial" w:hAnsi="Arial" w:cs="Arial"/>
          <w:sz w:val="14"/>
        </w:rPr>
        <w:t>2006</w:t>
      </w:r>
      <w:r w:rsidR="002D10C5" w:rsidRPr="00B66ED8">
        <w:rPr>
          <w:rFonts w:ascii="Arial" w:hAnsi="Arial" w:cs="Arial"/>
        </w:rPr>
        <w:t>.</w:t>
      </w:r>
      <w:r w:rsidR="002D10C5">
        <w:rPr>
          <w:rFonts w:ascii="Times New Roman" w:hAnsi="Times New Roman"/>
        </w:rPr>
        <w:t xml:space="preserve"> </w:t>
      </w:r>
      <w:r w:rsidR="002D10C5" w:rsidRPr="00CC7764">
        <w:rPr>
          <w:rFonts w:ascii="Arial" w:hAnsi="Arial" w:cs="Arial"/>
          <w:sz w:val="14"/>
          <w:szCs w:val="16"/>
        </w:rPr>
        <w:t>During this period, she has</w:t>
      </w:r>
      <w:r w:rsidR="002D10C5">
        <w:rPr>
          <w:rFonts w:ascii="Arial" w:hAnsi="Arial" w:cs="Arial"/>
          <w:sz w:val="14"/>
          <w:szCs w:val="16"/>
        </w:rPr>
        <w:t xml:space="preserve"> </w:t>
      </w:r>
      <w:r w:rsidR="002D10C5" w:rsidRPr="00CC7764">
        <w:rPr>
          <w:rFonts w:ascii="Arial" w:hAnsi="Arial" w:cs="Arial"/>
          <w:sz w:val="14"/>
          <w:szCs w:val="16"/>
        </w:rPr>
        <w:t xml:space="preserve">isolated, purified and characterized four Peroxidases and one other enzyme </w:t>
      </w:r>
      <w:proofErr w:type="spellStart"/>
      <w:r w:rsidR="002D10C5" w:rsidRPr="00CC7764">
        <w:rPr>
          <w:rFonts w:ascii="Arial" w:hAnsi="Arial" w:cs="Arial"/>
          <w:sz w:val="14"/>
          <w:szCs w:val="16"/>
        </w:rPr>
        <w:t>Laccase</w:t>
      </w:r>
      <w:proofErr w:type="spellEnd"/>
      <w:r w:rsidR="002D10C5" w:rsidRPr="00CC7764">
        <w:rPr>
          <w:rFonts w:ascii="Arial" w:hAnsi="Arial" w:cs="Arial"/>
          <w:sz w:val="14"/>
          <w:szCs w:val="16"/>
        </w:rPr>
        <w:t xml:space="preserve"> from the plant source.</w:t>
      </w:r>
    </w:p>
    <w:p w:rsidR="008E4229" w:rsidRDefault="008E4229" w:rsidP="00746828">
      <w:pPr>
        <w:spacing w:before="41" w:line="154" w:lineRule="exact"/>
        <w:ind w:left="213" w:right="231"/>
        <w:jc w:val="both"/>
        <w:rPr>
          <w:rFonts w:ascii="Arial" w:hAnsi="Arial" w:cs="Arial"/>
          <w:sz w:val="14"/>
          <w:szCs w:val="16"/>
        </w:rPr>
      </w:pPr>
    </w:p>
    <w:p w:rsidR="00746828" w:rsidRDefault="00746828" w:rsidP="00746828">
      <w:pPr>
        <w:spacing w:before="62"/>
        <w:ind w:left="4217" w:right="4235"/>
        <w:jc w:val="center"/>
        <w:rPr>
          <w:rFonts w:ascii="Arial"/>
          <w:sz w:val="14"/>
        </w:rPr>
      </w:pPr>
    </w:p>
    <w:p w:rsidR="00746828" w:rsidRPr="00746828" w:rsidRDefault="00A9710C" w:rsidP="00746828">
      <w:pPr>
        <w:spacing w:before="62"/>
        <w:ind w:left="4217" w:right="4235"/>
        <w:rPr>
          <w:sz w:val="20"/>
        </w:rPr>
      </w:pPr>
      <w:r w:rsidRPr="00746828">
        <w:rPr>
          <w:rFonts w:ascii="Arial"/>
          <w:sz w:val="12"/>
        </w:rPr>
        <w:t>Email:</w:t>
      </w:r>
      <w:r w:rsidR="00746828" w:rsidRPr="00746828">
        <w:rPr>
          <w:rFonts w:ascii="Arial"/>
          <w:sz w:val="12"/>
        </w:rPr>
        <w:t xml:space="preserve"> </w:t>
      </w:r>
      <w:hyperlink r:id="rId10" w:history="1">
        <w:r w:rsidR="00746828" w:rsidRPr="00746828">
          <w:rPr>
            <w:rStyle w:val="Hyperlink"/>
            <w:rFonts w:ascii="Arial"/>
            <w:sz w:val="12"/>
          </w:rPr>
          <w:t>pratibhayadav05@rediffmail.com</w:t>
        </w:r>
      </w:hyperlink>
    </w:p>
    <w:p w:rsidR="00746828" w:rsidRPr="00746828" w:rsidRDefault="00746828">
      <w:pPr>
        <w:spacing w:before="62"/>
        <w:ind w:left="4217" w:right="4235"/>
        <w:jc w:val="center"/>
        <w:rPr>
          <w:rFonts w:ascii="Arial"/>
          <w:sz w:val="12"/>
        </w:rPr>
      </w:pPr>
    </w:p>
    <w:p w:rsidR="00AE3E37" w:rsidRPr="00746828" w:rsidRDefault="00B66520" w:rsidP="00746828">
      <w:pPr>
        <w:pStyle w:val="BodyText"/>
        <w:spacing w:before="2"/>
        <w:rPr>
          <w:rFonts w:ascii="Arial"/>
        </w:rPr>
      </w:pPr>
      <w:r w:rsidRPr="00B66520">
        <w:rPr>
          <w:noProof/>
          <w:sz w:val="16"/>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sectPr w:rsidR="00AE3E37" w:rsidSect="00E97AE8">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26C4" w:rsidRDefault="007126C4">
      <w:r>
        <w:separator/>
      </w:r>
    </w:p>
  </w:endnote>
  <w:endnote w:type="continuationSeparator" w:id="0">
    <w:p w:rsidR="007126C4" w:rsidRDefault="007126C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66520">
    <w:pPr>
      <w:pStyle w:val="BodyText"/>
      <w:spacing w:line="14" w:lineRule="auto"/>
      <w:rPr>
        <w:sz w:val="20"/>
      </w:rPr>
    </w:pPr>
    <w:r w:rsidRPr="00B66520">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B66520">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66520">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26C4" w:rsidRDefault="007126C4">
      <w:r>
        <w:separator/>
      </w:r>
    </w:p>
  </w:footnote>
  <w:footnote w:type="continuationSeparator" w:id="0">
    <w:p w:rsidR="007126C4" w:rsidRDefault="007126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66520">
    <w:pPr>
      <w:pStyle w:val="BodyText"/>
      <w:spacing w:line="14" w:lineRule="auto"/>
      <w:rPr>
        <w:sz w:val="20"/>
      </w:rPr>
    </w:pPr>
    <w:r w:rsidRPr="00B66520">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B66520">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5516580"/>
    <w:multiLevelType w:val="hybridMultilevel"/>
    <w:tmpl w:val="796EF7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C3AF3"/>
    <w:rsid w:val="00220142"/>
    <w:rsid w:val="002320FB"/>
    <w:rsid w:val="002363FB"/>
    <w:rsid w:val="002455EC"/>
    <w:rsid w:val="00292ED9"/>
    <w:rsid w:val="002B2C6F"/>
    <w:rsid w:val="002D10C5"/>
    <w:rsid w:val="002D7847"/>
    <w:rsid w:val="00320950"/>
    <w:rsid w:val="00352E55"/>
    <w:rsid w:val="003B0E54"/>
    <w:rsid w:val="00404E5B"/>
    <w:rsid w:val="00414F7B"/>
    <w:rsid w:val="004355DC"/>
    <w:rsid w:val="004749B4"/>
    <w:rsid w:val="00494130"/>
    <w:rsid w:val="004F3523"/>
    <w:rsid w:val="005973B9"/>
    <w:rsid w:val="005B3A56"/>
    <w:rsid w:val="006060CE"/>
    <w:rsid w:val="0063497F"/>
    <w:rsid w:val="00686261"/>
    <w:rsid w:val="006C77D4"/>
    <w:rsid w:val="006E549E"/>
    <w:rsid w:val="006E69D7"/>
    <w:rsid w:val="007126C4"/>
    <w:rsid w:val="00746828"/>
    <w:rsid w:val="007C0876"/>
    <w:rsid w:val="00865046"/>
    <w:rsid w:val="00873DF0"/>
    <w:rsid w:val="008756E6"/>
    <w:rsid w:val="008A08B6"/>
    <w:rsid w:val="008E4229"/>
    <w:rsid w:val="009050DA"/>
    <w:rsid w:val="00926A8A"/>
    <w:rsid w:val="009B2D44"/>
    <w:rsid w:val="009B5E54"/>
    <w:rsid w:val="00A07E82"/>
    <w:rsid w:val="00A9710C"/>
    <w:rsid w:val="00AE3E37"/>
    <w:rsid w:val="00B21A57"/>
    <w:rsid w:val="00B66520"/>
    <w:rsid w:val="00BA49D4"/>
    <w:rsid w:val="00BB0F1C"/>
    <w:rsid w:val="00C16675"/>
    <w:rsid w:val="00C33602"/>
    <w:rsid w:val="00CD6F55"/>
    <w:rsid w:val="00D35BBB"/>
    <w:rsid w:val="00DC359F"/>
    <w:rsid w:val="00DE3104"/>
    <w:rsid w:val="00E26B10"/>
    <w:rsid w:val="00E97AE8"/>
    <w:rsid w:val="00EA19AF"/>
    <w:rsid w:val="00EB413A"/>
    <w:rsid w:val="00EF0D64"/>
    <w:rsid w:val="00F47954"/>
    <w:rsid w:val="00F72EEA"/>
    <w:rsid w:val="00F84CAE"/>
    <w:rsid w:val="00F93990"/>
    <w:rsid w:val="00FC55F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ratibhayadav05@rediffmail.com" TargetMode="External"/><Relationship Id="rId4" Type="http://schemas.openxmlformats.org/officeDocument/2006/relationships/webSettings" Target="webSettings.xml"/><Relationship Id="rId9" Type="http://schemas.openxmlformats.org/officeDocument/2006/relationships/image" Target="media/image1.emf"/><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1</Pages>
  <Words>568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Sony</cp:lastModifiedBy>
  <cp:revision>17</cp:revision>
  <dcterms:created xsi:type="dcterms:W3CDTF">2019-02-22T07:07:00Z</dcterms:created>
  <dcterms:modified xsi:type="dcterms:W3CDTF">2019-02-22T16:42:00Z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