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599" w:rsidRPr="00117FF7" w:rsidRDefault="007D2599" w:rsidP="00117FF7">
      <w:pPr>
        <w:spacing w:line="276" w:lineRule="auto"/>
        <w:rPr>
          <w:rFonts w:eastAsia="MS PGothic"/>
          <w:b/>
          <w:color w:val="000000"/>
          <w:sz w:val="22"/>
          <w:szCs w:val="22"/>
        </w:rPr>
      </w:pPr>
    </w:p>
    <w:p w:rsidR="00117FF7" w:rsidRDefault="00274344" w:rsidP="00117FF7">
      <w:pPr>
        <w:spacing w:line="276" w:lineRule="auto"/>
        <w:rPr>
          <w:rFonts w:eastAsia="MS PGothic"/>
          <w:b/>
          <w:color w:val="000000"/>
          <w:sz w:val="22"/>
          <w:szCs w:val="22"/>
        </w:rPr>
      </w:pPr>
      <w:r w:rsidRPr="00117FF7">
        <w:rPr>
          <w:rFonts w:eastAsia="MS PGothic"/>
          <w:b/>
          <w:color w:val="000000"/>
          <w:sz w:val="22"/>
          <w:szCs w:val="22"/>
        </w:rPr>
        <w:t>Green</w:t>
      </w:r>
      <w:r w:rsidR="00FD7317" w:rsidRPr="00117FF7">
        <w:rPr>
          <w:rFonts w:eastAsia="MS PGothic"/>
          <w:b/>
          <w:color w:val="000000"/>
          <w:sz w:val="22"/>
          <w:szCs w:val="22"/>
        </w:rPr>
        <w:t xml:space="preserve"> Corrosion Inhibitor </w:t>
      </w:r>
      <w:r w:rsidRPr="00117FF7">
        <w:rPr>
          <w:rFonts w:eastAsia="MS PGothic"/>
          <w:b/>
          <w:color w:val="000000"/>
          <w:sz w:val="22"/>
          <w:szCs w:val="22"/>
        </w:rPr>
        <w:t xml:space="preserve">derived </w:t>
      </w:r>
      <w:r w:rsidR="00FD7317" w:rsidRPr="00117FF7">
        <w:rPr>
          <w:rFonts w:eastAsia="MS PGothic"/>
          <w:b/>
          <w:color w:val="000000"/>
          <w:sz w:val="22"/>
          <w:szCs w:val="22"/>
        </w:rPr>
        <w:t xml:space="preserve">from </w:t>
      </w:r>
      <w:proofErr w:type="spellStart"/>
      <w:r w:rsidR="00B61607" w:rsidRPr="00117FF7">
        <w:rPr>
          <w:rFonts w:eastAsia="MS PGothic"/>
          <w:b/>
          <w:color w:val="000000"/>
          <w:sz w:val="22"/>
          <w:szCs w:val="22"/>
        </w:rPr>
        <w:t>Swertia</w:t>
      </w:r>
      <w:proofErr w:type="spellEnd"/>
      <w:r w:rsidR="008C722F">
        <w:rPr>
          <w:rFonts w:eastAsia="MS PGothic"/>
          <w:b/>
          <w:color w:val="000000"/>
          <w:sz w:val="22"/>
          <w:szCs w:val="22"/>
        </w:rPr>
        <w:t xml:space="preserve"> </w:t>
      </w:r>
      <w:proofErr w:type="spellStart"/>
      <w:r w:rsidR="00B61607" w:rsidRPr="00117FF7">
        <w:rPr>
          <w:rFonts w:eastAsia="MS PGothic"/>
          <w:b/>
          <w:color w:val="000000"/>
          <w:sz w:val="22"/>
          <w:szCs w:val="22"/>
        </w:rPr>
        <w:t>Chirata</w:t>
      </w:r>
      <w:proofErr w:type="spellEnd"/>
      <w:r w:rsidRPr="00117FF7">
        <w:rPr>
          <w:rFonts w:eastAsia="MS PGothic"/>
          <w:b/>
          <w:color w:val="000000"/>
          <w:sz w:val="22"/>
          <w:szCs w:val="22"/>
        </w:rPr>
        <w:t xml:space="preserve"> for mild steel</w:t>
      </w:r>
      <w:r w:rsidR="00B61607" w:rsidRPr="00117FF7">
        <w:rPr>
          <w:rFonts w:eastAsia="MS PGothic"/>
          <w:b/>
          <w:color w:val="000000"/>
          <w:sz w:val="22"/>
          <w:szCs w:val="22"/>
        </w:rPr>
        <w:t xml:space="preserve">: </w:t>
      </w:r>
      <w:r w:rsidR="00FD7317" w:rsidRPr="00117FF7">
        <w:rPr>
          <w:rFonts w:eastAsia="MS PGothic"/>
          <w:b/>
          <w:color w:val="000000"/>
          <w:sz w:val="22"/>
          <w:szCs w:val="22"/>
        </w:rPr>
        <w:t>Gravimetric, Electrochemical and Morphological Investigation</w:t>
      </w:r>
    </w:p>
    <w:p w:rsidR="00A513DF" w:rsidRDefault="00A513DF" w:rsidP="00117FF7">
      <w:pPr>
        <w:spacing w:line="276" w:lineRule="auto"/>
        <w:rPr>
          <w:rFonts w:eastAsia="MS PGothic"/>
          <w:color w:val="000000"/>
          <w:sz w:val="22"/>
          <w:szCs w:val="22"/>
        </w:rPr>
      </w:pPr>
      <w:r w:rsidRPr="00117FF7">
        <w:rPr>
          <w:rFonts w:eastAsia="MS PGothic"/>
          <w:color w:val="000000"/>
          <w:sz w:val="22"/>
          <w:szCs w:val="22"/>
        </w:rPr>
        <w:br/>
      </w:r>
      <w:proofErr w:type="spellStart"/>
      <w:r w:rsidR="00FD7317" w:rsidRPr="00117FF7">
        <w:rPr>
          <w:rFonts w:eastAsia="MS PGothic"/>
          <w:color w:val="000000"/>
          <w:sz w:val="22"/>
          <w:szCs w:val="22"/>
          <w:u w:val="single"/>
        </w:rPr>
        <w:t>Shipra</w:t>
      </w:r>
      <w:proofErr w:type="spellEnd"/>
      <w:r w:rsidR="008C722F">
        <w:rPr>
          <w:rFonts w:eastAsia="MS PGothic"/>
          <w:color w:val="000000"/>
          <w:sz w:val="22"/>
          <w:szCs w:val="22"/>
          <w:u w:val="single"/>
        </w:rPr>
        <w:t xml:space="preserve"> </w:t>
      </w:r>
      <w:proofErr w:type="spellStart"/>
      <w:r w:rsidR="00FD7317" w:rsidRPr="00117FF7">
        <w:rPr>
          <w:rFonts w:eastAsia="MS PGothic"/>
          <w:color w:val="000000"/>
          <w:sz w:val="22"/>
          <w:szCs w:val="22"/>
          <w:u w:val="single"/>
        </w:rPr>
        <w:t>Mukhopadhyay</w:t>
      </w:r>
      <w:r w:rsidR="00044225" w:rsidRPr="00044225">
        <w:rPr>
          <w:rFonts w:eastAsia="MS PGothic"/>
          <w:color w:val="000000"/>
          <w:sz w:val="22"/>
          <w:szCs w:val="22"/>
          <w:u w:val="single"/>
          <w:vertAlign w:val="superscript"/>
        </w:rPr>
        <w:t>a</w:t>
      </w:r>
      <w:proofErr w:type="spellEnd"/>
      <w:r w:rsidR="00FD7317" w:rsidRPr="00117FF7">
        <w:rPr>
          <w:rFonts w:eastAsia="MS PGothic"/>
          <w:color w:val="000000"/>
          <w:sz w:val="22"/>
          <w:szCs w:val="22"/>
        </w:rPr>
        <w:t>, Dr</w:t>
      </w:r>
      <w:r w:rsidR="008C722F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FD7317" w:rsidRPr="00117FF7">
        <w:rPr>
          <w:rFonts w:eastAsia="MS PGothic"/>
          <w:color w:val="000000"/>
          <w:sz w:val="22"/>
          <w:szCs w:val="22"/>
        </w:rPr>
        <w:t>Utpal</w:t>
      </w:r>
      <w:proofErr w:type="spellEnd"/>
      <w:r w:rsidR="008C722F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FD7317" w:rsidRPr="00117FF7">
        <w:rPr>
          <w:rFonts w:eastAsia="MS PGothic"/>
          <w:color w:val="000000"/>
          <w:sz w:val="22"/>
          <w:szCs w:val="22"/>
        </w:rPr>
        <w:t>Adhikari</w:t>
      </w:r>
      <w:r w:rsidR="00044225" w:rsidRPr="00044225">
        <w:rPr>
          <w:rFonts w:eastAsia="MS PGothic"/>
          <w:color w:val="000000"/>
          <w:sz w:val="22"/>
          <w:szCs w:val="22"/>
          <w:vertAlign w:val="superscript"/>
        </w:rPr>
        <w:t>a</w:t>
      </w:r>
      <w:proofErr w:type="spellEnd"/>
      <w:r w:rsidR="00B61607" w:rsidRPr="00117FF7">
        <w:rPr>
          <w:rFonts w:eastAsia="MS PGothic"/>
          <w:color w:val="000000"/>
          <w:sz w:val="22"/>
          <w:szCs w:val="22"/>
        </w:rPr>
        <w:t>*</w:t>
      </w:r>
    </w:p>
    <w:p w:rsidR="00117FF7" w:rsidRPr="00117FF7" w:rsidRDefault="00117FF7" w:rsidP="00117FF7">
      <w:pPr>
        <w:spacing w:line="276" w:lineRule="auto"/>
        <w:rPr>
          <w:rFonts w:eastAsia="MS PGothic"/>
          <w:b/>
          <w:color w:val="000000"/>
          <w:sz w:val="22"/>
          <w:szCs w:val="22"/>
        </w:rPr>
      </w:pPr>
    </w:p>
    <w:p w:rsidR="00A513DF" w:rsidRPr="00117FF7" w:rsidRDefault="00044225" w:rsidP="00117FF7">
      <w:pPr>
        <w:spacing w:line="276" w:lineRule="auto"/>
        <w:rPr>
          <w:rFonts w:eastAsia="MS PGothic"/>
          <w:color w:val="000000"/>
          <w:sz w:val="22"/>
          <w:szCs w:val="22"/>
        </w:rPr>
      </w:pPr>
      <w:proofErr w:type="spellStart"/>
      <w:proofErr w:type="gramStart"/>
      <w:r w:rsidRPr="00044225">
        <w:rPr>
          <w:rFonts w:eastAsia="MS PGothic"/>
          <w:color w:val="000000"/>
          <w:sz w:val="22"/>
          <w:szCs w:val="22"/>
          <w:vertAlign w:val="superscript"/>
        </w:rPr>
        <w:t>a</w:t>
      </w:r>
      <w:r w:rsidR="00B07E0C" w:rsidRPr="00117FF7">
        <w:rPr>
          <w:rFonts w:eastAsia="MS PGothic"/>
          <w:color w:val="000000"/>
          <w:sz w:val="22"/>
          <w:szCs w:val="22"/>
        </w:rPr>
        <w:t>Department</w:t>
      </w:r>
      <w:proofErr w:type="spellEnd"/>
      <w:proofErr w:type="gramEnd"/>
      <w:r w:rsidR="00B07E0C" w:rsidRPr="00117FF7">
        <w:rPr>
          <w:rFonts w:eastAsia="MS PGothic"/>
          <w:color w:val="000000"/>
          <w:sz w:val="22"/>
          <w:szCs w:val="22"/>
        </w:rPr>
        <w:t xml:space="preserve"> of Chemistry, </w:t>
      </w:r>
      <w:r w:rsidR="00F01173" w:rsidRPr="00117FF7">
        <w:rPr>
          <w:rFonts w:eastAsia="MS PGothic"/>
          <w:color w:val="000000"/>
          <w:sz w:val="22"/>
          <w:szCs w:val="22"/>
        </w:rPr>
        <w:t>National Institute of Technology Durgapur</w:t>
      </w:r>
      <w:r w:rsidR="008E3E18" w:rsidRPr="00117FF7">
        <w:rPr>
          <w:rFonts w:eastAsia="MS PGothic"/>
          <w:color w:val="000000"/>
          <w:sz w:val="22"/>
          <w:szCs w:val="22"/>
        </w:rPr>
        <w:t>,</w:t>
      </w:r>
      <w:r w:rsidR="005F2CDA" w:rsidRPr="00117FF7">
        <w:rPr>
          <w:rFonts w:eastAsia="MS PGothic"/>
          <w:color w:val="000000"/>
          <w:sz w:val="22"/>
          <w:szCs w:val="22"/>
        </w:rPr>
        <w:t xml:space="preserve"> 713209</w:t>
      </w:r>
      <w:r w:rsidR="00F01173" w:rsidRPr="00117FF7">
        <w:rPr>
          <w:rFonts w:eastAsia="MS PGothic"/>
          <w:color w:val="000000"/>
          <w:sz w:val="22"/>
          <w:szCs w:val="22"/>
        </w:rPr>
        <w:t>, West Bengal, India</w:t>
      </w:r>
    </w:p>
    <w:p w:rsidR="00B07E0C" w:rsidRPr="00117FF7" w:rsidRDefault="00B07E0C" w:rsidP="00117FF7">
      <w:pPr>
        <w:spacing w:line="276" w:lineRule="auto"/>
        <w:rPr>
          <w:rFonts w:eastAsia="MS PGothic"/>
          <w:color w:val="000000"/>
          <w:sz w:val="22"/>
          <w:szCs w:val="22"/>
        </w:rPr>
      </w:pPr>
      <w:r w:rsidRPr="00117FF7">
        <w:rPr>
          <w:rFonts w:eastAsia="MS PGothic"/>
          <w:color w:val="000000"/>
          <w:sz w:val="22"/>
          <w:szCs w:val="22"/>
        </w:rPr>
        <w:t>E-mail:</w:t>
      </w:r>
      <w:hyperlink r:id="rId5" w:history="1">
        <w:r w:rsidR="00044225" w:rsidRPr="00044225">
          <w:rPr>
            <w:rStyle w:val="Hyperlink"/>
            <w:rFonts w:eastAsia="MS PGothic"/>
            <w:color w:val="auto"/>
            <w:sz w:val="22"/>
            <w:szCs w:val="22"/>
            <w:u w:val="none"/>
          </w:rPr>
          <w:t>shipramukhopadhyay55@gmail.com</w:t>
        </w:r>
      </w:hyperlink>
    </w:p>
    <w:p w:rsidR="00F01173" w:rsidRDefault="00044225" w:rsidP="00044225">
      <w:pPr>
        <w:spacing w:line="276" w:lineRule="auto"/>
        <w:jc w:val="both"/>
        <w:rPr>
          <w:sz w:val="22"/>
          <w:szCs w:val="22"/>
        </w:rPr>
      </w:pPr>
      <w:r w:rsidRPr="00B30A88">
        <w:rPr>
          <w:sz w:val="22"/>
          <w:szCs w:val="22"/>
        </w:rPr>
        <w:t>*</w:t>
      </w:r>
      <w:r w:rsidRPr="00044225">
        <w:rPr>
          <w:sz w:val="22"/>
          <w:szCs w:val="22"/>
        </w:rPr>
        <w:t>Corresponding author</w:t>
      </w:r>
    </w:p>
    <w:p w:rsidR="00044225" w:rsidRPr="00044225" w:rsidRDefault="00044225" w:rsidP="00044225">
      <w:pPr>
        <w:spacing w:line="276" w:lineRule="auto"/>
        <w:jc w:val="both"/>
        <w:rPr>
          <w:color w:val="0000FF"/>
          <w:sz w:val="22"/>
          <w:szCs w:val="22"/>
        </w:rPr>
      </w:pPr>
    </w:p>
    <w:p w:rsidR="00FD7317" w:rsidRPr="00044225" w:rsidRDefault="00A0025E" w:rsidP="00117FF7">
      <w:pPr>
        <w:tabs>
          <w:tab w:val="left" w:pos="6480"/>
        </w:tabs>
        <w:spacing w:line="276" w:lineRule="auto"/>
        <w:rPr>
          <w:color w:val="000000" w:themeColor="text1"/>
          <w:sz w:val="22"/>
          <w:szCs w:val="22"/>
        </w:rPr>
      </w:pPr>
      <w:r w:rsidRPr="00117FF7">
        <w:rPr>
          <w:color w:val="000000" w:themeColor="text1"/>
          <w:sz w:val="22"/>
          <w:szCs w:val="22"/>
        </w:rPr>
        <w:t xml:space="preserve">Mild steel is a very versatile alloy </w:t>
      </w:r>
      <w:r w:rsidR="00044225">
        <w:rPr>
          <w:color w:val="000000" w:themeColor="text1"/>
          <w:sz w:val="22"/>
          <w:szCs w:val="22"/>
        </w:rPr>
        <w:t>with</w:t>
      </w:r>
      <w:r w:rsidR="008C722F">
        <w:rPr>
          <w:color w:val="000000" w:themeColor="text1"/>
          <w:sz w:val="22"/>
          <w:szCs w:val="22"/>
        </w:rPr>
        <w:t xml:space="preserve"> </w:t>
      </w:r>
      <w:r w:rsidR="00044225" w:rsidRPr="00117FF7">
        <w:rPr>
          <w:color w:val="000000" w:themeColor="text1"/>
          <w:sz w:val="22"/>
          <w:szCs w:val="22"/>
        </w:rPr>
        <w:t>wide range of applications</w:t>
      </w:r>
      <w:r w:rsidR="008C722F">
        <w:rPr>
          <w:color w:val="000000" w:themeColor="text1"/>
          <w:sz w:val="22"/>
          <w:szCs w:val="22"/>
        </w:rPr>
        <w:t xml:space="preserve"> </w:t>
      </w:r>
      <w:r w:rsidR="00F5546E" w:rsidRPr="00117FF7">
        <w:rPr>
          <w:color w:val="000000" w:themeColor="text1"/>
          <w:sz w:val="22"/>
          <w:szCs w:val="22"/>
        </w:rPr>
        <w:t xml:space="preserve">owing to </w:t>
      </w:r>
      <w:r w:rsidR="00B30A88">
        <w:rPr>
          <w:color w:val="000000" w:themeColor="text1"/>
          <w:sz w:val="22"/>
          <w:szCs w:val="22"/>
        </w:rPr>
        <w:t xml:space="preserve">its </w:t>
      </w:r>
      <w:r w:rsidR="00F5546E" w:rsidRPr="00117FF7">
        <w:rPr>
          <w:color w:val="000000" w:themeColor="text1"/>
          <w:sz w:val="22"/>
          <w:szCs w:val="22"/>
        </w:rPr>
        <w:t xml:space="preserve">physical </w:t>
      </w:r>
      <w:r w:rsidR="00044225">
        <w:rPr>
          <w:color w:val="000000" w:themeColor="text1"/>
          <w:sz w:val="22"/>
          <w:szCs w:val="22"/>
        </w:rPr>
        <w:t>strength</w:t>
      </w:r>
      <w:r w:rsidR="00F5546E" w:rsidRPr="00117FF7">
        <w:rPr>
          <w:color w:val="000000" w:themeColor="text1"/>
          <w:sz w:val="22"/>
          <w:szCs w:val="22"/>
        </w:rPr>
        <w:t>.</w:t>
      </w:r>
      <w:r w:rsidR="008C722F">
        <w:rPr>
          <w:color w:val="000000" w:themeColor="text1"/>
          <w:sz w:val="22"/>
          <w:szCs w:val="22"/>
        </w:rPr>
        <w:t xml:space="preserve"> </w:t>
      </w:r>
      <w:r w:rsidR="00044225">
        <w:rPr>
          <w:color w:val="000000" w:themeColor="text1"/>
          <w:sz w:val="22"/>
          <w:szCs w:val="22"/>
        </w:rPr>
        <w:t xml:space="preserve">Equipment made </w:t>
      </w:r>
      <w:r w:rsidR="00B30A88">
        <w:rPr>
          <w:color w:val="000000" w:themeColor="text1"/>
          <w:sz w:val="22"/>
          <w:szCs w:val="22"/>
        </w:rPr>
        <w:t>o</w:t>
      </w:r>
      <w:r w:rsidR="00044225">
        <w:rPr>
          <w:color w:val="000000" w:themeColor="text1"/>
          <w:sz w:val="22"/>
          <w:szCs w:val="22"/>
        </w:rPr>
        <w:t>f this alloy</w:t>
      </w:r>
      <w:r w:rsidR="00B30A88">
        <w:rPr>
          <w:color w:val="000000" w:themeColor="text1"/>
          <w:sz w:val="22"/>
          <w:szCs w:val="22"/>
        </w:rPr>
        <w:t xml:space="preserve"> undergo</w:t>
      </w:r>
      <w:r w:rsidR="00044225">
        <w:rPr>
          <w:color w:val="000000" w:themeColor="text1"/>
          <w:sz w:val="22"/>
          <w:szCs w:val="22"/>
        </w:rPr>
        <w:t xml:space="preserve"> corrosion in petrochemical industries, oil well </w:t>
      </w:r>
      <w:proofErr w:type="spellStart"/>
      <w:r w:rsidR="00044225">
        <w:rPr>
          <w:color w:val="000000" w:themeColor="text1"/>
          <w:sz w:val="22"/>
          <w:szCs w:val="22"/>
        </w:rPr>
        <w:t>acidization</w:t>
      </w:r>
      <w:proofErr w:type="spellEnd"/>
      <w:r w:rsidR="00044225">
        <w:rPr>
          <w:color w:val="000000" w:themeColor="text1"/>
          <w:sz w:val="22"/>
          <w:szCs w:val="22"/>
        </w:rPr>
        <w:t>, chemical cleaning</w:t>
      </w:r>
      <w:r w:rsidR="00B30A88">
        <w:rPr>
          <w:color w:val="000000" w:themeColor="text1"/>
          <w:sz w:val="22"/>
          <w:szCs w:val="22"/>
        </w:rPr>
        <w:t xml:space="preserve"> and </w:t>
      </w:r>
      <w:r w:rsidR="00044225">
        <w:rPr>
          <w:color w:val="000000" w:themeColor="text1"/>
          <w:sz w:val="22"/>
          <w:szCs w:val="22"/>
        </w:rPr>
        <w:t>descaling and acid pickling processes because of action of corrosive mineral acids. Each year these industries suffer from huge economic loss because of this metal loss. Therefore</w:t>
      </w:r>
      <w:r w:rsidR="00B30A88">
        <w:rPr>
          <w:color w:val="000000" w:themeColor="text1"/>
          <w:sz w:val="22"/>
          <w:szCs w:val="22"/>
        </w:rPr>
        <w:t>,</w:t>
      </w:r>
      <w:r w:rsidR="00044225">
        <w:rPr>
          <w:color w:val="000000" w:themeColor="text1"/>
          <w:sz w:val="22"/>
          <w:szCs w:val="22"/>
        </w:rPr>
        <w:t xml:space="preserve"> mitigation of this problem offers a challenge to the </w:t>
      </w:r>
      <w:r w:rsidR="002F51EA" w:rsidRPr="00117FF7">
        <w:rPr>
          <w:color w:val="000000" w:themeColor="text1"/>
          <w:sz w:val="22"/>
          <w:szCs w:val="22"/>
        </w:rPr>
        <w:t xml:space="preserve">scientific community. </w:t>
      </w:r>
      <w:r w:rsidR="00F15120">
        <w:rPr>
          <w:color w:val="000000" w:themeColor="text1"/>
          <w:sz w:val="22"/>
          <w:szCs w:val="22"/>
        </w:rPr>
        <w:t>Corrosion science and technologies have offered different methods to tackle with this corrosion problem. Among thesethe</w:t>
      </w:r>
      <w:r w:rsidR="002F51EA" w:rsidRPr="00117FF7">
        <w:rPr>
          <w:color w:val="000000" w:themeColor="text1"/>
          <w:sz w:val="22"/>
          <w:szCs w:val="22"/>
        </w:rPr>
        <w:t>use of inhibitor</w:t>
      </w:r>
      <w:r w:rsidR="00F15120">
        <w:rPr>
          <w:color w:val="000000" w:themeColor="text1"/>
          <w:sz w:val="22"/>
          <w:szCs w:val="22"/>
        </w:rPr>
        <w:t>s</w:t>
      </w:r>
      <w:r w:rsidR="002F51EA" w:rsidRPr="00117FF7">
        <w:rPr>
          <w:color w:val="000000" w:themeColor="text1"/>
          <w:sz w:val="22"/>
          <w:szCs w:val="22"/>
        </w:rPr>
        <w:t xml:space="preserve"> offers a simple</w:t>
      </w:r>
      <w:r w:rsidR="00F15120">
        <w:rPr>
          <w:color w:val="000000" w:themeColor="text1"/>
          <w:sz w:val="22"/>
          <w:szCs w:val="22"/>
        </w:rPr>
        <w:t>, efficient</w:t>
      </w:r>
      <w:r w:rsidR="002F51EA" w:rsidRPr="00117FF7">
        <w:rPr>
          <w:color w:val="000000" w:themeColor="text1"/>
          <w:sz w:val="22"/>
          <w:szCs w:val="22"/>
        </w:rPr>
        <w:t xml:space="preserve"> and cost effective </w:t>
      </w:r>
      <w:r w:rsidR="00F15120">
        <w:rPr>
          <w:color w:val="000000" w:themeColor="text1"/>
          <w:sz w:val="22"/>
          <w:szCs w:val="22"/>
        </w:rPr>
        <w:t xml:space="preserve">solution because inhibitors are used in corrosive solution in very small amount. Most of the effective inhibitors explored so far are synthetic compounds and </w:t>
      </w:r>
      <w:r w:rsidR="00624D18">
        <w:rPr>
          <w:color w:val="000000" w:themeColor="text1"/>
          <w:sz w:val="22"/>
          <w:szCs w:val="22"/>
        </w:rPr>
        <w:t>most of them</w:t>
      </w:r>
      <w:r w:rsidR="00F15120">
        <w:rPr>
          <w:color w:val="000000" w:themeColor="text1"/>
          <w:sz w:val="22"/>
          <w:szCs w:val="22"/>
        </w:rPr>
        <w:t xml:space="preserve"> are not environment friendly.</w:t>
      </w:r>
      <w:r w:rsidR="008C722F">
        <w:rPr>
          <w:color w:val="000000" w:themeColor="text1"/>
          <w:sz w:val="22"/>
          <w:szCs w:val="22"/>
        </w:rPr>
        <w:t xml:space="preserve"> </w:t>
      </w:r>
      <w:proofErr w:type="spellStart"/>
      <w:r w:rsidR="003C3603" w:rsidRPr="00117FF7">
        <w:rPr>
          <w:color w:val="000000" w:themeColor="text1"/>
          <w:sz w:val="22"/>
          <w:szCs w:val="22"/>
        </w:rPr>
        <w:t>Scientist</w:t>
      </w:r>
      <w:proofErr w:type="gramStart"/>
      <w:r w:rsidR="00F15120">
        <w:rPr>
          <w:color w:val="000000" w:themeColor="text1"/>
          <w:sz w:val="22"/>
          <w:szCs w:val="22"/>
        </w:rPr>
        <w:t>,therefore</w:t>
      </w:r>
      <w:proofErr w:type="spellEnd"/>
      <w:proofErr w:type="gramEnd"/>
      <w:r w:rsidR="00F15120">
        <w:rPr>
          <w:color w:val="000000" w:themeColor="text1"/>
          <w:sz w:val="22"/>
          <w:szCs w:val="22"/>
        </w:rPr>
        <w:t>, are trying to explore</w:t>
      </w:r>
      <w:r w:rsidR="003C3603" w:rsidRPr="00117FF7">
        <w:rPr>
          <w:color w:val="000000" w:themeColor="text1"/>
          <w:sz w:val="22"/>
          <w:szCs w:val="22"/>
        </w:rPr>
        <w:t xml:space="preserve"> ecofriendly and biodegradable</w:t>
      </w:r>
      <w:r w:rsidR="00117FF7" w:rsidRPr="00117FF7">
        <w:rPr>
          <w:color w:val="000000" w:themeColor="text1"/>
          <w:sz w:val="22"/>
          <w:szCs w:val="22"/>
        </w:rPr>
        <w:t xml:space="preserve"> corrosion inhibitors</w:t>
      </w:r>
      <w:r w:rsidR="00274344" w:rsidRPr="00117FF7">
        <w:rPr>
          <w:color w:val="000000" w:themeColor="text1"/>
          <w:sz w:val="22"/>
          <w:szCs w:val="22"/>
        </w:rPr>
        <w:t xml:space="preserve">. Plant extract fulfills </w:t>
      </w:r>
      <w:r w:rsidR="00117FF7" w:rsidRPr="00117FF7">
        <w:rPr>
          <w:color w:val="000000" w:themeColor="text1"/>
          <w:sz w:val="22"/>
          <w:szCs w:val="22"/>
        </w:rPr>
        <w:t>the</w:t>
      </w:r>
      <w:r w:rsidR="00274344" w:rsidRPr="00117FF7">
        <w:rPr>
          <w:color w:val="000000" w:themeColor="text1"/>
          <w:sz w:val="22"/>
          <w:szCs w:val="22"/>
        </w:rPr>
        <w:t>s</w:t>
      </w:r>
      <w:r w:rsidR="00117FF7" w:rsidRPr="00117FF7">
        <w:rPr>
          <w:color w:val="000000" w:themeColor="text1"/>
          <w:sz w:val="22"/>
          <w:szCs w:val="22"/>
        </w:rPr>
        <w:t>e</w:t>
      </w:r>
      <w:r w:rsidR="00274344" w:rsidRPr="00117FF7">
        <w:rPr>
          <w:color w:val="000000" w:themeColor="text1"/>
          <w:sz w:val="22"/>
          <w:szCs w:val="22"/>
        </w:rPr>
        <w:t xml:space="preserve"> requirement</w:t>
      </w:r>
      <w:r w:rsidR="00624D18">
        <w:rPr>
          <w:color w:val="000000" w:themeColor="text1"/>
          <w:sz w:val="22"/>
          <w:szCs w:val="22"/>
        </w:rPr>
        <w:t>s</w:t>
      </w:r>
      <w:r w:rsidR="00274344" w:rsidRPr="00117FF7">
        <w:rPr>
          <w:color w:val="000000" w:themeColor="text1"/>
          <w:sz w:val="22"/>
          <w:szCs w:val="22"/>
        </w:rPr>
        <w:t>.</w:t>
      </w:r>
      <w:r w:rsidR="00FD7317" w:rsidRPr="00117FF7">
        <w:rPr>
          <w:sz w:val="22"/>
          <w:szCs w:val="22"/>
        </w:rPr>
        <w:t xml:space="preserve">In the present work </w:t>
      </w:r>
      <w:r w:rsidR="00624D18">
        <w:rPr>
          <w:sz w:val="22"/>
          <w:szCs w:val="22"/>
        </w:rPr>
        <w:t xml:space="preserve">corrosion </w:t>
      </w:r>
      <w:r w:rsidR="00FD7317" w:rsidRPr="00117FF7">
        <w:rPr>
          <w:sz w:val="22"/>
          <w:szCs w:val="22"/>
        </w:rPr>
        <w:t>inhibiti</w:t>
      </w:r>
      <w:r w:rsidR="00624D18">
        <w:rPr>
          <w:sz w:val="22"/>
          <w:szCs w:val="22"/>
        </w:rPr>
        <w:t>ve</w:t>
      </w:r>
      <w:r w:rsidR="00FD7317" w:rsidRPr="00117FF7">
        <w:rPr>
          <w:sz w:val="22"/>
          <w:szCs w:val="22"/>
        </w:rPr>
        <w:t xml:space="preserve"> effect of </w:t>
      </w:r>
      <w:r w:rsidR="00B30A88">
        <w:rPr>
          <w:sz w:val="22"/>
          <w:szCs w:val="22"/>
        </w:rPr>
        <w:t xml:space="preserve">lyophilized </w:t>
      </w:r>
      <w:proofErr w:type="spellStart"/>
      <w:r w:rsidR="00624D18" w:rsidRPr="00624D18">
        <w:rPr>
          <w:sz w:val="22"/>
          <w:szCs w:val="22"/>
        </w:rPr>
        <w:t>Chirata</w:t>
      </w:r>
      <w:r w:rsidR="00624D18">
        <w:rPr>
          <w:sz w:val="22"/>
          <w:szCs w:val="22"/>
        </w:rPr>
        <w:t>leave</w:t>
      </w:r>
      <w:proofErr w:type="spellEnd"/>
      <w:r w:rsidR="00624D18">
        <w:rPr>
          <w:sz w:val="22"/>
          <w:szCs w:val="22"/>
        </w:rPr>
        <w:t xml:space="preserve"> </w:t>
      </w:r>
      <w:r w:rsidR="00FD7317" w:rsidRPr="00117FF7">
        <w:rPr>
          <w:sz w:val="22"/>
          <w:szCs w:val="22"/>
        </w:rPr>
        <w:t>extract (</w:t>
      </w:r>
      <w:proofErr w:type="spellStart"/>
      <w:r w:rsidR="00624D18" w:rsidRPr="00624D18">
        <w:rPr>
          <w:i/>
          <w:sz w:val="22"/>
          <w:szCs w:val="22"/>
        </w:rPr>
        <w:t>Swertiachirata</w:t>
      </w:r>
      <w:proofErr w:type="spellEnd"/>
      <w:r w:rsidR="00624D18">
        <w:rPr>
          <w:sz w:val="22"/>
          <w:szCs w:val="22"/>
        </w:rPr>
        <w:t xml:space="preserve"> sp</w:t>
      </w:r>
      <w:r w:rsidR="00B30A88">
        <w:rPr>
          <w:sz w:val="22"/>
          <w:szCs w:val="22"/>
        </w:rPr>
        <w:t>.</w:t>
      </w:r>
      <w:r w:rsidR="00FD7317" w:rsidRPr="00117FF7">
        <w:rPr>
          <w:sz w:val="22"/>
          <w:szCs w:val="22"/>
        </w:rPr>
        <w:t xml:space="preserve">) on the corrosion of mild steel in </w:t>
      </w:r>
      <w:r w:rsidR="00624D18">
        <w:rPr>
          <w:sz w:val="22"/>
          <w:szCs w:val="22"/>
        </w:rPr>
        <w:t xml:space="preserve">1M </w:t>
      </w:r>
      <w:r w:rsidR="00FD7317" w:rsidRPr="00117FF7">
        <w:rPr>
          <w:sz w:val="22"/>
          <w:szCs w:val="22"/>
        </w:rPr>
        <w:t xml:space="preserve">aqueous solution of hydrochloric acid was investigated. Gravimetric measurement, electrochemical impedance spectroscopy and </w:t>
      </w:r>
      <w:proofErr w:type="spellStart"/>
      <w:r w:rsidR="00FD7317" w:rsidRPr="00117FF7">
        <w:rPr>
          <w:sz w:val="22"/>
          <w:szCs w:val="22"/>
        </w:rPr>
        <w:t>potentiodynamic</w:t>
      </w:r>
      <w:proofErr w:type="spellEnd"/>
      <w:r w:rsidR="00FD7317" w:rsidRPr="00117FF7">
        <w:rPr>
          <w:sz w:val="22"/>
          <w:szCs w:val="22"/>
        </w:rPr>
        <w:t xml:space="preserve"> polarization </w:t>
      </w:r>
      <w:r w:rsidR="00624D18">
        <w:rPr>
          <w:sz w:val="22"/>
          <w:szCs w:val="22"/>
        </w:rPr>
        <w:t xml:space="preserve">studies </w:t>
      </w:r>
      <w:r w:rsidR="00FD7317" w:rsidRPr="00117FF7">
        <w:rPr>
          <w:sz w:val="22"/>
          <w:szCs w:val="22"/>
        </w:rPr>
        <w:t xml:space="preserve">were used to </w:t>
      </w:r>
      <w:r w:rsidR="00624D18">
        <w:rPr>
          <w:sz w:val="22"/>
          <w:szCs w:val="22"/>
        </w:rPr>
        <w:t>evaluatecorrosion inhibition properties</w:t>
      </w:r>
      <w:r w:rsidR="00FD7317" w:rsidRPr="00117FF7">
        <w:rPr>
          <w:sz w:val="22"/>
          <w:szCs w:val="22"/>
        </w:rPr>
        <w:t xml:space="preserve">. The inhibition efficiencies obtained from these </w:t>
      </w:r>
      <w:r w:rsidR="00624D18">
        <w:rPr>
          <w:sz w:val="22"/>
          <w:szCs w:val="22"/>
        </w:rPr>
        <w:t xml:space="preserve">three </w:t>
      </w:r>
      <w:r w:rsidR="00FD7317" w:rsidRPr="00117FF7">
        <w:rPr>
          <w:sz w:val="22"/>
          <w:szCs w:val="22"/>
        </w:rPr>
        <w:t xml:space="preserve">studies are in good agreement and were found to increase with increasing concentration of </w:t>
      </w:r>
      <w:r w:rsidR="00B30A88">
        <w:rPr>
          <w:sz w:val="22"/>
          <w:szCs w:val="22"/>
        </w:rPr>
        <w:t>the plant extract</w:t>
      </w:r>
      <w:r w:rsidR="00FD7317" w:rsidRPr="00117FF7">
        <w:rPr>
          <w:sz w:val="22"/>
          <w:szCs w:val="22"/>
        </w:rPr>
        <w:t xml:space="preserve">. Morphological </w:t>
      </w:r>
      <w:r w:rsidR="00624D18">
        <w:rPr>
          <w:sz w:val="22"/>
          <w:szCs w:val="22"/>
        </w:rPr>
        <w:t>investigations bySEM</w:t>
      </w:r>
      <w:r w:rsidR="00FD7317" w:rsidRPr="00117FF7">
        <w:rPr>
          <w:sz w:val="22"/>
          <w:szCs w:val="22"/>
        </w:rPr>
        <w:t xml:space="preserve"> and AFM showed </w:t>
      </w:r>
      <w:r w:rsidR="00624D18">
        <w:rPr>
          <w:sz w:val="22"/>
          <w:szCs w:val="22"/>
        </w:rPr>
        <w:t>the efficacy of the plant extract as inhibitor</w:t>
      </w:r>
      <w:r w:rsidR="00FD7317" w:rsidRPr="00117FF7">
        <w:rPr>
          <w:sz w:val="22"/>
          <w:szCs w:val="22"/>
        </w:rPr>
        <w:t xml:space="preserve">. Adsorption isotherm studies revealed that the molecules followed the Langmuir adsorption isotherm </w:t>
      </w:r>
      <w:r w:rsidR="00624D18">
        <w:rPr>
          <w:sz w:val="22"/>
          <w:szCs w:val="22"/>
        </w:rPr>
        <w:t>and</w:t>
      </w:r>
      <w:r w:rsidR="00FD7317" w:rsidRPr="00117FF7">
        <w:rPr>
          <w:sz w:val="22"/>
          <w:szCs w:val="22"/>
        </w:rPr>
        <w:t xml:space="preserve"> bo</w:t>
      </w:r>
      <w:bookmarkStart w:id="0" w:name="_GoBack"/>
      <w:bookmarkEnd w:id="0"/>
      <w:r w:rsidR="00FD7317" w:rsidRPr="00117FF7">
        <w:rPr>
          <w:sz w:val="22"/>
          <w:szCs w:val="22"/>
        </w:rPr>
        <w:t>th physical and chemical adsorption</w:t>
      </w:r>
      <w:r w:rsidR="00624D18">
        <w:rPr>
          <w:sz w:val="22"/>
          <w:szCs w:val="22"/>
        </w:rPr>
        <w:t xml:space="preserve"> are involved</w:t>
      </w:r>
      <w:r w:rsidR="00FD7317" w:rsidRPr="00117FF7">
        <w:rPr>
          <w:sz w:val="22"/>
          <w:szCs w:val="22"/>
        </w:rPr>
        <w:t xml:space="preserve">. Effect of temperature on the corrosion inhibition </w:t>
      </w:r>
      <w:r w:rsidR="00681292" w:rsidRPr="00117FF7">
        <w:rPr>
          <w:sz w:val="22"/>
          <w:szCs w:val="22"/>
        </w:rPr>
        <w:t>behavior</w:t>
      </w:r>
      <w:r w:rsidR="008C722F">
        <w:rPr>
          <w:sz w:val="22"/>
          <w:szCs w:val="22"/>
        </w:rPr>
        <w:t xml:space="preserve"> </w:t>
      </w:r>
      <w:r w:rsidR="00624D18">
        <w:rPr>
          <w:sz w:val="22"/>
          <w:szCs w:val="22"/>
        </w:rPr>
        <w:t>was also</w:t>
      </w:r>
      <w:r w:rsidR="00FD7317" w:rsidRPr="00117FF7">
        <w:rPr>
          <w:sz w:val="22"/>
          <w:szCs w:val="22"/>
        </w:rPr>
        <w:t xml:space="preserve"> carried within the temperature range 293K to 323K. The molecules in the extracted material </w:t>
      </w:r>
      <w:r w:rsidR="00B30A88">
        <w:rPr>
          <w:sz w:val="22"/>
          <w:szCs w:val="22"/>
        </w:rPr>
        <w:t>were</w:t>
      </w:r>
      <w:r w:rsidR="00FD7317" w:rsidRPr="00117FF7">
        <w:rPr>
          <w:sz w:val="22"/>
          <w:szCs w:val="22"/>
        </w:rPr>
        <w:t xml:space="preserve"> characterized by FT-IR spectroscopy, NMR spectroscopy and gas chromatographic method.</w:t>
      </w:r>
    </w:p>
    <w:p w:rsidR="00AD1C43" w:rsidRPr="00117FF7" w:rsidRDefault="00AD1C43" w:rsidP="00117FF7">
      <w:pPr>
        <w:spacing w:line="276" w:lineRule="auto"/>
        <w:jc w:val="both"/>
        <w:rPr>
          <w:color w:val="000000"/>
          <w:sz w:val="22"/>
          <w:szCs w:val="22"/>
        </w:rPr>
      </w:pPr>
    </w:p>
    <w:p w:rsidR="003431AA" w:rsidRPr="00117FF7" w:rsidRDefault="003431AA" w:rsidP="00117FF7">
      <w:pPr>
        <w:spacing w:line="276" w:lineRule="auto"/>
        <w:jc w:val="both"/>
        <w:rPr>
          <w:b/>
          <w:sz w:val="22"/>
          <w:szCs w:val="22"/>
        </w:rPr>
      </w:pPr>
      <w:r w:rsidRPr="00117FF7">
        <w:rPr>
          <w:b/>
          <w:sz w:val="22"/>
          <w:szCs w:val="22"/>
        </w:rPr>
        <w:t>Biography</w:t>
      </w:r>
    </w:p>
    <w:p w:rsidR="003431AA" w:rsidRPr="00117FF7" w:rsidRDefault="003431AA" w:rsidP="00117FF7">
      <w:pPr>
        <w:spacing w:line="276" w:lineRule="auto"/>
        <w:jc w:val="both"/>
        <w:rPr>
          <w:sz w:val="22"/>
          <w:szCs w:val="22"/>
        </w:rPr>
      </w:pPr>
      <w:proofErr w:type="spellStart"/>
      <w:r w:rsidRPr="00117FF7">
        <w:rPr>
          <w:sz w:val="22"/>
          <w:szCs w:val="22"/>
        </w:rPr>
        <w:t>Shipra</w:t>
      </w:r>
      <w:proofErr w:type="spellEnd"/>
      <w:r w:rsidR="008C722F">
        <w:rPr>
          <w:sz w:val="22"/>
          <w:szCs w:val="22"/>
        </w:rPr>
        <w:t xml:space="preserve"> </w:t>
      </w:r>
      <w:proofErr w:type="spellStart"/>
      <w:r w:rsidRPr="00117FF7">
        <w:rPr>
          <w:sz w:val="22"/>
          <w:szCs w:val="22"/>
        </w:rPr>
        <w:t>Mukhopadhyay</w:t>
      </w:r>
      <w:proofErr w:type="spellEnd"/>
      <w:r w:rsidRPr="00117FF7">
        <w:rPr>
          <w:sz w:val="22"/>
          <w:szCs w:val="22"/>
        </w:rPr>
        <w:t xml:space="preserve"> is Research Scholar of Department of Chemistry, NIT Durgapur. Her area of Research interest is Polysaccharide Chemistry,</w:t>
      </w:r>
      <w:r w:rsidR="008C722F">
        <w:rPr>
          <w:sz w:val="22"/>
          <w:szCs w:val="22"/>
        </w:rPr>
        <w:t xml:space="preserve"> </w:t>
      </w:r>
      <w:r w:rsidRPr="00117FF7">
        <w:rPr>
          <w:sz w:val="22"/>
          <w:szCs w:val="22"/>
        </w:rPr>
        <w:t>Synthesis of corrosion inhibitors,</w:t>
      </w:r>
      <w:r w:rsidR="008C722F">
        <w:rPr>
          <w:sz w:val="22"/>
          <w:szCs w:val="22"/>
        </w:rPr>
        <w:t xml:space="preserve"> </w:t>
      </w:r>
      <w:r w:rsidRPr="00117FF7">
        <w:rPr>
          <w:sz w:val="22"/>
          <w:szCs w:val="22"/>
        </w:rPr>
        <w:t>Synthesis of small organic molecules, Isolation and characterization of natural products from plants and studying their corrosion inhibition properties against metals.</w:t>
      </w:r>
    </w:p>
    <w:p w:rsidR="003431AA" w:rsidRPr="00117FF7" w:rsidRDefault="003431AA" w:rsidP="00117FF7">
      <w:pPr>
        <w:spacing w:line="276" w:lineRule="auto"/>
        <w:jc w:val="both"/>
        <w:rPr>
          <w:sz w:val="22"/>
          <w:szCs w:val="22"/>
        </w:rPr>
      </w:pPr>
    </w:p>
    <w:p w:rsidR="003431AA" w:rsidRPr="00117FF7" w:rsidRDefault="003431AA" w:rsidP="00117FF7">
      <w:pPr>
        <w:spacing w:line="276" w:lineRule="auto"/>
        <w:jc w:val="both"/>
        <w:rPr>
          <w:b/>
          <w:sz w:val="22"/>
          <w:szCs w:val="22"/>
        </w:rPr>
      </w:pPr>
      <w:r w:rsidRPr="00117FF7">
        <w:rPr>
          <w:b/>
          <w:sz w:val="22"/>
          <w:szCs w:val="22"/>
        </w:rPr>
        <w:t>Recent Publications</w:t>
      </w:r>
    </w:p>
    <w:p w:rsidR="008F1C86" w:rsidRPr="00117FF7" w:rsidRDefault="00117FF7" w:rsidP="00117FF7">
      <w:pPr>
        <w:tabs>
          <w:tab w:val="left" w:pos="6180"/>
        </w:tabs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p w:rsidR="00AD1C43" w:rsidRPr="00117FF7" w:rsidRDefault="008C1047" w:rsidP="00117FF7">
      <w:pPr>
        <w:spacing w:line="276" w:lineRule="auto"/>
        <w:jc w:val="both"/>
        <w:rPr>
          <w:color w:val="000000"/>
          <w:sz w:val="22"/>
          <w:szCs w:val="22"/>
        </w:rPr>
      </w:pPr>
      <w:r w:rsidRPr="00117FF7">
        <w:rPr>
          <w:color w:val="000000"/>
          <w:sz w:val="22"/>
          <w:szCs w:val="22"/>
        </w:rPr>
        <w:t xml:space="preserve">1. </w:t>
      </w:r>
      <w:proofErr w:type="spellStart"/>
      <w:r w:rsidR="00AD1C43" w:rsidRPr="00117FF7">
        <w:rPr>
          <w:color w:val="000000"/>
          <w:sz w:val="22"/>
          <w:szCs w:val="22"/>
        </w:rPr>
        <w:t>Sukul</w:t>
      </w:r>
      <w:proofErr w:type="spellEnd"/>
      <w:r w:rsidRPr="00117FF7">
        <w:rPr>
          <w:color w:val="000000"/>
          <w:sz w:val="22"/>
          <w:szCs w:val="22"/>
        </w:rPr>
        <w:t xml:space="preserve"> D</w:t>
      </w:r>
      <w:r w:rsidR="00652177">
        <w:rPr>
          <w:color w:val="000000"/>
          <w:sz w:val="22"/>
          <w:szCs w:val="22"/>
        </w:rPr>
        <w:t>.</w:t>
      </w:r>
      <w:r w:rsidR="00AD1C43" w:rsidRPr="00117FF7">
        <w:rPr>
          <w:color w:val="000000"/>
          <w:sz w:val="22"/>
          <w:szCs w:val="22"/>
        </w:rPr>
        <w:t>, Pal</w:t>
      </w:r>
      <w:r w:rsidRPr="00117FF7">
        <w:rPr>
          <w:color w:val="000000"/>
          <w:sz w:val="22"/>
          <w:szCs w:val="22"/>
        </w:rPr>
        <w:t xml:space="preserve"> A</w:t>
      </w:r>
      <w:r w:rsidR="00652177">
        <w:rPr>
          <w:color w:val="000000"/>
          <w:sz w:val="22"/>
          <w:szCs w:val="22"/>
        </w:rPr>
        <w:t>.</w:t>
      </w:r>
      <w:r w:rsidR="00AD1C43" w:rsidRPr="00117FF7">
        <w:rPr>
          <w:color w:val="000000"/>
          <w:sz w:val="22"/>
          <w:szCs w:val="22"/>
        </w:rPr>
        <w:t xml:space="preserve">, </w:t>
      </w:r>
      <w:proofErr w:type="spellStart"/>
      <w:r w:rsidR="00AD1C43" w:rsidRPr="00117FF7">
        <w:rPr>
          <w:color w:val="000000"/>
          <w:sz w:val="22"/>
          <w:szCs w:val="22"/>
        </w:rPr>
        <w:t>Mukhopadhyay</w:t>
      </w:r>
      <w:proofErr w:type="spellEnd"/>
      <w:r w:rsidRPr="00117FF7">
        <w:rPr>
          <w:color w:val="000000"/>
          <w:sz w:val="22"/>
          <w:szCs w:val="22"/>
        </w:rPr>
        <w:t xml:space="preserve"> S</w:t>
      </w:r>
      <w:r w:rsidR="00652177">
        <w:rPr>
          <w:color w:val="000000"/>
          <w:sz w:val="22"/>
          <w:szCs w:val="22"/>
        </w:rPr>
        <w:t>.</w:t>
      </w:r>
      <w:r w:rsidR="00AD1C43" w:rsidRPr="00117FF7">
        <w:rPr>
          <w:color w:val="000000"/>
          <w:sz w:val="22"/>
          <w:szCs w:val="22"/>
        </w:rPr>
        <w:t xml:space="preserve">, </w:t>
      </w:r>
      <w:proofErr w:type="spellStart"/>
      <w:r w:rsidR="00AD1C43" w:rsidRPr="00117FF7">
        <w:rPr>
          <w:color w:val="000000"/>
          <w:sz w:val="22"/>
          <w:szCs w:val="22"/>
        </w:rPr>
        <w:t>Saha</w:t>
      </w:r>
      <w:r w:rsidRPr="00117FF7">
        <w:rPr>
          <w:color w:val="000000"/>
          <w:sz w:val="22"/>
          <w:szCs w:val="22"/>
        </w:rPr>
        <w:t>S</w:t>
      </w:r>
      <w:proofErr w:type="spellEnd"/>
      <w:r w:rsidR="00652177">
        <w:rPr>
          <w:color w:val="000000"/>
          <w:sz w:val="22"/>
          <w:szCs w:val="22"/>
        </w:rPr>
        <w:t>.</w:t>
      </w:r>
      <w:r w:rsidRPr="00117FF7">
        <w:rPr>
          <w:color w:val="000000"/>
          <w:sz w:val="22"/>
          <w:szCs w:val="22"/>
        </w:rPr>
        <w:t xml:space="preserve"> </w:t>
      </w:r>
      <w:proofErr w:type="gramStart"/>
      <w:r w:rsidRPr="00117FF7">
        <w:rPr>
          <w:color w:val="000000"/>
          <w:sz w:val="22"/>
          <w:szCs w:val="22"/>
        </w:rPr>
        <w:t>K</w:t>
      </w:r>
      <w:r w:rsidR="00652177">
        <w:rPr>
          <w:color w:val="000000"/>
          <w:sz w:val="22"/>
          <w:szCs w:val="22"/>
        </w:rPr>
        <w:t>.</w:t>
      </w:r>
      <w:r w:rsidR="00081B04">
        <w:rPr>
          <w:color w:val="000000"/>
          <w:sz w:val="22"/>
          <w:szCs w:val="22"/>
        </w:rPr>
        <w:t xml:space="preserve"> </w:t>
      </w:r>
      <w:r w:rsidR="00AD1C43" w:rsidRPr="00117FF7">
        <w:rPr>
          <w:color w:val="000000"/>
          <w:sz w:val="22"/>
          <w:szCs w:val="22"/>
        </w:rPr>
        <w:t xml:space="preserve">and </w:t>
      </w:r>
      <w:proofErr w:type="spellStart"/>
      <w:r w:rsidR="00AD1C43" w:rsidRPr="00117FF7">
        <w:rPr>
          <w:color w:val="000000"/>
          <w:sz w:val="22"/>
          <w:szCs w:val="22"/>
        </w:rPr>
        <w:t>Banerjee</w:t>
      </w:r>
      <w:proofErr w:type="spellEnd"/>
      <w:r w:rsidR="00AD1C43" w:rsidRPr="00117FF7">
        <w:rPr>
          <w:color w:val="000000"/>
          <w:sz w:val="22"/>
          <w:szCs w:val="22"/>
        </w:rPr>
        <w:t xml:space="preserve"> </w:t>
      </w:r>
      <w:r w:rsidRPr="00117FF7">
        <w:rPr>
          <w:color w:val="000000"/>
          <w:sz w:val="22"/>
          <w:szCs w:val="22"/>
        </w:rPr>
        <w:t>P.</w:t>
      </w:r>
      <w:r w:rsidR="008C722F">
        <w:rPr>
          <w:color w:val="000000"/>
          <w:sz w:val="22"/>
          <w:szCs w:val="22"/>
        </w:rPr>
        <w:t xml:space="preserve"> </w:t>
      </w:r>
      <w:r w:rsidRPr="00117FF7">
        <w:rPr>
          <w:color w:val="000000"/>
          <w:sz w:val="22"/>
          <w:szCs w:val="22"/>
        </w:rPr>
        <w:t>(2018).</w:t>
      </w:r>
      <w:proofErr w:type="gramEnd"/>
      <w:r w:rsidRPr="00117FF7">
        <w:rPr>
          <w:color w:val="000000"/>
          <w:sz w:val="22"/>
          <w:szCs w:val="22"/>
        </w:rPr>
        <w:t xml:space="preserve"> </w:t>
      </w:r>
      <w:r w:rsidR="00AD1C43" w:rsidRPr="00117FF7">
        <w:rPr>
          <w:color w:val="000000"/>
          <w:sz w:val="22"/>
          <w:szCs w:val="22"/>
        </w:rPr>
        <w:t xml:space="preserve">Electrochemical </w:t>
      </w:r>
      <w:proofErr w:type="spellStart"/>
      <w:r w:rsidR="00AD1C43" w:rsidRPr="00117FF7">
        <w:rPr>
          <w:color w:val="000000"/>
          <w:sz w:val="22"/>
          <w:szCs w:val="22"/>
        </w:rPr>
        <w:t>behaviour</w:t>
      </w:r>
      <w:proofErr w:type="spellEnd"/>
      <w:r w:rsidR="00AD1C43" w:rsidRPr="00117FF7">
        <w:rPr>
          <w:color w:val="000000"/>
          <w:sz w:val="22"/>
          <w:szCs w:val="22"/>
        </w:rPr>
        <w:t xml:space="preserve"> of uncoated and phosphatidylcholine coated copper in hydrochloric acid medium</w:t>
      </w:r>
      <w:r w:rsidRPr="00117FF7">
        <w:rPr>
          <w:color w:val="000000"/>
          <w:sz w:val="22"/>
          <w:szCs w:val="22"/>
        </w:rPr>
        <w:t>.</w:t>
      </w:r>
      <w:r w:rsidR="00AD1C43" w:rsidRPr="00117FF7">
        <w:rPr>
          <w:color w:val="000000"/>
          <w:sz w:val="22"/>
          <w:szCs w:val="22"/>
        </w:rPr>
        <w:t xml:space="preserve"> Journal of Molecular Liquids</w:t>
      </w:r>
      <w:r w:rsidRPr="00117FF7">
        <w:rPr>
          <w:color w:val="000000"/>
          <w:sz w:val="22"/>
          <w:szCs w:val="22"/>
        </w:rPr>
        <w:t>,</w:t>
      </w:r>
      <w:r w:rsidR="00AD1C43" w:rsidRPr="00117FF7">
        <w:rPr>
          <w:color w:val="000000"/>
          <w:sz w:val="22"/>
          <w:szCs w:val="22"/>
        </w:rPr>
        <w:t xml:space="preserve"> 249, 930-940.</w:t>
      </w:r>
    </w:p>
    <w:p w:rsidR="00AD1C43" w:rsidRPr="00117FF7" w:rsidRDefault="00AD1C43" w:rsidP="00117FF7">
      <w:pPr>
        <w:spacing w:line="276" w:lineRule="auto"/>
        <w:jc w:val="both"/>
        <w:rPr>
          <w:color w:val="000000"/>
          <w:sz w:val="22"/>
          <w:szCs w:val="22"/>
        </w:rPr>
      </w:pPr>
      <w:r w:rsidRPr="00117FF7">
        <w:rPr>
          <w:color w:val="000000"/>
          <w:sz w:val="22"/>
          <w:szCs w:val="22"/>
        </w:rPr>
        <w:t>2.Hazra</w:t>
      </w:r>
      <w:r w:rsidR="004F6E70" w:rsidRPr="00117FF7">
        <w:rPr>
          <w:color w:val="000000"/>
          <w:sz w:val="22"/>
          <w:szCs w:val="22"/>
        </w:rPr>
        <w:t xml:space="preserve"> S</w:t>
      </w:r>
      <w:r w:rsidR="00652177">
        <w:rPr>
          <w:color w:val="000000"/>
          <w:sz w:val="22"/>
          <w:szCs w:val="22"/>
        </w:rPr>
        <w:t>.</w:t>
      </w:r>
      <w:r w:rsidRPr="00117FF7">
        <w:rPr>
          <w:color w:val="000000"/>
          <w:sz w:val="22"/>
          <w:szCs w:val="22"/>
        </w:rPr>
        <w:t xml:space="preserve">, </w:t>
      </w:r>
      <w:proofErr w:type="spellStart"/>
      <w:r w:rsidRPr="00117FF7">
        <w:rPr>
          <w:color w:val="000000"/>
          <w:sz w:val="22"/>
          <w:szCs w:val="22"/>
        </w:rPr>
        <w:t>Mukhopadhyay</w:t>
      </w:r>
      <w:proofErr w:type="spellEnd"/>
      <w:r w:rsidR="004F6E70" w:rsidRPr="00117FF7">
        <w:rPr>
          <w:color w:val="000000"/>
          <w:sz w:val="22"/>
          <w:szCs w:val="22"/>
        </w:rPr>
        <w:t xml:space="preserve"> S</w:t>
      </w:r>
      <w:r w:rsidR="00652177">
        <w:rPr>
          <w:color w:val="000000"/>
          <w:sz w:val="22"/>
          <w:szCs w:val="22"/>
        </w:rPr>
        <w:t>.</w:t>
      </w:r>
      <w:r w:rsidRPr="00117FF7">
        <w:rPr>
          <w:color w:val="000000"/>
          <w:sz w:val="22"/>
          <w:szCs w:val="22"/>
        </w:rPr>
        <w:t xml:space="preserve"> and </w:t>
      </w:r>
      <w:proofErr w:type="spellStart"/>
      <w:r w:rsidRPr="00117FF7">
        <w:rPr>
          <w:color w:val="000000"/>
          <w:sz w:val="22"/>
          <w:szCs w:val="22"/>
        </w:rPr>
        <w:t>Adhikari</w:t>
      </w:r>
      <w:proofErr w:type="spellEnd"/>
      <w:r w:rsidR="004F6E70" w:rsidRPr="00117FF7">
        <w:rPr>
          <w:color w:val="000000"/>
          <w:sz w:val="22"/>
          <w:szCs w:val="22"/>
        </w:rPr>
        <w:t xml:space="preserve"> U.</w:t>
      </w:r>
      <w:r w:rsidR="008C1047" w:rsidRPr="00117FF7">
        <w:rPr>
          <w:color w:val="000000"/>
          <w:sz w:val="22"/>
          <w:szCs w:val="22"/>
        </w:rPr>
        <w:t xml:space="preserve">(2020). </w:t>
      </w:r>
      <w:r w:rsidRPr="00117FF7">
        <w:rPr>
          <w:color w:val="000000"/>
          <w:sz w:val="22"/>
          <w:szCs w:val="22"/>
        </w:rPr>
        <w:t xml:space="preserve">Green corrosion inhibitor from leaves of Purple Knight Hedge plant for mild steel in 1 M </w:t>
      </w:r>
      <w:proofErr w:type="spellStart"/>
      <w:r w:rsidRPr="00117FF7">
        <w:rPr>
          <w:color w:val="000000"/>
          <w:sz w:val="22"/>
          <w:szCs w:val="22"/>
        </w:rPr>
        <w:t>HCl</w:t>
      </w:r>
      <w:proofErr w:type="spellEnd"/>
      <w:r w:rsidRPr="00117FF7">
        <w:rPr>
          <w:color w:val="000000"/>
          <w:sz w:val="22"/>
          <w:szCs w:val="22"/>
        </w:rPr>
        <w:t xml:space="preserve"> medium: Electrochemical, gravimetric, adsorption and SEM studies</w:t>
      </w:r>
      <w:r w:rsidR="008C1047" w:rsidRPr="00117FF7">
        <w:rPr>
          <w:color w:val="000000"/>
          <w:sz w:val="22"/>
          <w:szCs w:val="22"/>
        </w:rPr>
        <w:t>. Indian Journal of Chemical Technology, 27,</w:t>
      </w:r>
      <w:r w:rsidR="008C1047" w:rsidRPr="00117FF7">
        <w:rPr>
          <w:sz w:val="22"/>
          <w:szCs w:val="22"/>
        </w:rPr>
        <w:t xml:space="preserve"> 395-403</w:t>
      </w:r>
    </w:p>
    <w:p w:rsidR="00221EDF" w:rsidRDefault="003323CC" w:rsidP="00117FF7">
      <w:pPr>
        <w:spacing w:line="276" w:lineRule="auto"/>
        <w:rPr>
          <w:sz w:val="22"/>
          <w:szCs w:val="22"/>
        </w:rPr>
      </w:pPr>
    </w:p>
    <w:p w:rsidR="003323CC" w:rsidRDefault="003323CC" w:rsidP="00117FF7">
      <w:pPr>
        <w:spacing w:line="276" w:lineRule="auto"/>
      </w:pPr>
      <w:r>
        <w:lastRenderedPageBreak/>
        <w:t>Speaker photo</w:t>
      </w:r>
    </w:p>
    <w:p w:rsidR="003323CC" w:rsidRPr="00117FF7" w:rsidRDefault="003323CC" w:rsidP="00117FF7">
      <w:pPr>
        <w:spacing w:line="276" w:lineRule="auto"/>
        <w:rPr>
          <w:sz w:val="22"/>
          <w:szCs w:val="22"/>
        </w:rPr>
      </w:pPr>
      <w:r>
        <w:rPr>
          <w:noProof/>
          <w:sz w:val="22"/>
          <w:szCs w:val="22"/>
          <w:lang w:eastAsia="en-US"/>
        </w:rPr>
        <w:drawing>
          <wp:inline distT="0" distB="0" distL="0" distR="0">
            <wp:extent cx="1295400" cy="1609725"/>
            <wp:effectExtent l="19050" t="0" r="0" b="0"/>
            <wp:docPr id="1" name="Picture 1" descr="E:\deskop file 01.03.2021\Ship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eskop file 01.03.2021\Shipr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23CC" w:rsidRPr="00117FF7" w:rsidSect="00A47B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06F58"/>
    <w:multiLevelType w:val="hybridMultilevel"/>
    <w:tmpl w:val="15941618"/>
    <w:lvl w:ilvl="0" w:tplc="DFCC412E">
      <w:start w:val="5"/>
      <w:numFmt w:val="bullet"/>
      <w:lvlText w:val=""/>
      <w:lvlJc w:val="left"/>
      <w:pPr>
        <w:ind w:left="720" w:hanging="360"/>
      </w:pPr>
      <w:rPr>
        <w:rFonts w:ascii="Symbol" w:eastAsia="Batang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06B5"/>
    <w:rsid w:val="00001874"/>
    <w:rsid w:val="00044225"/>
    <w:rsid w:val="00044835"/>
    <w:rsid w:val="00081B04"/>
    <w:rsid w:val="00117FF7"/>
    <w:rsid w:val="00172630"/>
    <w:rsid w:val="001F1787"/>
    <w:rsid w:val="00257DF5"/>
    <w:rsid w:val="00274344"/>
    <w:rsid w:val="002F51EA"/>
    <w:rsid w:val="003323CC"/>
    <w:rsid w:val="003431AA"/>
    <w:rsid w:val="003450B7"/>
    <w:rsid w:val="003C3603"/>
    <w:rsid w:val="0042087C"/>
    <w:rsid w:val="00466085"/>
    <w:rsid w:val="004F6E70"/>
    <w:rsid w:val="005352B3"/>
    <w:rsid w:val="005B6A1E"/>
    <w:rsid w:val="005F2CDA"/>
    <w:rsid w:val="00600A39"/>
    <w:rsid w:val="0061647B"/>
    <w:rsid w:val="00624D18"/>
    <w:rsid w:val="00652177"/>
    <w:rsid w:val="00681292"/>
    <w:rsid w:val="006D23EA"/>
    <w:rsid w:val="006F4418"/>
    <w:rsid w:val="0072397D"/>
    <w:rsid w:val="00787145"/>
    <w:rsid w:val="007D2599"/>
    <w:rsid w:val="008A1055"/>
    <w:rsid w:val="008A6680"/>
    <w:rsid w:val="008C1047"/>
    <w:rsid w:val="008C722F"/>
    <w:rsid w:val="008E3E18"/>
    <w:rsid w:val="008F1C86"/>
    <w:rsid w:val="00A0025E"/>
    <w:rsid w:val="00A375F0"/>
    <w:rsid w:val="00A47B35"/>
    <w:rsid w:val="00A513DF"/>
    <w:rsid w:val="00AD1C43"/>
    <w:rsid w:val="00AE79AB"/>
    <w:rsid w:val="00B07E0C"/>
    <w:rsid w:val="00B20E3B"/>
    <w:rsid w:val="00B30A88"/>
    <w:rsid w:val="00B61607"/>
    <w:rsid w:val="00BA4C55"/>
    <w:rsid w:val="00C523BF"/>
    <w:rsid w:val="00DA06B5"/>
    <w:rsid w:val="00E750E2"/>
    <w:rsid w:val="00E812AB"/>
    <w:rsid w:val="00F01173"/>
    <w:rsid w:val="00F15120"/>
    <w:rsid w:val="00F5546E"/>
    <w:rsid w:val="00FD7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3DF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513DF"/>
    <w:pPr>
      <w:spacing w:after="200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3DF"/>
    <w:rPr>
      <w:rFonts w:ascii="Tahoma" w:eastAsia="Batang" w:hAnsi="Tahoma" w:cs="Tahoma"/>
      <w:sz w:val="16"/>
      <w:szCs w:val="16"/>
      <w:lang w:val="en-US" w:eastAsia="ko-KR"/>
    </w:rPr>
  </w:style>
  <w:style w:type="paragraph" w:styleId="ListParagraph">
    <w:name w:val="List Paragraph"/>
    <w:basedOn w:val="Normal"/>
    <w:uiPriority w:val="34"/>
    <w:qFormat/>
    <w:rsid w:val="000442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4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shipramukhopadhyay5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4</cp:revision>
  <dcterms:created xsi:type="dcterms:W3CDTF">2021-03-06T07:38:00Z</dcterms:created>
  <dcterms:modified xsi:type="dcterms:W3CDTF">2021-03-06T07:46:00Z</dcterms:modified>
</cp:coreProperties>
</file>