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40392A" w14:textId="4770C5D1" w:rsidR="00AE3E37" w:rsidRDefault="00443B5D" w:rsidP="00494130">
      <w:pPr>
        <w:pStyle w:val="Ttulo1"/>
        <w:spacing w:before="170"/>
        <w:ind w:left="0"/>
      </w:pPr>
      <w:r w:rsidRPr="00443B5D">
        <w:rPr>
          <w:color w:val="337AB7"/>
        </w:rPr>
        <w:t>The ESI approach: integrating environmental, geographical and social data to assess sustainability in hydrographic basins</w:t>
      </w:r>
      <w:r>
        <w:rPr>
          <w:color w:val="337AB7"/>
        </w:rPr>
        <w:t xml:space="preserve"> </w:t>
      </w:r>
    </w:p>
    <w:p w14:paraId="5D6B2E50" w14:textId="4907048F" w:rsidR="00573A58" w:rsidRDefault="00982B13" w:rsidP="00573A58">
      <w:pPr>
        <w:pStyle w:val="Corpodetexto"/>
        <w:spacing w:before="73" w:line="198" w:lineRule="exact"/>
        <w:ind w:left="100" w:right="5987"/>
        <w:rPr>
          <w:rFonts w:ascii="Arial"/>
          <w:lang w:val="pt-BR"/>
        </w:rPr>
      </w:pPr>
      <w:r w:rsidRPr="00730FBE">
        <w:rPr>
          <w:rFonts w:ascii="Arial"/>
          <w:lang w:val="pt-BR"/>
        </w:rPr>
        <w:t>Edivando Vitor do Couto</w:t>
      </w:r>
      <w:r w:rsidR="005973B9" w:rsidRPr="00730FBE">
        <w:rPr>
          <w:rFonts w:ascii="Arial"/>
          <w:lang w:val="pt-BR"/>
        </w:rPr>
        <w:t xml:space="preserve">, </w:t>
      </w:r>
      <w:r w:rsidR="005D29AB" w:rsidRPr="005D29AB">
        <w:rPr>
          <w:rFonts w:ascii="Arial"/>
          <w:lang w:val="pt-BR"/>
        </w:rPr>
        <w:t>Prof. Geogr.</w:t>
      </w:r>
      <w:r w:rsidR="005D29AB" w:rsidRPr="005D29AB">
        <w:rPr>
          <w:rFonts w:ascii="Arial"/>
          <w:lang w:val="pt-BR"/>
        </w:rPr>
        <w:t xml:space="preserve"> </w:t>
      </w:r>
      <w:r w:rsidR="005973B9" w:rsidRPr="00730FBE">
        <w:rPr>
          <w:rFonts w:ascii="Arial"/>
          <w:lang w:val="pt-BR"/>
        </w:rPr>
        <w:t xml:space="preserve">PhD, </w:t>
      </w:r>
      <w:r w:rsidR="00572DFB" w:rsidRPr="00730FBE">
        <w:rPr>
          <w:rFonts w:ascii="Arial"/>
          <w:lang w:val="pt-BR"/>
        </w:rPr>
        <w:t>UTFPR</w:t>
      </w:r>
      <w:r w:rsidR="005973B9" w:rsidRPr="00730FBE">
        <w:rPr>
          <w:rFonts w:ascii="Arial"/>
          <w:lang w:val="pt-BR"/>
        </w:rPr>
        <w:t xml:space="preserve">, </w:t>
      </w:r>
      <w:r w:rsidR="00052560" w:rsidRPr="00730FBE">
        <w:rPr>
          <w:rFonts w:ascii="Arial"/>
          <w:lang w:val="pt-BR"/>
        </w:rPr>
        <w:t>BRA</w:t>
      </w:r>
      <w:r w:rsidR="005973B9" w:rsidRPr="00730FBE">
        <w:rPr>
          <w:rFonts w:ascii="Arial"/>
          <w:lang w:val="pt-BR"/>
        </w:rPr>
        <w:t xml:space="preserve"> </w:t>
      </w:r>
    </w:p>
    <w:p w14:paraId="72D94043" w14:textId="1B98FD98" w:rsidR="00573A58" w:rsidRDefault="00730FBE" w:rsidP="00573A58">
      <w:pPr>
        <w:pStyle w:val="Corpodetexto"/>
        <w:spacing w:before="73" w:line="198" w:lineRule="exact"/>
        <w:ind w:left="100" w:right="5987"/>
        <w:rPr>
          <w:rFonts w:ascii="Arial"/>
          <w:lang w:val="pt-BR"/>
        </w:rPr>
      </w:pPr>
      <w:r w:rsidRPr="00730FBE">
        <w:rPr>
          <w:rFonts w:ascii="Arial"/>
          <w:lang w:val="pt-BR"/>
        </w:rPr>
        <w:t xml:space="preserve">Pablo </w:t>
      </w:r>
      <w:proofErr w:type="spellStart"/>
      <w:r w:rsidRPr="00730FBE">
        <w:rPr>
          <w:rFonts w:ascii="Arial"/>
          <w:lang w:val="pt-BR"/>
        </w:rPr>
        <w:t>Boniol</w:t>
      </w:r>
      <w:proofErr w:type="spellEnd"/>
      <w:r w:rsidRPr="00730FBE">
        <w:rPr>
          <w:rFonts w:ascii="Arial"/>
          <w:lang w:val="pt-BR"/>
        </w:rPr>
        <w:t xml:space="preserve"> Oliveira</w:t>
      </w:r>
      <w:r w:rsidR="005973B9" w:rsidRPr="00730FBE">
        <w:rPr>
          <w:rFonts w:ascii="Arial"/>
          <w:lang w:val="pt-BR"/>
        </w:rPr>
        <w:t xml:space="preserve">, </w:t>
      </w:r>
      <w:r w:rsidR="00816CAD" w:rsidRPr="00816CAD">
        <w:rPr>
          <w:rFonts w:ascii="Arial"/>
          <w:lang w:val="pt-BR"/>
        </w:rPr>
        <w:t>BSEE</w:t>
      </w:r>
      <w:r w:rsidR="005973B9" w:rsidRPr="00730FBE">
        <w:rPr>
          <w:rFonts w:ascii="Arial"/>
          <w:lang w:val="pt-BR"/>
        </w:rPr>
        <w:t xml:space="preserve">, </w:t>
      </w:r>
      <w:r w:rsidR="00D96C62" w:rsidRPr="00730FBE">
        <w:rPr>
          <w:rFonts w:ascii="Arial"/>
          <w:lang w:val="pt-BR"/>
        </w:rPr>
        <w:t>UTFPR, BRA</w:t>
      </w:r>
      <w:r w:rsidR="00AC133D">
        <w:rPr>
          <w:rFonts w:ascii="Arial"/>
          <w:lang w:val="pt-BR"/>
        </w:rPr>
        <w:t xml:space="preserve"> </w:t>
      </w:r>
    </w:p>
    <w:p w14:paraId="2ED547FC" w14:textId="24017D88" w:rsidR="00573A58" w:rsidRDefault="00AC133D" w:rsidP="00573A58">
      <w:pPr>
        <w:pStyle w:val="Corpodetexto"/>
        <w:spacing w:before="73" w:line="198" w:lineRule="exact"/>
        <w:ind w:left="100" w:right="5987"/>
        <w:rPr>
          <w:rFonts w:ascii="Arial"/>
          <w:lang w:val="pt-BR"/>
        </w:rPr>
      </w:pPr>
      <w:r w:rsidRPr="00AC133D">
        <w:rPr>
          <w:rFonts w:ascii="Arial"/>
          <w:lang w:val="pt-BR"/>
        </w:rPr>
        <w:t>Luciane Maria Vieira</w:t>
      </w:r>
      <w:r>
        <w:rPr>
          <w:rFonts w:ascii="Arial"/>
          <w:lang w:val="pt-BR"/>
        </w:rPr>
        <w:t xml:space="preserve">, </w:t>
      </w:r>
      <w:r w:rsidR="00816CAD" w:rsidRPr="00816CAD">
        <w:rPr>
          <w:rFonts w:ascii="Arial"/>
          <w:lang w:val="pt-BR"/>
        </w:rPr>
        <w:t>BSEE</w:t>
      </w:r>
      <w:r w:rsidR="00816CAD" w:rsidRPr="00816CAD">
        <w:rPr>
          <w:rFonts w:ascii="Arial"/>
          <w:lang w:val="pt-BR"/>
        </w:rPr>
        <w:t xml:space="preserve"> </w:t>
      </w:r>
      <w:r w:rsidRPr="00730FBE">
        <w:rPr>
          <w:rFonts w:ascii="Arial"/>
          <w:lang w:val="pt-BR"/>
        </w:rPr>
        <w:t>PhD, UTFPR, BRA</w:t>
      </w:r>
      <w:r>
        <w:rPr>
          <w:rFonts w:ascii="Arial"/>
          <w:lang w:val="pt-BR"/>
        </w:rPr>
        <w:t xml:space="preserve"> </w:t>
      </w:r>
    </w:p>
    <w:p w14:paraId="336A529D" w14:textId="5224E6C0" w:rsidR="00573A58" w:rsidRDefault="00573A58" w:rsidP="00573A58">
      <w:pPr>
        <w:pStyle w:val="Corpodetexto"/>
        <w:spacing w:before="73" w:line="198" w:lineRule="exact"/>
        <w:ind w:left="100" w:right="5987"/>
        <w:rPr>
          <w:rFonts w:ascii="Arial"/>
          <w:lang w:val="pt-BR"/>
        </w:rPr>
      </w:pPr>
      <w:r w:rsidRPr="00573A58">
        <w:rPr>
          <w:rFonts w:ascii="Arial"/>
          <w:lang w:val="pt-BR"/>
        </w:rPr>
        <w:t>Marcelo Henrique Schmitz</w:t>
      </w:r>
      <w:r>
        <w:rPr>
          <w:rFonts w:ascii="Arial"/>
          <w:lang w:val="pt-BR"/>
        </w:rPr>
        <w:t xml:space="preserve">, </w:t>
      </w:r>
      <w:r w:rsidR="00816CAD" w:rsidRPr="00816CAD">
        <w:rPr>
          <w:rFonts w:ascii="Arial"/>
          <w:lang w:val="pt-BR"/>
        </w:rPr>
        <w:t>BSEE</w:t>
      </w:r>
      <w:r w:rsidR="00816CAD" w:rsidRPr="00816CAD">
        <w:rPr>
          <w:rFonts w:ascii="Arial"/>
          <w:lang w:val="pt-BR"/>
        </w:rPr>
        <w:t xml:space="preserve"> </w:t>
      </w:r>
      <w:proofErr w:type="spellStart"/>
      <w:r w:rsidR="00B2191E" w:rsidRPr="00B2191E">
        <w:rPr>
          <w:rFonts w:ascii="Arial"/>
          <w:lang w:val="pt-BR"/>
        </w:rPr>
        <w:t>MSc</w:t>
      </w:r>
      <w:proofErr w:type="spellEnd"/>
      <w:r w:rsidRPr="00730FBE">
        <w:rPr>
          <w:rFonts w:ascii="Arial"/>
          <w:lang w:val="pt-BR"/>
        </w:rPr>
        <w:t xml:space="preserve">, </w:t>
      </w:r>
      <w:r w:rsidR="00B2191E">
        <w:rPr>
          <w:rFonts w:ascii="Arial"/>
          <w:lang w:val="pt-BR"/>
        </w:rPr>
        <w:t>UEM</w:t>
      </w:r>
      <w:r w:rsidRPr="00730FBE">
        <w:rPr>
          <w:rFonts w:ascii="Arial"/>
          <w:lang w:val="pt-BR"/>
        </w:rPr>
        <w:t>, BRA</w:t>
      </w:r>
      <w:r>
        <w:rPr>
          <w:rFonts w:ascii="Arial"/>
          <w:lang w:val="pt-BR"/>
        </w:rPr>
        <w:t xml:space="preserve"> </w:t>
      </w:r>
    </w:p>
    <w:p w14:paraId="0640392B" w14:textId="2F470F69" w:rsidR="005973B9" w:rsidRPr="00730FBE" w:rsidRDefault="00573A58" w:rsidP="00573A58">
      <w:pPr>
        <w:pStyle w:val="Corpodetexto"/>
        <w:spacing w:before="73" w:line="198" w:lineRule="exact"/>
        <w:ind w:left="100" w:right="5987"/>
        <w:rPr>
          <w:rFonts w:ascii="Arial"/>
          <w:lang w:val="pt-BR"/>
        </w:rPr>
      </w:pPr>
      <w:r w:rsidRPr="00573A58">
        <w:rPr>
          <w:rFonts w:ascii="Arial"/>
          <w:lang w:val="pt-BR"/>
        </w:rPr>
        <w:t>J</w:t>
      </w:r>
      <w:r>
        <w:rPr>
          <w:rFonts w:ascii="Arial"/>
          <w:lang w:val="pt-BR"/>
        </w:rPr>
        <w:t>o</w:t>
      </w:r>
      <w:r w:rsidRPr="00573A58">
        <w:rPr>
          <w:rFonts w:ascii="Arial"/>
          <w:lang w:val="pt-BR"/>
        </w:rPr>
        <w:t>s</w:t>
      </w:r>
      <w:r w:rsidRPr="00573A58">
        <w:rPr>
          <w:rFonts w:ascii="Arial"/>
          <w:lang w:val="pt-BR"/>
        </w:rPr>
        <w:t>é</w:t>
      </w:r>
      <w:r w:rsidRPr="00573A58">
        <w:rPr>
          <w:rFonts w:ascii="Arial"/>
          <w:lang w:val="pt-BR"/>
        </w:rPr>
        <w:t xml:space="preserve"> Hil</w:t>
      </w:r>
      <w:r w:rsidRPr="00573A58">
        <w:rPr>
          <w:rFonts w:ascii="Arial"/>
          <w:lang w:val="pt-BR"/>
        </w:rPr>
        <w:t>á</w:t>
      </w:r>
      <w:r w:rsidRPr="00573A58">
        <w:rPr>
          <w:rFonts w:ascii="Arial"/>
          <w:lang w:val="pt-BR"/>
        </w:rPr>
        <w:t xml:space="preserve">rio </w:t>
      </w:r>
      <w:proofErr w:type="spellStart"/>
      <w:r w:rsidRPr="00573A58">
        <w:rPr>
          <w:rFonts w:ascii="Arial"/>
          <w:lang w:val="pt-BR"/>
        </w:rPr>
        <w:t>Delconte</w:t>
      </w:r>
      <w:proofErr w:type="spellEnd"/>
      <w:r w:rsidRPr="00573A58">
        <w:rPr>
          <w:rFonts w:ascii="Arial"/>
          <w:lang w:val="pt-BR"/>
        </w:rPr>
        <w:t xml:space="preserve"> Ferreira</w:t>
      </w:r>
      <w:r>
        <w:rPr>
          <w:rFonts w:ascii="Arial"/>
          <w:lang w:val="pt-BR"/>
        </w:rPr>
        <w:t xml:space="preserve">, </w:t>
      </w:r>
      <w:r w:rsidR="005D29AB" w:rsidRPr="005D29AB">
        <w:rPr>
          <w:rFonts w:ascii="Arial"/>
          <w:lang w:val="pt-BR"/>
        </w:rPr>
        <w:t>Prof. Geogr.</w:t>
      </w:r>
      <w:r w:rsidRPr="00730FBE">
        <w:rPr>
          <w:rFonts w:ascii="Arial"/>
          <w:lang w:val="pt-BR"/>
        </w:rPr>
        <w:t xml:space="preserve"> PhD, UTFPR, BRA</w:t>
      </w:r>
    </w:p>
    <w:p w14:paraId="0640392C" w14:textId="77777777" w:rsidR="00AE3E37" w:rsidRPr="00730FBE" w:rsidRDefault="00AE3E37">
      <w:pPr>
        <w:pStyle w:val="Corpodetexto"/>
        <w:rPr>
          <w:rFonts w:ascii="Arial"/>
          <w:sz w:val="20"/>
          <w:lang w:val="pt-BR"/>
        </w:rPr>
      </w:pPr>
    </w:p>
    <w:p w14:paraId="0640392D" w14:textId="77777777" w:rsidR="00AE3E37" w:rsidRPr="00730FBE" w:rsidRDefault="00AE3E37">
      <w:pPr>
        <w:pStyle w:val="Corpodetexto"/>
        <w:spacing w:before="3"/>
        <w:rPr>
          <w:rFonts w:ascii="Arial"/>
          <w:sz w:val="21"/>
          <w:lang w:val="pt-BR"/>
        </w:rPr>
      </w:pPr>
    </w:p>
    <w:p w14:paraId="0640392E" w14:textId="77777777" w:rsidR="00AE3E37" w:rsidRPr="00730FBE" w:rsidRDefault="00AE3E37">
      <w:pPr>
        <w:rPr>
          <w:rFonts w:ascii="Arial"/>
          <w:sz w:val="21"/>
          <w:lang w:val="pt-BR"/>
        </w:rPr>
        <w:sectPr w:rsidR="00AE3E37" w:rsidRPr="00730FBE">
          <w:headerReference w:type="default" r:id="rId7"/>
          <w:footerReference w:type="default" r:id="rId8"/>
          <w:type w:val="continuous"/>
          <w:pgSz w:w="11910" w:h="16840"/>
          <w:pgMar w:top="1740" w:right="600" w:bottom="840" w:left="620" w:header="541" w:footer="642" w:gutter="0"/>
          <w:cols w:space="720"/>
        </w:sectPr>
      </w:pPr>
    </w:p>
    <w:p w14:paraId="0640392F" w14:textId="1248F939" w:rsidR="00AE3E37" w:rsidRDefault="00A9710C">
      <w:pPr>
        <w:pStyle w:val="Ttulo3"/>
        <w:spacing w:before="147"/>
        <w:jc w:val="both"/>
      </w:pPr>
      <w:r>
        <w:rPr>
          <w:color w:val="BF5A14"/>
        </w:rPr>
        <w:t>Abstract</w:t>
      </w:r>
      <w:r w:rsidR="00404E5B">
        <w:rPr>
          <w:color w:val="BF5A14"/>
        </w:rPr>
        <w:t xml:space="preserve"> </w:t>
      </w:r>
    </w:p>
    <w:p w14:paraId="06403930" w14:textId="3DD1FB27" w:rsidR="00AE3E37" w:rsidRDefault="00981381">
      <w:pPr>
        <w:pStyle w:val="Corpodetexto"/>
        <w:spacing w:before="90" w:line="280" w:lineRule="auto"/>
        <w:ind w:left="100"/>
        <w:jc w:val="both"/>
      </w:pPr>
      <w:r w:rsidRPr="00981381">
        <w:t xml:space="preserve">The development and use of sustainability indicators have been considered an active and practical area of research and has several interactive applications, since they aim to assign a value that describes the complexity between social, environmental and ecological health. This approach, thus, exerts a fundamental role generating data about questions related to the environment and its impacts into processes like construction of planning, strategies and political decisions. Our aim was to elaborate an environmental sustainability index </w:t>
      </w:r>
      <w:r w:rsidR="00E1113A">
        <w:t xml:space="preserve">(ESI) </w:t>
      </w:r>
      <w:r w:rsidRPr="00981381">
        <w:t>for hydrographic basins. three factors were defined: the factor that characterizes the land use and occupation, the topographic attributes of the land and the socioeconomic and basic sanitation conditions, all recommended by the organization for economic cooperation and development (OECD) and which reflect the pressure - state - impact assessment model. the results allowed to identify the variation of the level of sustainability in the basin, being these levels distributed in five classes along the basin in the following proportion: very low 0%, low 16.68%, intermediate 72.49%, high 10.82% and very high 0.0004%. there is a notorious influence of the land use factor on the composition of the index. in areas where native vegetation is present, the environmental sustainability presented a much higher level than in areas with other types of use. The construction and application of the ESI for hydrographical basins using geoprocessing and remote sensing tools has shown consistent results, being able to be applied in several hydrographic basin scales in any region of the world. This approach presents low operational cost since the data that compose de ESI is public and financially accessible. This fact contributes to its application and favors the enhance of both technical-scientific knowledge and planning and management processes, strengthening public policies in order to achieve environmental sustainability for all society</w:t>
      </w:r>
      <w:r w:rsidR="00A9710C">
        <w:t>.</w:t>
      </w:r>
    </w:p>
    <w:p w14:paraId="06403931" w14:textId="77777777" w:rsidR="00AE3E37" w:rsidRDefault="00A9710C">
      <w:pPr>
        <w:pStyle w:val="Ttulo3"/>
        <w:spacing w:before="74"/>
      </w:pPr>
      <w:r>
        <w:rPr>
          <w:b w:val="0"/>
        </w:rPr>
        <w:br w:type="column"/>
      </w:r>
      <w:r>
        <w:rPr>
          <w:color w:val="BF5A14"/>
        </w:rPr>
        <w:t>Image</w:t>
      </w:r>
    </w:p>
    <w:p w14:paraId="06403932" w14:textId="42A6FB1A" w:rsidR="00AE3E37" w:rsidRDefault="0082757F" w:rsidP="006E708F">
      <w:pPr>
        <w:pStyle w:val="Corpodetexto"/>
        <w:spacing w:before="2"/>
        <w:jc w:val="center"/>
        <w:rPr>
          <w:rFonts w:ascii="Arial"/>
          <w:b/>
          <w:sz w:val="16"/>
        </w:rPr>
      </w:pPr>
      <w:r>
        <w:rPr>
          <w:noProof/>
        </w:rPr>
        <w:drawing>
          <wp:inline distT="0" distB="0" distL="0" distR="0" wp14:anchorId="176CD0CE" wp14:editId="32A5DB08">
            <wp:extent cx="2460629" cy="173736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0629" cy="1737360"/>
                    </a:xfrm>
                    <a:prstGeom prst="rect">
                      <a:avLst/>
                    </a:prstGeom>
                    <a:noFill/>
                    <a:ln>
                      <a:noFill/>
                    </a:ln>
                  </pic:spPr>
                </pic:pic>
              </a:graphicData>
            </a:graphic>
          </wp:inline>
        </w:drawing>
      </w:r>
      <w:bookmarkStart w:id="0" w:name="_GoBack"/>
      <w:bookmarkEnd w:id="0"/>
    </w:p>
    <w:p w14:paraId="0640393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6403934" w14:textId="0B0EF851" w:rsidR="005973B9" w:rsidRDefault="00C077D3" w:rsidP="005973B9">
      <w:pPr>
        <w:pStyle w:val="PargrafodaLista"/>
        <w:numPr>
          <w:ilvl w:val="0"/>
          <w:numId w:val="3"/>
        </w:numPr>
        <w:tabs>
          <w:tab w:val="left" w:pos="384"/>
        </w:tabs>
        <w:spacing w:before="103" w:line="216" w:lineRule="exact"/>
        <w:ind w:right="138" w:hanging="283"/>
        <w:rPr>
          <w:sz w:val="18"/>
        </w:rPr>
      </w:pPr>
      <w:proofErr w:type="spellStart"/>
      <w:r w:rsidRPr="00C077D3">
        <w:rPr>
          <w:sz w:val="18"/>
        </w:rPr>
        <w:t>Tomadon</w:t>
      </w:r>
      <w:proofErr w:type="spellEnd"/>
      <w:r w:rsidRPr="00C077D3">
        <w:rPr>
          <w:sz w:val="18"/>
        </w:rPr>
        <w:t xml:space="preserve"> L</w:t>
      </w:r>
      <w:r>
        <w:rPr>
          <w:sz w:val="18"/>
        </w:rPr>
        <w:t xml:space="preserve"> </w:t>
      </w:r>
      <w:r w:rsidRPr="00C077D3">
        <w:rPr>
          <w:sz w:val="18"/>
        </w:rPr>
        <w:t>S</w:t>
      </w:r>
      <w:r>
        <w:rPr>
          <w:sz w:val="18"/>
        </w:rPr>
        <w:t>,</w:t>
      </w:r>
      <w:r w:rsidRPr="00C077D3">
        <w:rPr>
          <w:sz w:val="18"/>
        </w:rPr>
        <w:t xml:space="preserve"> </w:t>
      </w:r>
      <w:proofErr w:type="spellStart"/>
      <w:r w:rsidRPr="00C077D3">
        <w:rPr>
          <w:sz w:val="18"/>
        </w:rPr>
        <w:t>Dettke</w:t>
      </w:r>
      <w:proofErr w:type="spellEnd"/>
      <w:r w:rsidRPr="00C077D3">
        <w:rPr>
          <w:sz w:val="18"/>
        </w:rPr>
        <w:t xml:space="preserve"> </w:t>
      </w:r>
      <w:r w:rsidRPr="00C077D3">
        <w:rPr>
          <w:sz w:val="18"/>
        </w:rPr>
        <w:t xml:space="preserve">G A, </w:t>
      </w:r>
      <w:proofErr w:type="spellStart"/>
      <w:r w:rsidRPr="00C077D3">
        <w:rPr>
          <w:sz w:val="18"/>
        </w:rPr>
        <w:t>Caxambu</w:t>
      </w:r>
      <w:proofErr w:type="spellEnd"/>
      <w:r w:rsidRPr="00C077D3">
        <w:rPr>
          <w:sz w:val="18"/>
        </w:rPr>
        <w:t xml:space="preserve"> </w:t>
      </w:r>
      <w:r w:rsidRPr="00C077D3">
        <w:rPr>
          <w:sz w:val="18"/>
        </w:rPr>
        <w:t>M G</w:t>
      </w:r>
      <w:r>
        <w:rPr>
          <w:sz w:val="18"/>
        </w:rPr>
        <w:t>,</w:t>
      </w:r>
      <w:r w:rsidRPr="00C077D3">
        <w:rPr>
          <w:sz w:val="18"/>
        </w:rPr>
        <w:t xml:space="preserve"> </w:t>
      </w:r>
      <w:r w:rsidRPr="00C077D3">
        <w:rPr>
          <w:sz w:val="18"/>
        </w:rPr>
        <w:t>Ferreira I J</w:t>
      </w:r>
      <w:r>
        <w:rPr>
          <w:sz w:val="18"/>
        </w:rPr>
        <w:t xml:space="preserve"> </w:t>
      </w:r>
      <w:r w:rsidRPr="00C077D3">
        <w:rPr>
          <w:sz w:val="18"/>
        </w:rPr>
        <w:t>M</w:t>
      </w:r>
      <w:r>
        <w:rPr>
          <w:sz w:val="18"/>
        </w:rPr>
        <w:t>,</w:t>
      </w:r>
      <w:r w:rsidRPr="00C077D3">
        <w:rPr>
          <w:sz w:val="18"/>
        </w:rPr>
        <w:t xml:space="preserve"> </w:t>
      </w:r>
      <w:r>
        <w:rPr>
          <w:sz w:val="18"/>
        </w:rPr>
        <w:t>D</w:t>
      </w:r>
      <w:r w:rsidRPr="00C077D3">
        <w:rPr>
          <w:sz w:val="18"/>
        </w:rPr>
        <w:t>o</w:t>
      </w:r>
      <w:r w:rsidRPr="00C077D3">
        <w:rPr>
          <w:sz w:val="18"/>
        </w:rPr>
        <w:t xml:space="preserve"> </w:t>
      </w:r>
      <w:r w:rsidRPr="00C077D3">
        <w:rPr>
          <w:sz w:val="18"/>
        </w:rPr>
        <w:t>Couto E V</w:t>
      </w:r>
      <w:r>
        <w:rPr>
          <w:sz w:val="18"/>
        </w:rPr>
        <w:t xml:space="preserve"> </w:t>
      </w:r>
      <w:r w:rsidRPr="00C077D3">
        <w:rPr>
          <w:sz w:val="18"/>
        </w:rPr>
        <w:t xml:space="preserve">(2019) Significance of forest fragments for conservation of endangered vascular plant species in southern Brazil hotspots, </w:t>
      </w:r>
      <w:proofErr w:type="spellStart"/>
      <w:r w:rsidRPr="00C077D3">
        <w:rPr>
          <w:sz w:val="18"/>
        </w:rPr>
        <w:t>Écoscience</w:t>
      </w:r>
      <w:proofErr w:type="spellEnd"/>
      <w:r w:rsidRPr="00C077D3">
        <w:rPr>
          <w:sz w:val="18"/>
        </w:rPr>
        <w:t>, 26:3, 221-235</w:t>
      </w:r>
      <w:r w:rsidR="006E708F">
        <w:rPr>
          <w:sz w:val="18"/>
        </w:rPr>
        <w:t>.</w:t>
      </w:r>
    </w:p>
    <w:p w14:paraId="06403935" w14:textId="67647EFE" w:rsidR="005973B9" w:rsidRDefault="0012024E" w:rsidP="005973B9">
      <w:pPr>
        <w:pStyle w:val="PargrafodaLista"/>
        <w:numPr>
          <w:ilvl w:val="0"/>
          <w:numId w:val="3"/>
        </w:numPr>
        <w:tabs>
          <w:tab w:val="left" w:pos="384"/>
        </w:tabs>
        <w:spacing w:line="216" w:lineRule="exact"/>
        <w:ind w:right="137" w:hanging="283"/>
        <w:rPr>
          <w:sz w:val="18"/>
        </w:rPr>
      </w:pPr>
      <w:r w:rsidRPr="0012024E">
        <w:rPr>
          <w:sz w:val="18"/>
        </w:rPr>
        <w:t>Ferreira</w:t>
      </w:r>
      <w:r w:rsidRPr="0012024E">
        <w:rPr>
          <w:sz w:val="18"/>
        </w:rPr>
        <w:t xml:space="preserve"> </w:t>
      </w:r>
      <w:r w:rsidRPr="0012024E">
        <w:rPr>
          <w:sz w:val="18"/>
        </w:rPr>
        <w:t xml:space="preserve">I J M, </w:t>
      </w:r>
      <w:proofErr w:type="spellStart"/>
      <w:r w:rsidRPr="0012024E">
        <w:rPr>
          <w:sz w:val="18"/>
        </w:rPr>
        <w:t>Bragion</w:t>
      </w:r>
      <w:proofErr w:type="spellEnd"/>
      <w:r w:rsidRPr="0012024E">
        <w:rPr>
          <w:sz w:val="18"/>
        </w:rPr>
        <w:t xml:space="preserve"> </w:t>
      </w:r>
      <w:r w:rsidRPr="0012024E">
        <w:rPr>
          <w:sz w:val="18"/>
        </w:rPr>
        <w:t>G R, Ferreira</w:t>
      </w:r>
      <w:r w:rsidRPr="0012024E">
        <w:rPr>
          <w:sz w:val="18"/>
        </w:rPr>
        <w:t xml:space="preserve"> </w:t>
      </w:r>
      <w:r w:rsidRPr="0012024E">
        <w:rPr>
          <w:sz w:val="18"/>
        </w:rPr>
        <w:t xml:space="preserve">J H D, </w:t>
      </w:r>
      <w:proofErr w:type="spellStart"/>
      <w:r w:rsidRPr="0012024E">
        <w:rPr>
          <w:sz w:val="18"/>
        </w:rPr>
        <w:t>Benedito</w:t>
      </w:r>
      <w:proofErr w:type="spellEnd"/>
      <w:r w:rsidRPr="0012024E">
        <w:rPr>
          <w:sz w:val="18"/>
        </w:rPr>
        <w:t xml:space="preserve"> E</w:t>
      </w:r>
      <w:r>
        <w:rPr>
          <w:sz w:val="18"/>
        </w:rPr>
        <w:t>,</w:t>
      </w:r>
      <w:r w:rsidRPr="0012024E">
        <w:rPr>
          <w:sz w:val="18"/>
        </w:rPr>
        <w:t xml:space="preserve"> </w:t>
      </w:r>
      <w:r>
        <w:rPr>
          <w:sz w:val="18"/>
        </w:rPr>
        <w:t>D</w:t>
      </w:r>
      <w:r w:rsidRPr="0012024E">
        <w:rPr>
          <w:sz w:val="18"/>
        </w:rPr>
        <w:t xml:space="preserve">o Couto E V (2019) Landscape pattern changes over 25 years across a hotspot zone in southern Brazil, Southern Forests: </w:t>
      </w:r>
      <w:proofErr w:type="gramStart"/>
      <w:r w:rsidRPr="0012024E">
        <w:rPr>
          <w:sz w:val="18"/>
        </w:rPr>
        <w:t>a</w:t>
      </w:r>
      <w:proofErr w:type="gramEnd"/>
      <w:r w:rsidRPr="0012024E">
        <w:rPr>
          <w:sz w:val="18"/>
        </w:rPr>
        <w:t xml:space="preserve"> Journal of Forest Science, 81:2, 175-184</w:t>
      </w:r>
      <w:r w:rsidR="006E708F">
        <w:rPr>
          <w:sz w:val="18"/>
        </w:rPr>
        <w:t>.</w:t>
      </w:r>
    </w:p>
    <w:p w14:paraId="06403936" w14:textId="1568C3AC" w:rsidR="005973B9" w:rsidRDefault="00537423" w:rsidP="005973B9">
      <w:pPr>
        <w:pStyle w:val="PargrafodaLista"/>
        <w:numPr>
          <w:ilvl w:val="0"/>
          <w:numId w:val="3"/>
        </w:numPr>
        <w:tabs>
          <w:tab w:val="left" w:pos="384"/>
        </w:tabs>
        <w:spacing w:line="216" w:lineRule="exact"/>
        <w:ind w:right="138" w:hanging="283"/>
        <w:rPr>
          <w:sz w:val="18"/>
        </w:rPr>
      </w:pPr>
      <w:proofErr w:type="spellStart"/>
      <w:r w:rsidRPr="00537423">
        <w:rPr>
          <w:sz w:val="18"/>
        </w:rPr>
        <w:t>Andrée</w:t>
      </w:r>
      <w:proofErr w:type="spellEnd"/>
      <w:r w:rsidRPr="00537423">
        <w:rPr>
          <w:sz w:val="18"/>
        </w:rPr>
        <w:t xml:space="preserve"> BPJ, Chamorro A, Spencer P, </w:t>
      </w:r>
      <w:proofErr w:type="spellStart"/>
      <w:r w:rsidRPr="00537423">
        <w:rPr>
          <w:sz w:val="18"/>
        </w:rPr>
        <w:t>Koomen</w:t>
      </w:r>
      <w:proofErr w:type="spellEnd"/>
      <w:r w:rsidRPr="00537423">
        <w:rPr>
          <w:sz w:val="18"/>
        </w:rPr>
        <w:t xml:space="preserve"> E and </w:t>
      </w:r>
      <w:proofErr w:type="spellStart"/>
      <w:r w:rsidRPr="00537423">
        <w:rPr>
          <w:sz w:val="18"/>
        </w:rPr>
        <w:t>Dogo</w:t>
      </w:r>
      <w:proofErr w:type="spellEnd"/>
      <w:r w:rsidRPr="00537423">
        <w:rPr>
          <w:sz w:val="18"/>
        </w:rPr>
        <w:t xml:space="preserve"> H (2019) Revisiting the relation between economic growth and the environment; a global assessment of deforestation, pollution and carbon emission. Renewable and Sustainable Energy Reviews 114, 109221.</w:t>
      </w:r>
    </w:p>
    <w:p w14:paraId="06403938" w14:textId="6F275873" w:rsidR="005973B9" w:rsidRDefault="00E97961" w:rsidP="005973B9">
      <w:pPr>
        <w:pStyle w:val="Corpodetexto"/>
        <w:spacing w:line="218" w:lineRule="exact"/>
        <w:ind w:left="383"/>
        <w:rPr>
          <w:rFonts w:ascii="Calibri"/>
        </w:rPr>
      </w:pPr>
      <w:proofErr w:type="spellStart"/>
      <w:r w:rsidRPr="00E97961">
        <w:rPr>
          <w:rFonts w:ascii="Calibri" w:eastAsia="Calibri" w:hAnsi="Calibri" w:cs="Calibri"/>
          <w:szCs w:val="22"/>
        </w:rPr>
        <w:t>Böhringer</w:t>
      </w:r>
      <w:proofErr w:type="spellEnd"/>
      <w:r w:rsidRPr="00E97961">
        <w:rPr>
          <w:rFonts w:ascii="Calibri" w:eastAsia="Calibri" w:hAnsi="Calibri" w:cs="Calibri"/>
          <w:szCs w:val="22"/>
        </w:rPr>
        <w:t xml:space="preserve"> C</w:t>
      </w:r>
      <w:r>
        <w:rPr>
          <w:rFonts w:ascii="Calibri" w:eastAsia="Calibri" w:hAnsi="Calibri" w:cs="Calibri"/>
          <w:szCs w:val="22"/>
        </w:rPr>
        <w:t>,</w:t>
      </w:r>
      <w:r w:rsidRPr="00E97961">
        <w:rPr>
          <w:rFonts w:ascii="Calibri" w:eastAsia="Calibri" w:hAnsi="Calibri" w:cs="Calibri"/>
          <w:szCs w:val="22"/>
        </w:rPr>
        <w:t xml:space="preserve"> </w:t>
      </w:r>
      <w:proofErr w:type="spellStart"/>
      <w:r w:rsidRPr="00E97961">
        <w:rPr>
          <w:rFonts w:ascii="Calibri" w:eastAsia="Calibri" w:hAnsi="Calibri" w:cs="Calibri"/>
          <w:szCs w:val="22"/>
        </w:rPr>
        <w:t>Jochem</w:t>
      </w:r>
      <w:proofErr w:type="spellEnd"/>
      <w:r w:rsidRPr="00E97961">
        <w:rPr>
          <w:rFonts w:ascii="Calibri" w:eastAsia="Calibri" w:hAnsi="Calibri" w:cs="Calibri"/>
          <w:szCs w:val="22"/>
        </w:rPr>
        <w:t xml:space="preserve"> PE (2007) Measuring the immeasurable: a survey of sustainability indices. Ecological Economics 63(1), 1–8.</w:t>
      </w:r>
    </w:p>
    <w:p w14:paraId="06403939" w14:textId="5379321B" w:rsidR="005973B9" w:rsidRDefault="005973B9" w:rsidP="005973B9">
      <w:pPr>
        <w:pStyle w:val="Corpodetexto"/>
        <w:spacing w:before="85" w:line="216" w:lineRule="exact"/>
        <w:ind w:left="383" w:right="138" w:hanging="284"/>
        <w:jc w:val="both"/>
        <w:rPr>
          <w:rFonts w:ascii="Calibri" w:hAnsi="Calibri"/>
        </w:rPr>
      </w:pPr>
      <w:r>
        <w:rPr>
          <w:rFonts w:ascii="Calibri" w:hAnsi="Calibri"/>
        </w:rPr>
        <w:t xml:space="preserve">5. </w:t>
      </w:r>
      <w:proofErr w:type="spellStart"/>
      <w:r w:rsidR="001925F0" w:rsidRPr="001925F0">
        <w:rPr>
          <w:rFonts w:ascii="Calibri" w:hAnsi="Calibri"/>
        </w:rPr>
        <w:t>Dizdaroglu</w:t>
      </w:r>
      <w:proofErr w:type="spellEnd"/>
      <w:r w:rsidR="001925F0" w:rsidRPr="001925F0">
        <w:rPr>
          <w:rFonts w:ascii="Calibri" w:hAnsi="Calibri"/>
        </w:rPr>
        <w:t xml:space="preserve"> D (2017) The role of indicator-based sustainability assessment in policy and the decision-making process: a review and outlook. Sustainability 9(6), 5512–5534.</w:t>
      </w:r>
    </w:p>
    <w:p w14:paraId="0640393A" w14:textId="77777777" w:rsidR="00AE3E37" w:rsidRPr="008756E6" w:rsidRDefault="00AE3E37" w:rsidP="008756E6">
      <w:pPr>
        <w:tabs>
          <w:tab w:val="left" w:pos="384"/>
        </w:tabs>
        <w:ind w:right="117"/>
      </w:pPr>
    </w:p>
    <w:p w14:paraId="0640393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640393C" w14:textId="77777777" w:rsidR="00AE3E37" w:rsidRDefault="00AE3E37">
      <w:pPr>
        <w:pStyle w:val="Corpodetexto"/>
        <w:rPr>
          <w:rFonts w:ascii="Calibri"/>
          <w:sz w:val="20"/>
        </w:rPr>
      </w:pPr>
    </w:p>
    <w:p w14:paraId="0640393D"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0640394A" wp14:editId="0640394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8AC4C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640393E" w14:textId="4FC34C0A" w:rsidR="00AE3E37" w:rsidRDefault="008756E6" w:rsidP="00404E5B">
      <w:pPr>
        <w:spacing w:before="92"/>
        <w:ind w:right="4234"/>
        <w:rPr>
          <w:rFonts w:ascii="Arial"/>
        </w:rPr>
      </w:pPr>
      <w:r>
        <w:rPr>
          <w:noProof/>
        </w:rPr>
        <w:t xml:space="preserve">              </w:t>
      </w:r>
      <w:r w:rsidR="00055425" w:rsidRPr="00055425">
        <w:drawing>
          <wp:inline distT="0" distB="0" distL="0" distR="0" wp14:anchorId="49C811F5" wp14:editId="2E2E39BE">
            <wp:extent cx="633365" cy="621792"/>
            <wp:effectExtent l="0" t="0" r="0" b="698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3365" cy="621792"/>
                    </a:xfrm>
                    <a:prstGeom prst="rect">
                      <a:avLst/>
                    </a:prstGeom>
                  </pic:spPr>
                </pic:pic>
              </a:graphicData>
            </a:graphic>
          </wp:inline>
        </w:drawing>
      </w:r>
      <w:r w:rsidR="00055425" w:rsidRPr="00055425">
        <w:t xml:space="preserve"> </w:t>
      </w:r>
      <w:r w:rsidR="00A9710C">
        <w:rPr>
          <w:rFonts w:ascii="Arial"/>
          <w:color w:val="BF5A14"/>
        </w:rPr>
        <w:t>Biography</w:t>
      </w:r>
      <w:r w:rsidR="00404E5B">
        <w:rPr>
          <w:rFonts w:ascii="Arial"/>
          <w:color w:val="BF5A14"/>
        </w:rPr>
        <w:t xml:space="preserve"> </w:t>
      </w:r>
    </w:p>
    <w:p w14:paraId="0640393F" w14:textId="46EEC118" w:rsidR="00AE3E37" w:rsidRDefault="00AB0E2E">
      <w:pPr>
        <w:spacing w:before="41" w:line="154" w:lineRule="exact"/>
        <w:ind w:left="213" w:right="231"/>
        <w:jc w:val="both"/>
        <w:rPr>
          <w:rFonts w:ascii="Arial"/>
          <w:sz w:val="14"/>
        </w:rPr>
      </w:pPr>
      <w:r w:rsidRPr="00AB0E2E">
        <w:rPr>
          <w:rFonts w:ascii="Arial"/>
          <w:sz w:val="14"/>
        </w:rPr>
        <w:t xml:space="preserve">Graduated in Geography from the State University of </w:t>
      </w:r>
      <w:proofErr w:type="spellStart"/>
      <w:r w:rsidRPr="00AB0E2E">
        <w:rPr>
          <w:rFonts w:ascii="Arial"/>
          <w:sz w:val="14"/>
        </w:rPr>
        <w:t>Maring</w:t>
      </w:r>
      <w:r w:rsidRPr="00AB0E2E">
        <w:rPr>
          <w:rFonts w:ascii="Arial"/>
          <w:sz w:val="14"/>
        </w:rPr>
        <w:t>á</w:t>
      </w:r>
      <w:proofErr w:type="spellEnd"/>
      <w:r w:rsidRPr="00AB0E2E">
        <w:rPr>
          <w:rFonts w:ascii="Arial"/>
          <w:sz w:val="14"/>
        </w:rPr>
        <w:t xml:space="preserve"> (UEM) 2008, Master in Geography (Environmental Analysis) from the State University of </w:t>
      </w:r>
      <w:proofErr w:type="spellStart"/>
      <w:r w:rsidRPr="00AB0E2E">
        <w:rPr>
          <w:rFonts w:ascii="Arial"/>
          <w:sz w:val="14"/>
        </w:rPr>
        <w:t>Maring</w:t>
      </w:r>
      <w:r w:rsidRPr="00AB0E2E">
        <w:rPr>
          <w:rFonts w:ascii="Arial"/>
          <w:sz w:val="14"/>
        </w:rPr>
        <w:t>á</w:t>
      </w:r>
      <w:proofErr w:type="spellEnd"/>
      <w:r w:rsidRPr="00AB0E2E">
        <w:rPr>
          <w:rFonts w:ascii="Arial"/>
          <w:sz w:val="14"/>
        </w:rPr>
        <w:t xml:space="preserve"> 2011 and PhD in Geography from the Federal University of Paran</w:t>
      </w:r>
      <w:r w:rsidRPr="00AB0E2E">
        <w:rPr>
          <w:rFonts w:ascii="Arial"/>
          <w:sz w:val="14"/>
        </w:rPr>
        <w:t>á</w:t>
      </w:r>
      <w:r w:rsidRPr="00AB0E2E">
        <w:rPr>
          <w:rFonts w:ascii="Arial"/>
          <w:sz w:val="14"/>
        </w:rPr>
        <w:t xml:space="preserve"> (UFPR) with an exchange period Center </w:t>
      </w:r>
      <w:proofErr w:type="spellStart"/>
      <w:r w:rsidRPr="00AB0E2E">
        <w:rPr>
          <w:rFonts w:ascii="Arial"/>
          <w:sz w:val="14"/>
        </w:rPr>
        <w:t>Europ</w:t>
      </w:r>
      <w:r w:rsidRPr="00AB0E2E">
        <w:rPr>
          <w:rFonts w:ascii="Arial"/>
          <w:sz w:val="14"/>
        </w:rPr>
        <w:t>é</w:t>
      </w:r>
      <w:r w:rsidRPr="00AB0E2E">
        <w:rPr>
          <w:rFonts w:ascii="Arial"/>
          <w:sz w:val="14"/>
        </w:rPr>
        <w:t>en</w:t>
      </w:r>
      <w:proofErr w:type="spellEnd"/>
      <w:r w:rsidRPr="00AB0E2E">
        <w:rPr>
          <w:rFonts w:ascii="Arial"/>
          <w:sz w:val="14"/>
        </w:rPr>
        <w:t xml:space="preserve"> de Recherche et D ' </w:t>
      </w:r>
      <w:proofErr w:type="spellStart"/>
      <w:r w:rsidRPr="00AB0E2E">
        <w:rPr>
          <w:rFonts w:ascii="Arial"/>
          <w:sz w:val="14"/>
        </w:rPr>
        <w:t>Enseignement</w:t>
      </w:r>
      <w:proofErr w:type="spellEnd"/>
      <w:r w:rsidRPr="00AB0E2E">
        <w:rPr>
          <w:rFonts w:ascii="Arial"/>
          <w:sz w:val="14"/>
        </w:rPr>
        <w:t xml:space="preserve"> des </w:t>
      </w:r>
      <w:proofErr w:type="spellStart"/>
      <w:r w:rsidRPr="00AB0E2E">
        <w:rPr>
          <w:rFonts w:ascii="Arial"/>
          <w:sz w:val="14"/>
        </w:rPr>
        <w:t>G</w:t>
      </w:r>
      <w:r w:rsidRPr="00AB0E2E">
        <w:rPr>
          <w:rFonts w:ascii="Arial"/>
          <w:sz w:val="14"/>
        </w:rPr>
        <w:t>é</w:t>
      </w:r>
      <w:r w:rsidRPr="00AB0E2E">
        <w:rPr>
          <w:rFonts w:ascii="Arial"/>
          <w:sz w:val="14"/>
        </w:rPr>
        <w:t>osciences</w:t>
      </w:r>
      <w:proofErr w:type="spellEnd"/>
      <w:r w:rsidRPr="00AB0E2E">
        <w:rPr>
          <w:rFonts w:ascii="Arial"/>
          <w:sz w:val="14"/>
        </w:rPr>
        <w:t xml:space="preserve"> de </w:t>
      </w:r>
      <w:proofErr w:type="spellStart"/>
      <w:r w:rsidRPr="00AB0E2E">
        <w:rPr>
          <w:rFonts w:ascii="Arial"/>
          <w:sz w:val="14"/>
        </w:rPr>
        <w:t>L'environnement</w:t>
      </w:r>
      <w:proofErr w:type="spellEnd"/>
      <w:r w:rsidRPr="00AB0E2E">
        <w:rPr>
          <w:rFonts w:ascii="Arial"/>
          <w:sz w:val="14"/>
        </w:rPr>
        <w:t xml:space="preserve"> / Aix-Marseille </w:t>
      </w:r>
      <w:proofErr w:type="spellStart"/>
      <w:r w:rsidRPr="00AB0E2E">
        <w:rPr>
          <w:rFonts w:ascii="Arial"/>
          <w:sz w:val="14"/>
        </w:rPr>
        <w:t>Universit</w:t>
      </w:r>
      <w:r w:rsidRPr="00AB0E2E">
        <w:rPr>
          <w:rFonts w:ascii="Arial"/>
          <w:sz w:val="14"/>
        </w:rPr>
        <w:t>é</w:t>
      </w:r>
      <w:proofErr w:type="spellEnd"/>
      <w:r w:rsidRPr="00AB0E2E">
        <w:rPr>
          <w:rFonts w:ascii="Arial"/>
          <w:sz w:val="14"/>
        </w:rPr>
        <w:t>, 2015. I am currently a professor at the Federal Technological University of Paran</w:t>
      </w:r>
      <w:r w:rsidRPr="00AB0E2E">
        <w:rPr>
          <w:rFonts w:ascii="Arial"/>
          <w:sz w:val="14"/>
        </w:rPr>
        <w:t>á</w:t>
      </w:r>
      <w:r w:rsidRPr="00AB0E2E">
        <w:rPr>
          <w:rFonts w:ascii="Arial"/>
          <w:sz w:val="14"/>
        </w:rPr>
        <w:t xml:space="preserve"> (UTFPR), at the Academic Department of Biodiversity and Nature Conservation (DABIC), where he teaches: Cartography and Biodiversity I am also a Young Doctor in the Postgraduate Program in Ecology of Continental Aquatic Environments (UEM) 2019 - 2020. I have expertise in the area of Geosciences and Applied Ecology.</w:t>
      </w:r>
    </w:p>
    <w:p w14:paraId="06403940" w14:textId="3210F63D" w:rsidR="00AE3E37" w:rsidRDefault="00A9710C">
      <w:pPr>
        <w:spacing w:before="62"/>
        <w:ind w:left="4217" w:right="4235"/>
        <w:jc w:val="center"/>
        <w:rPr>
          <w:rFonts w:ascii="Arial"/>
          <w:sz w:val="14"/>
        </w:rPr>
      </w:pPr>
      <w:r>
        <w:rPr>
          <w:rFonts w:ascii="Arial"/>
          <w:sz w:val="14"/>
        </w:rPr>
        <w:t xml:space="preserve">Email: </w:t>
      </w:r>
      <w:hyperlink r:id="rId11" w:history="1">
        <w:r w:rsidR="00866020" w:rsidRPr="00573C5E">
          <w:rPr>
            <w:rStyle w:val="Hyperlink"/>
            <w:rFonts w:ascii="Arial"/>
            <w:sz w:val="14"/>
          </w:rPr>
          <w:t>edivandocouto@gmail.com</w:t>
        </w:r>
      </w:hyperlink>
      <w:r w:rsidR="00866020">
        <w:rPr>
          <w:rStyle w:val="Hyperlink"/>
          <w:rFonts w:ascii="Arial"/>
          <w:sz w:val="14"/>
        </w:rPr>
        <w:t xml:space="preserve"> </w:t>
      </w:r>
    </w:p>
    <w:p w14:paraId="06403945" w14:textId="4A223642" w:rsidR="00AE3E37" w:rsidRPr="00B21A57" w:rsidRDefault="00292ED9" w:rsidP="006E708F">
      <w:pPr>
        <w:pStyle w:val="Corpodetexto"/>
        <w:spacing w:before="2"/>
        <w:rPr>
          <w:rFonts w:ascii="Minion Pro"/>
          <w:b/>
          <w:sz w:val="20"/>
        </w:rPr>
      </w:pPr>
      <w:r>
        <w:rPr>
          <w:noProof/>
          <w:lang w:val="en-IN" w:eastAsia="en-IN"/>
        </w:rPr>
        <mc:AlternateContent>
          <mc:Choice Requires="wps">
            <w:drawing>
              <wp:anchor distT="0" distB="0" distL="0" distR="0" simplePos="0" relativeHeight="1072" behindDoc="0" locked="0" layoutInCell="1" allowOverlap="1" wp14:anchorId="0640394E" wp14:editId="064039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1DE2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640394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6403947" w14:textId="77777777" w:rsidR="00AE3E37" w:rsidRDefault="00AE3E37" w:rsidP="006E708F">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03952" w14:textId="77777777" w:rsidR="00FC55FC" w:rsidRDefault="00FC55FC">
      <w:r>
        <w:separator/>
      </w:r>
    </w:p>
  </w:endnote>
  <w:endnote w:type="continuationSeparator" w:id="0">
    <w:p w14:paraId="06403953" w14:textId="77777777"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03955"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640395A" wp14:editId="0640395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039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40396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0395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64039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40396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640395C" wp14:editId="0640395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0396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40396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0395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640396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640396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640395E" wp14:editId="0640395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0396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640396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0395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640396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640396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403950" w14:textId="77777777" w:rsidR="00FC55FC" w:rsidRDefault="00FC55FC">
      <w:r>
        <w:separator/>
      </w:r>
    </w:p>
  </w:footnote>
  <w:footnote w:type="continuationSeparator" w:id="0">
    <w:p w14:paraId="06403951" w14:textId="77777777"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03954"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6403956" wp14:editId="0640395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0396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0395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640396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6403958" wp14:editId="0640395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03961"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40396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0395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6403961"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40396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2560"/>
    <w:rsid w:val="00055425"/>
    <w:rsid w:val="000E2911"/>
    <w:rsid w:val="0012024E"/>
    <w:rsid w:val="001263DF"/>
    <w:rsid w:val="0013019F"/>
    <w:rsid w:val="00186FE4"/>
    <w:rsid w:val="001925F0"/>
    <w:rsid w:val="002455EC"/>
    <w:rsid w:val="00292ED9"/>
    <w:rsid w:val="00404E5B"/>
    <w:rsid w:val="00414F7B"/>
    <w:rsid w:val="004355DC"/>
    <w:rsid w:val="00443B5D"/>
    <w:rsid w:val="004749B4"/>
    <w:rsid w:val="00494130"/>
    <w:rsid w:val="004F3523"/>
    <w:rsid w:val="00537423"/>
    <w:rsid w:val="00572DFB"/>
    <w:rsid w:val="00573A58"/>
    <w:rsid w:val="005973B9"/>
    <w:rsid w:val="005B3A56"/>
    <w:rsid w:val="005D29AB"/>
    <w:rsid w:val="006060CE"/>
    <w:rsid w:val="0063497F"/>
    <w:rsid w:val="006E708F"/>
    <w:rsid w:val="00730FBE"/>
    <w:rsid w:val="00747B2C"/>
    <w:rsid w:val="00816CAD"/>
    <w:rsid w:val="0082757F"/>
    <w:rsid w:val="00866020"/>
    <w:rsid w:val="00873DF0"/>
    <w:rsid w:val="008756E6"/>
    <w:rsid w:val="008A08B6"/>
    <w:rsid w:val="00971AC2"/>
    <w:rsid w:val="00981381"/>
    <w:rsid w:val="00982B13"/>
    <w:rsid w:val="009B2D44"/>
    <w:rsid w:val="00A04687"/>
    <w:rsid w:val="00A07E82"/>
    <w:rsid w:val="00A41AD0"/>
    <w:rsid w:val="00A9710C"/>
    <w:rsid w:val="00AB0E2E"/>
    <w:rsid w:val="00AC133D"/>
    <w:rsid w:val="00AE3E37"/>
    <w:rsid w:val="00B2191E"/>
    <w:rsid w:val="00B21A57"/>
    <w:rsid w:val="00C077D3"/>
    <w:rsid w:val="00C33602"/>
    <w:rsid w:val="00CD6F55"/>
    <w:rsid w:val="00D96C62"/>
    <w:rsid w:val="00DE3104"/>
    <w:rsid w:val="00E1113A"/>
    <w:rsid w:val="00E26B10"/>
    <w:rsid w:val="00E9796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40392A"/>
  <w15:docId w15:val="{B7D8EA44-0A66-49A2-9E3E-A689F6AEE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styleId="MenoPendente">
    <w:name w:val="Unresolved Mention"/>
    <w:basedOn w:val="Fontepargpadro"/>
    <w:uiPriority w:val="99"/>
    <w:semiHidden/>
    <w:unhideWhenUsed/>
    <w:rsid w:val="008660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divandocouto@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669</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Vitor Edivando</cp:lastModifiedBy>
  <cp:revision>2</cp:revision>
  <dcterms:created xsi:type="dcterms:W3CDTF">2019-12-16T10:20:00Z</dcterms:created>
  <dcterms:modified xsi:type="dcterms:W3CDTF">2019-12-16T10:20:00Z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