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210" w:beforeAutospacing="0" w:after="252" w:afterAutospacing="0" w:line="284" w:lineRule="atLeast"/>
        <w:ind w:left="0" w:right="0"/>
        <w:jc w:val="center"/>
        <w:rPr>
          <w:rFonts w:hint="default" w:ascii="Times New Roman" w:hAnsi="Times New Roman" w:cs="Times New Roman"/>
          <w:i w:val="0"/>
          <w:caps w:val="0"/>
          <w:color w:val="000000"/>
          <w:spacing w:val="0"/>
          <w:sz w:val="24"/>
          <w:szCs w:val="24"/>
          <w:lang w:val="en-US"/>
        </w:rPr>
      </w:pPr>
      <w:r>
        <w:rPr>
          <w:rFonts w:hint="default" w:ascii="Times New Roman" w:hAnsi="Times New Roman" w:cs="Times New Roman"/>
          <w:i w:val="0"/>
          <w:caps w:val="0"/>
          <w:color w:val="000000"/>
          <w:spacing w:val="0"/>
          <w:sz w:val="24"/>
          <w:szCs w:val="24"/>
        </w:rPr>
        <w:t>Abdominal Cocoon and Adhesiolysis: A Case Report and a Literature Review</w:t>
      </w:r>
      <w:r>
        <w:rPr>
          <w:rFonts w:hint="default" w:ascii="Times New Roman" w:hAnsi="Times New Roman" w:cs="Times New Roman"/>
          <w:i w:val="0"/>
          <w:caps w:val="0"/>
          <w:color w:val="000000"/>
          <w:spacing w:val="0"/>
          <w:sz w:val="24"/>
          <w:szCs w:val="24"/>
          <w:lang w:val="en-US"/>
        </w:rPr>
        <w:t>, Care hospitals,Maharanipeta VIshakapatnam</w:t>
      </w:r>
    </w:p>
    <w:p>
      <w:pPr>
        <w:ind w:left="964" w:hanging="964" w:hangingChars="400"/>
        <w:rPr>
          <w:rFonts w:hint="default" w:ascii="Times New Roman" w:hAnsi="Times New Roman" w:cs="Times New Roman"/>
          <w:color w:val="000000"/>
          <w:sz w:val="24"/>
          <w:szCs w:val="24"/>
          <w:lang w:val="en-US"/>
        </w:rPr>
      </w:pPr>
      <w:r>
        <w:rPr>
          <w:rFonts w:hint="default" w:ascii="Times New Roman" w:hAnsi="Times New Roman" w:cs="Times New Roman"/>
          <w:b/>
          <w:bCs/>
          <w:color w:val="C55911"/>
          <w:sz w:val="24"/>
          <w:szCs w:val="24"/>
          <w:lang w:val="en-US"/>
        </w:rPr>
        <w:t>Author</w:t>
      </w:r>
      <w:r>
        <w:rPr>
          <w:rFonts w:hint="default" w:ascii="Times New Roman" w:hAnsi="Times New Roman" w:cs="Times New Roman"/>
          <w:sz w:val="24"/>
          <w:szCs w:val="24"/>
          <w:lang w:val="en-US"/>
        </w:rPr>
        <w:t xml:space="preserve">: </w:t>
      </w:r>
      <w:r>
        <w:rPr>
          <w:rFonts w:hint="default" w:ascii="Times New Roman" w:hAnsi="Times New Roman" w:cs="Times New Roman"/>
          <w:color w:val="000000"/>
          <w:sz w:val="24"/>
          <w:szCs w:val="24"/>
          <w:lang w:val="en-US"/>
        </w:rPr>
        <w:t>Dr.K.S.S.Gopinath M.S.,DIPMAS, F.M.A.S Consultant General,</w:t>
      </w:r>
    </w:p>
    <w:p>
      <w:pPr>
        <w:ind w:left="964" w:hanging="960" w:hangingChars="400"/>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 xml:space="preserve">       Laparoscopic and Minimal Access Surgeon.</w:t>
      </w:r>
    </w:p>
    <w:p>
      <w:pPr>
        <w:ind w:left="1200" w:hanging="1200" w:hangingChars="500"/>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 xml:space="preserve">       Department Of General,Laparoscopic and minimal access surgery,Care </w:t>
      </w:r>
    </w:p>
    <w:p>
      <w:pPr>
        <w:ind w:firstLine="840" w:firstLineChars="350"/>
        <w:rPr>
          <w:rFonts w:hint="default" w:ascii="Times New Roman" w:hAnsi="Times New Roman" w:cs="Times New Roman"/>
          <w:color w:val="000000"/>
          <w:sz w:val="24"/>
          <w:szCs w:val="24"/>
          <w:lang w:val="en-US"/>
        </w:rPr>
      </w:pPr>
      <w:r>
        <w:rPr>
          <w:rFonts w:hint="default" w:ascii="Times New Roman" w:hAnsi="Times New Roman" w:cs="Times New Roman"/>
          <w:color w:val="000000"/>
          <w:sz w:val="24"/>
          <w:szCs w:val="24"/>
          <w:lang w:val="en-US"/>
        </w:rPr>
        <w:t>Hospitals,Vishakapatnam.</w:t>
      </w:r>
    </w:p>
    <w:p>
      <w:pPr>
        <w:ind w:firstLine="840" w:firstLineChars="350"/>
        <w:rPr>
          <w:rFonts w:hint="default" w:ascii="Times New Roman" w:hAnsi="Times New Roman" w:cs="Times New Roman"/>
          <w:color w:val="000000"/>
          <w:sz w:val="24"/>
          <w:szCs w:val="24"/>
          <w:lang w:val="en-US"/>
        </w:rPr>
      </w:pPr>
    </w:p>
    <w:p>
      <w:pPr>
        <w:rPr>
          <w:rFonts w:hint="default" w:ascii="Times New Roman" w:hAnsi="Times New Roman" w:cs="Times New Roman"/>
          <w:color w:val="70AD47" w:themeColor="accent6"/>
          <w:sz w:val="24"/>
          <w:szCs w:val="24"/>
          <w:lang w:val="en-US"/>
          <w14:textFill>
            <w14:solidFill>
              <w14:schemeClr w14:val="accent6"/>
            </w14:solidFill>
          </w14:textFill>
        </w:rPr>
      </w:pPr>
      <w:r>
        <w:rPr>
          <w:rFonts w:hint="default" w:ascii="Times New Roman" w:hAnsi="Times New Roman" w:cs="Times New Roman"/>
          <w:color w:val="70AD47" w:themeColor="accent6"/>
          <w:sz w:val="24"/>
          <w:szCs w:val="24"/>
          <w:lang w:val="en-US"/>
          <w14:textFill>
            <w14:solidFill>
              <w14:schemeClr w14:val="accent6"/>
            </w14:solidFill>
          </w14:textFill>
        </w:rPr>
        <w:t>Key words</w:t>
      </w:r>
      <w:r>
        <w:rPr>
          <w:rFonts w:hint="default" w:ascii="Times New Roman" w:hAnsi="Times New Roman" w:cs="Times New Roman"/>
          <w:color w:val="000000" w:themeColor="text1"/>
          <w:sz w:val="24"/>
          <w:szCs w:val="24"/>
          <w:lang w:val="en-US"/>
          <w14:textFill>
            <w14:solidFill>
              <w14:schemeClr w14:val="tx1"/>
            </w14:solidFill>
          </w14:textFill>
        </w:rPr>
        <w:t>:</w:t>
      </w:r>
      <w:r>
        <w:rPr>
          <w:rStyle w:val="8"/>
          <w:rFonts w:hint="default" w:ascii="Times New Roman" w:hAnsi="Times New Roman" w:eastAsia="SimSun" w:cs="Times New Roman"/>
          <w:b/>
          <w:i w:val="0"/>
          <w:caps w:val="0"/>
          <w:color w:val="000000"/>
          <w:spacing w:val="0"/>
          <w:sz w:val="24"/>
          <w:szCs w:val="24"/>
          <w:shd w:val="clear" w:fill="FFFFFF"/>
        </w:rPr>
        <w:t> </w:t>
      </w:r>
      <w:r>
        <w:rPr>
          <w:rFonts w:hint="default" w:ascii="Times New Roman" w:hAnsi="Times New Roman" w:eastAsia="SimSun" w:cs="Times New Roman"/>
          <w:i w:val="0"/>
          <w:caps w:val="0"/>
          <w:color w:val="000000"/>
          <w:spacing w:val="0"/>
          <w:sz w:val="24"/>
          <w:szCs w:val="24"/>
          <w:shd w:val="clear" w:fill="FFFFFF"/>
        </w:rPr>
        <w:t>Sclerosing encapsulating peritonitis, Subacute intestinal obstruction</w:t>
      </w:r>
    </w:p>
    <w:p>
      <w:pPr>
        <w:pStyle w:val="3"/>
        <w:keepNext w:val="0"/>
        <w:keepLines w:val="0"/>
        <w:widowControl/>
        <w:suppressLineNumbers w:val="0"/>
        <w:pBdr>
          <w:bottom w:val="single" w:color="97B0C8" w:sz="6" w:space="0"/>
        </w:pBdr>
        <w:spacing w:before="236" w:beforeAutospacing="0" w:after="0" w:afterAutospacing="0" w:line="233" w:lineRule="atLeast"/>
        <w:ind w:left="0" w:right="0"/>
        <w:jc w:val="left"/>
        <w:rPr>
          <w:rFonts w:hint="default" w:ascii="Times New Roman" w:hAnsi="Times New Roman" w:cs="Times New Roman"/>
          <w:i w:val="0"/>
          <w:caps w:val="0"/>
          <w:color w:val="985735"/>
          <w:spacing w:val="0"/>
          <w:sz w:val="24"/>
          <w:szCs w:val="24"/>
          <w:lang w:val="en-US"/>
        </w:rPr>
      </w:pPr>
      <w:r>
        <w:rPr>
          <w:rFonts w:hint="default" w:ascii="Times New Roman" w:hAnsi="Times New Roman" w:cs="Times New Roman"/>
          <w:i w:val="0"/>
          <w:caps w:val="0"/>
          <w:color w:val="985735"/>
          <w:spacing w:val="0"/>
          <w:sz w:val="24"/>
          <w:szCs w:val="24"/>
          <w:lang w:val="en-US"/>
        </w:rPr>
        <w:t>Abstract</w:t>
      </w:r>
    </w:p>
    <w:p>
      <w:pPr>
        <w:rPr>
          <w:rFonts w:hint="default" w:ascii="Times New Roman" w:hAnsi="Times New Roman" w:cs="Times New Roman"/>
          <w:sz w:val="24"/>
          <w:szCs w:val="24"/>
        </w:rPr>
      </w:pPr>
    </w:p>
    <w:p>
      <w:pPr>
        <w:pStyle w:val="3"/>
        <w:keepNext w:val="0"/>
        <w:keepLines w:val="0"/>
        <w:widowControl/>
        <w:suppressLineNumbers w:val="0"/>
        <w:pBdr>
          <w:bottom w:val="single" w:color="97B0C8" w:sz="6" w:space="0"/>
        </w:pBdr>
        <w:spacing w:before="236" w:beforeAutospacing="0" w:after="0" w:afterAutospacing="0" w:line="233" w:lineRule="atLeast"/>
        <w:ind w:left="0" w:right="0"/>
        <w:jc w:val="left"/>
        <w:rPr>
          <w:rFonts w:hint="default" w:ascii="Times New Roman" w:hAnsi="Times New Roman" w:cs="Times New Roman"/>
          <w:color w:val="985735"/>
          <w:sz w:val="24"/>
          <w:szCs w:val="24"/>
        </w:rPr>
      </w:pPr>
      <w:r>
        <w:rPr>
          <w:rFonts w:hint="default" w:ascii="Times New Roman" w:hAnsi="Times New Roman" w:cs="Times New Roman"/>
          <w:i w:val="0"/>
          <w:caps w:val="0"/>
          <w:color w:val="985735"/>
          <w:spacing w:val="0"/>
          <w:sz w:val="24"/>
          <w:szCs w:val="24"/>
        </w:rPr>
        <w:t>1. Introduction</w:t>
      </w:r>
    </w:p>
    <w:p>
      <w:pPr>
        <w:pStyle w:val="3"/>
        <w:keepNext w:val="0"/>
        <w:keepLines w:val="0"/>
        <w:widowControl/>
        <w:suppressLineNumbers w:val="0"/>
        <w:pBdr>
          <w:bottom w:val="single" w:color="97B0C8" w:sz="6" w:space="0"/>
        </w:pBdr>
        <w:spacing w:before="236" w:beforeAutospacing="0" w:after="0" w:afterAutospacing="0" w:line="233" w:lineRule="atLeast"/>
        <w:ind w:left="0" w:right="0"/>
        <w:jc w:val="left"/>
        <w:rPr>
          <w:rFonts w:hint="default" w:ascii="Times New Roman" w:hAnsi="Times New Roman" w:cs="Times New Roman" w:eastAsiaTheme="minorEastAsia"/>
          <w:b w:val="0"/>
          <w:bCs w:val="0"/>
          <w:i w:val="0"/>
          <w:caps w:val="0"/>
          <w:color w:val="000000"/>
          <w:spacing w:val="0"/>
          <w:sz w:val="24"/>
          <w:szCs w:val="24"/>
        </w:rPr>
      </w:pPr>
      <w:r>
        <w:rPr>
          <w:rFonts w:hint="default" w:ascii="Times New Roman" w:hAnsi="Times New Roman" w:cs="Times New Roman" w:eastAsiaTheme="minorEastAsia"/>
          <w:b w:val="0"/>
          <w:bCs w:val="0"/>
          <w:i w:val="0"/>
          <w:caps w:val="0"/>
          <w:color w:val="000000"/>
          <w:spacing w:val="0"/>
          <w:sz w:val="24"/>
          <w:szCs w:val="24"/>
        </w:rPr>
        <w:t>Abdominal cocoon is a rare condition that refers to total or partial encapsulation of the small bowel by a fibrocollagenous membrane or cocoon with local inflammatory infiltrate leading to acute or chronic bowel obstruction [</w:t>
      </w:r>
      <w:r>
        <w:rPr>
          <w:rFonts w:hint="default" w:ascii="Times New Roman" w:hAnsi="Times New Roman" w:cs="Times New Roman" w:eastAsiaTheme="minorEastAsia"/>
          <w:b w:val="0"/>
          <w:bCs w:val="0"/>
          <w:i w:val="0"/>
          <w:caps w:val="0"/>
          <w:color w:val="642A8F"/>
          <w:spacing w:val="0"/>
          <w:sz w:val="24"/>
          <w:szCs w:val="24"/>
        </w:rPr>
        <w:fldChar w:fldCharType="begin"/>
      </w:r>
      <w:r>
        <w:rPr>
          <w:rFonts w:hint="default" w:ascii="Times New Roman" w:hAnsi="Times New Roman" w:cs="Times New Roman" w:eastAsiaTheme="minorEastAsia"/>
          <w:b w:val="0"/>
          <w:bCs w:val="0"/>
          <w:i w:val="0"/>
          <w:caps w:val="0"/>
          <w:color w:val="642A8F"/>
          <w:spacing w:val="0"/>
          <w:sz w:val="24"/>
          <w:szCs w:val="24"/>
        </w:rPr>
        <w:instrText xml:space="preserve"> HYPERLINK "https://www.ncbi.nlm.nih.gov/pmc/articles/PMC3588397/" \l "B1" </w:instrText>
      </w:r>
      <w:r>
        <w:rPr>
          <w:rFonts w:hint="default" w:ascii="Times New Roman" w:hAnsi="Times New Roman" w:cs="Times New Roman" w:eastAsiaTheme="minorEastAsia"/>
          <w:b w:val="0"/>
          <w:bCs w:val="0"/>
          <w:i w:val="0"/>
          <w:caps w:val="0"/>
          <w:color w:val="642A8F"/>
          <w:spacing w:val="0"/>
          <w:sz w:val="24"/>
          <w:szCs w:val="24"/>
        </w:rPr>
        <w:fldChar w:fldCharType="separate"/>
      </w:r>
      <w:r>
        <w:rPr>
          <w:rStyle w:val="7"/>
          <w:rFonts w:hint="default" w:ascii="Times New Roman" w:hAnsi="Times New Roman" w:cs="Times New Roman" w:eastAsiaTheme="minorEastAsia"/>
          <w:b w:val="0"/>
          <w:bCs w:val="0"/>
          <w:i w:val="0"/>
          <w:caps w:val="0"/>
          <w:color w:val="642A8F"/>
          <w:spacing w:val="0"/>
          <w:sz w:val="24"/>
          <w:szCs w:val="24"/>
        </w:rPr>
        <w:t>1</w:t>
      </w:r>
      <w:r>
        <w:rPr>
          <w:rFonts w:hint="default" w:ascii="Times New Roman" w:hAnsi="Times New Roman" w:cs="Times New Roman" w:eastAsiaTheme="minorEastAsia"/>
          <w:b w:val="0"/>
          <w:bCs w:val="0"/>
          <w:i w:val="0"/>
          <w:caps w:val="0"/>
          <w:color w:val="642A8F"/>
          <w:spacing w:val="0"/>
          <w:sz w:val="24"/>
          <w:szCs w:val="24"/>
        </w:rPr>
        <w:fldChar w:fldCharType="end"/>
      </w:r>
      <w:r>
        <w:rPr>
          <w:rFonts w:hint="default" w:ascii="Times New Roman" w:hAnsi="Times New Roman" w:cs="Times New Roman" w:eastAsiaTheme="minorEastAsia"/>
          <w:b w:val="0"/>
          <w:bCs w:val="0"/>
          <w:i w:val="0"/>
          <w:caps w:val="0"/>
          <w:color w:val="000000"/>
          <w:spacing w:val="0"/>
          <w:sz w:val="24"/>
          <w:szCs w:val="24"/>
        </w:rPr>
        <w:t>]. Abdominal cocoon is predominantly reported among females from the tropical and subtropical regions. However, adult males were also reported to represent cases of abdominal cocoon [</w:t>
      </w:r>
      <w:r>
        <w:rPr>
          <w:rFonts w:hint="default" w:ascii="Times New Roman" w:hAnsi="Times New Roman" w:cs="Times New Roman" w:eastAsiaTheme="minorEastAsia"/>
          <w:b w:val="0"/>
          <w:bCs w:val="0"/>
          <w:i w:val="0"/>
          <w:caps w:val="0"/>
          <w:color w:val="642A8F"/>
          <w:spacing w:val="0"/>
          <w:sz w:val="24"/>
          <w:szCs w:val="24"/>
        </w:rPr>
        <w:fldChar w:fldCharType="begin"/>
      </w:r>
      <w:r>
        <w:rPr>
          <w:rFonts w:hint="default" w:ascii="Times New Roman" w:hAnsi="Times New Roman" w:cs="Times New Roman" w:eastAsiaTheme="minorEastAsia"/>
          <w:b w:val="0"/>
          <w:bCs w:val="0"/>
          <w:i w:val="0"/>
          <w:caps w:val="0"/>
          <w:color w:val="642A8F"/>
          <w:spacing w:val="0"/>
          <w:sz w:val="24"/>
          <w:szCs w:val="24"/>
        </w:rPr>
        <w:instrText xml:space="preserve"> HYPERLINK "https://www.ncbi.nlm.nih.gov/pmc/articles/PMC3588397/" \l "B1" </w:instrText>
      </w:r>
      <w:r>
        <w:rPr>
          <w:rFonts w:hint="default" w:ascii="Times New Roman" w:hAnsi="Times New Roman" w:cs="Times New Roman" w:eastAsiaTheme="minorEastAsia"/>
          <w:b w:val="0"/>
          <w:bCs w:val="0"/>
          <w:i w:val="0"/>
          <w:caps w:val="0"/>
          <w:color w:val="642A8F"/>
          <w:spacing w:val="0"/>
          <w:sz w:val="24"/>
          <w:szCs w:val="24"/>
        </w:rPr>
        <w:fldChar w:fldCharType="separate"/>
      </w:r>
      <w:r>
        <w:rPr>
          <w:rStyle w:val="7"/>
          <w:rFonts w:hint="default" w:ascii="Times New Roman" w:hAnsi="Times New Roman" w:cs="Times New Roman" w:eastAsiaTheme="minorEastAsia"/>
          <w:b w:val="0"/>
          <w:bCs w:val="0"/>
          <w:i w:val="0"/>
          <w:caps w:val="0"/>
          <w:color w:val="642A8F"/>
          <w:spacing w:val="0"/>
          <w:sz w:val="24"/>
          <w:szCs w:val="24"/>
        </w:rPr>
        <w:t>1</w:t>
      </w:r>
      <w:r>
        <w:rPr>
          <w:rFonts w:hint="default" w:ascii="Times New Roman" w:hAnsi="Times New Roman" w:cs="Times New Roman" w:eastAsiaTheme="minorEastAsia"/>
          <w:b w:val="0"/>
          <w:bCs w:val="0"/>
          <w:i w:val="0"/>
          <w:caps w:val="0"/>
          <w:color w:val="642A8F"/>
          <w:spacing w:val="0"/>
          <w:sz w:val="24"/>
          <w:szCs w:val="24"/>
        </w:rPr>
        <w:fldChar w:fldCharType="end"/>
      </w:r>
      <w:r>
        <w:rPr>
          <w:rFonts w:hint="default" w:ascii="Times New Roman" w:hAnsi="Times New Roman" w:cs="Times New Roman" w:eastAsiaTheme="minorEastAsia"/>
          <w:b w:val="0"/>
          <w:bCs w:val="0"/>
          <w:i w:val="0"/>
          <w:caps w:val="0"/>
          <w:color w:val="000000"/>
          <w:spacing w:val="0"/>
          <w:sz w:val="24"/>
          <w:szCs w:val="24"/>
        </w:rPr>
        <w:t>, </w:t>
      </w:r>
      <w:r>
        <w:rPr>
          <w:rFonts w:hint="default" w:ascii="Times New Roman" w:hAnsi="Times New Roman" w:cs="Times New Roman" w:eastAsiaTheme="minorEastAsia"/>
          <w:b w:val="0"/>
          <w:bCs w:val="0"/>
          <w:i w:val="0"/>
          <w:caps w:val="0"/>
          <w:color w:val="642A8F"/>
          <w:spacing w:val="0"/>
          <w:sz w:val="24"/>
          <w:szCs w:val="24"/>
        </w:rPr>
        <w:fldChar w:fldCharType="begin"/>
      </w:r>
      <w:r>
        <w:rPr>
          <w:rFonts w:hint="default" w:ascii="Times New Roman" w:hAnsi="Times New Roman" w:cs="Times New Roman" w:eastAsiaTheme="minorEastAsia"/>
          <w:b w:val="0"/>
          <w:bCs w:val="0"/>
          <w:i w:val="0"/>
          <w:caps w:val="0"/>
          <w:color w:val="642A8F"/>
          <w:spacing w:val="0"/>
          <w:sz w:val="24"/>
          <w:szCs w:val="24"/>
        </w:rPr>
        <w:instrText xml:space="preserve"> HYPERLINK "https://www.ncbi.nlm.nih.gov/pmc/articles/PMC3588397/" \l "B3" </w:instrText>
      </w:r>
      <w:r>
        <w:rPr>
          <w:rFonts w:hint="default" w:ascii="Times New Roman" w:hAnsi="Times New Roman" w:cs="Times New Roman" w:eastAsiaTheme="minorEastAsia"/>
          <w:b w:val="0"/>
          <w:bCs w:val="0"/>
          <w:i w:val="0"/>
          <w:caps w:val="0"/>
          <w:color w:val="642A8F"/>
          <w:spacing w:val="0"/>
          <w:sz w:val="24"/>
          <w:szCs w:val="24"/>
        </w:rPr>
        <w:fldChar w:fldCharType="separate"/>
      </w:r>
      <w:r>
        <w:rPr>
          <w:rStyle w:val="7"/>
          <w:rFonts w:hint="default" w:ascii="Times New Roman" w:hAnsi="Times New Roman" w:cs="Times New Roman" w:eastAsiaTheme="minorEastAsia"/>
          <w:b w:val="0"/>
          <w:bCs w:val="0"/>
          <w:i w:val="0"/>
          <w:caps w:val="0"/>
          <w:color w:val="642A8F"/>
          <w:spacing w:val="0"/>
          <w:sz w:val="24"/>
          <w:szCs w:val="24"/>
        </w:rPr>
        <w:t>3</w:t>
      </w:r>
      <w:r>
        <w:rPr>
          <w:rFonts w:hint="default" w:ascii="Times New Roman" w:hAnsi="Times New Roman" w:cs="Times New Roman" w:eastAsiaTheme="minorEastAsia"/>
          <w:b w:val="0"/>
          <w:bCs w:val="0"/>
          <w:i w:val="0"/>
          <w:caps w:val="0"/>
          <w:color w:val="642A8F"/>
          <w:spacing w:val="0"/>
          <w:sz w:val="24"/>
          <w:szCs w:val="24"/>
        </w:rPr>
        <w:fldChar w:fldCharType="end"/>
      </w:r>
      <w:r>
        <w:rPr>
          <w:rFonts w:hint="default" w:ascii="Times New Roman" w:hAnsi="Times New Roman" w:cs="Times New Roman" w:eastAsiaTheme="minorEastAsia"/>
          <w:b w:val="0"/>
          <w:bCs w:val="0"/>
          <w:i w:val="0"/>
          <w:caps w:val="0"/>
          <w:color w:val="000000"/>
          <w:spacing w:val="0"/>
          <w:sz w:val="24"/>
          <w:szCs w:val="24"/>
        </w:rPr>
        <w:t>–</w:t>
      </w:r>
      <w:r>
        <w:rPr>
          <w:rFonts w:hint="default" w:ascii="Times New Roman" w:hAnsi="Times New Roman" w:cs="Times New Roman" w:eastAsiaTheme="minorEastAsia"/>
          <w:b w:val="0"/>
          <w:bCs w:val="0"/>
          <w:i w:val="0"/>
          <w:caps w:val="0"/>
          <w:color w:val="642A8F"/>
          <w:spacing w:val="0"/>
          <w:sz w:val="24"/>
          <w:szCs w:val="24"/>
        </w:rPr>
        <w:fldChar w:fldCharType="begin"/>
      </w:r>
      <w:r>
        <w:rPr>
          <w:rFonts w:hint="default" w:ascii="Times New Roman" w:hAnsi="Times New Roman" w:cs="Times New Roman" w:eastAsiaTheme="minorEastAsia"/>
          <w:b w:val="0"/>
          <w:bCs w:val="0"/>
          <w:i w:val="0"/>
          <w:caps w:val="0"/>
          <w:color w:val="642A8F"/>
          <w:spacing w:val="0"/>
          <w:sz w:val="24"/>
          <w:szCs w:val="24"/>
        </w:rPr>
        <w:instrText xml:space="preserve"> HYPERLINK "https://www.ncbi.nlm.nih.gov/pmc/articles/PMC3588397/" \l "B4" </w:instrText>
      </w:r>
      <w:r>
        <w:rPr>
          <w:rFonts w:hint="default" w:ascii="Times New Roman" w:hAnsi="Times New Roman" w:cs="Times New Roman" w:eastAsiaTheme="minorEastAsia"/>
          <w:b w:val="0"/>
          <w:bCs w:val="0"/>
          <w:i w:val="0"/>
          <w:caps w:val="0"/>
          <w:color w:val="642A8F"/>
          <w:spacing w:val="0"/>
          <w:sz w:val="24"/>
          <w:szCs w:val="24"/>
        </w:rPr>
        <w:fldChar w:fldCharType="separate"/>
      </w:r>
      <w:r>
        <w:rPr>
          <w:rStyle w:val="7"/>
          <w:rFonts w:hint="default" w:ascii="Times New Roman" w:hAnsi="Times New Roman" w:cs="Times New Roman" w:eastAsiaTheme="minorEastAsia"/>
          <w:b w:val="0"/>
          <w:bCs w:val="0"/>
          <w:i w:val="0"/>
          <w:caps w:val="0"/>
          <w:color w:val="642A8F"/>
          <w:spacing w:val="0"/>
          <w:sz w:val="24"/>
          <w:szCs w:val="24"/>
        </w:rPr>
        <w:t>5</w:t>
      </w:r>
      <w:r>
        <w:rPr>
          <w:rFonts w:hint="default" w:ascii="Times New Roman" w:hAnsi="Times New Roman" w:cs="Times New Roman" w:eastAsiaTheme="minorEastAsia"/>
          <w:b w:val="0"/>
          <w:bCs w:val="0"/>
          <w:i w:val="0"/>
          <w:caps w:val="0"/>
          <w:color w:val="642A8F"/>
          <w:spacing w:val="0"/>
          <w:sz w:val="24"/>
          <w:szCs w:val="24"/>
        </w:rPr>
        <w:fldChar w:fldCharType="end"/>
      </w:r>
      <w:r>
        <w:rPr>
          <w:rFonts w:hint="default" w:ascii="Times New Roman" w:hAnsi="Times New Roman" w:cs="Times New Roman" w:eastAsiaTheme="minorEastAsia"/>
          <w:b w:val="0"/>
          <w:bCs w:val="0"/>
          <w:i w:val="0"/>
          <w:caps w:val="0"/>
          <w:color w:val="000000"/>
          <w:spacing w:val="0"/>
          <w:sz w:val="24"/>
          <w:szCs w:val="24"/>
        </w:rPr>
        <w:t>].</w:t>
      </w:r>
    </w:p>
    <w:p>
      <w:pPr>
        <w:pStyle w:val="3"/>
        <w:keepNext w:val="0"/>
        <w:keepLines w:val="0"/>
        <w:widowControl/>
        <w:suppressLineNumbers w:val="0"/>
        <w:pBdr>
          <w:bottom w:val="single" w:color="97B0C8" w:sz="6" w:space="0"/>
        </w:pBdr>
        <w:spacing w:before="236" w:beforeAutospacing="0" w:after="0" w:afterAutospacing="0" w:line="233" w:lineRule="atLeast"/>
        <w:ind w:left="0" w:right="0"/>
        <w:jc w:val="left"/>
        <w:rPr>
          <w:rFonts w:hint="default" w:ascii="Times New Roman" w:hAnsi="Times New Roman" w:cs="Times New Roman"/>
          <w:color w:val="985735"/>
          <w:sz w:val="24"/>
          <w:szCs w:val="24"/>
        </w:rPr>
      </w:pPr>
      <w:r>
        <w:rPr>
          <w:rFonts w:hint="default" w:ascii="Times New Roman" w:hAnsi="Times New Roman" w:cs="Times New Roman"/>
          <w:i w:val="0"/>
          <w:caps w:val="0"/>
          <w:color w:val="985735"/>
          <w:spacing w:val="0"/>
          <w:sz w:val="24"/>
          <w:szCs w:val="24"/>
        </w:rPr>
        <w:t>2. Case Report</w:t>
      </w:r>
    </w:p>
    <w:p>
      <w:pPr>
        <w:pStyle w:val="4"/>
        <w:keepNext w:val="0"/>
        <w:keepLines w:val="0"/>
        <w:widowControl/>
        <w:suppressLineNumbers w:val="0"/>
        <w:spacing w:before="145" w:beforeAutospacing="0" w:after="145" w:afterAutospacing="0"/>
        <w:ind w:left="0" w:right="0"/>
        <w:jc w:val="left"/>
        <w:rPr>
          <w:rFonts w:hint="default" w:ascii="Times New Roman" w:hAnsi="Times New Roman" w:cs="Times New Roman"/>
          <w:i w:val="0"/>
          <w:caps w:val="0"/>
          <w:color w:val="000000"/>
          <w:spacing w:val="0"/>
          <w:sz w:val="24"/>
          <w:szCs w:val="24"/>
          <w:lang w:val="en-US"/>
        </w:rPr>
      </w:pPr>
      <w:r>
        <w:rPr>
          <w:rFonts w:hint="default" w:ascii="Times New Roman" w:hAnsi="Times New Roman" w:cs="Times New Roman"/>
          <w:i w:val="0"/>
          <w:caps w:val="0"/>
          <w:color w:val="000000"/>
          <w:spacing w:val="0"/>
          <w:sz w:val="24"/>
          <w:szCs w:val="24"/>
        </w:rPr>
        <w:t xml:space="preserve">A 41-year-old male patient was admitted to the general surgery department of our hospital, complaining of abdominal pain, nausea, and vomiting. He had clinical history of several attacks of abdominal pain over the last </w:t>
      </w:r>
      <w:r>
        <w:rPr>
          <w:rFonts w:hint="default" w:ascii="Times New Roman" w:hAnsi="Times New Roman" w:cs="Times New Roman"/>
          <w:i w:val="0"/>
          <w:caps w:val="0"/>
          <w:color w:val="000000"/>
          <w:spacing w:val="0"/>
          <w:sz w:val="24"/>
          <w:szCs w:val="24"/>
          <w:lang w:val="en-US"/>
        </w:rPr>
        <w:t>one year</w:t>
      </w:r>
      <w:r>
        <w:rPr>
          <w:rFonts w:hint="default" w:ascii="Times New Roman" w:hAnsi="Times New Roman" w:cs="Times New Roman"/>
          <w:i w:val="0"/>
          <w:caps w:val="0"/>
          <w:color w:val="000000"/>
          <w:spacing w:val="0"/>
          <w:sz w:val="24"/>
          <w:szCs w:val="24"/>
        </w:rPr>
        <w:t>.The patient had no history of previous abdominal operation. On physical examination, a soft, tender</w:t>
      </w:r>
      <w:r>
        <w:rPr>
          <w:rFonts w:hint="default" w:ascii="Times New Roman" w:hAnsi="Times New Roman" w:cs="Times New Roman"/>
          <w:i w:val="0"/>
          <w:caps w:val="0"/>
          <w:color w:val="000000"/>
          <w:spacing w:val="0"/>
          <w:sz w:val="24"/>
          <w:szCs w:val="24"/>
          <w:lang w:val="en-US"/>
        </w:rPr>
        <w:t>ness present in right lower quadrant</w:t>
      </w:r>
      <w:r>
        <w:rPr>
          <w:rFonts w:hint="default" w:ascii="Times New Roman" w:hAnsi="Times New Roman" w:cs="Times New Roman"/>
          <w:i w:val="0"/>
          <w:caps w:val="0"/>
          <w:color w:val="000000"/>
          <w:spacing w:val="0"/>
          <w:sz w:val="24"/>
          <w:szCs w:val="24"/>
        </w:rPr>
        <w:t xml:space="preserve">, and </w:t>
      </w:r>
      <w:r>
        <w:rPr>
          <w:rFonts w:hint="default" w:ascii="Times New Roman" w:hAnsi="Times New Roman" w:cs="Times New Roman"/>
          <w:i w:val="0"/>
          <w:caps w:val="0"/>
          <w:color w:val="000000"/>
          <w:spacing w:val="0"/>
          <w:sz w:val="24"/>
          <w:szCs w:val="24"/>
          <w:lang w:val="en-US"/>
        </w:rPr>
        <w:t>no</w:t>
      </w:r>
      <w:r>
        <w:rPr>
          <w:rFonts w:hint="default" w:ascii="Times New Roman" w:hAnsi="Times New Roman" w:cs="Times New Roman"/>
          <w:i w:val="0"/>
          <w:caps w:val="0"/>
          <w:color w:val="000000"/>
          <w:spacing w:val="0"/>
          <w:sz w:val="24"/>
          <w:szCs w:val="24"/>
        </w:rPr>
        <w:t xml:space="preserve"> mass was palpated in the right half of the abdomen. No hepatomegaly or spleno</w:t>
      </w:r>
      <w:r>
        <w:rPr>
          <w:rFonts w:hint="default" w:ascii="Times New Roman" w:hAnsi="Times New Roman" w:cs="Times New Roman"/>
          <w:i w:val="0"/>
          <w:caps w:val="0"/>
          <w:color w:val="000000"/>
          <w:spacing w:val="0"/>
          <w:sz w:val="24"/>
          <w:szCs w:val="24"/>
          <w:lang w:val="en-US"/>
        </w:rPr>
        <w:t>m</w:t>
      </w:r>
      <w:r>
        <w:rPr>
          <w:rFonts w:hint="default" w:ascii="Times New Roman" w:hAnsi="Times New Roman" w:cs="Times New Roman"/>
          <w:i w:val="0"/>
          <w:caps w:val="0"/>
          <w:color w:val="000000"/>
          <w:spacing w:val="0"/>
          <w:sz w:val="24"/>
          <w:szCs w:val="24"/>
        </w:rPr>
        <w:t>egaly was observed. Bowel sounds were a bit hyperactive, and rectal examination was normal.</w:t>
      </w:r>
      <w:r>
        <w:rPr>
          <w:rFonts w:hint="default" w:ascii="Times New Roman" w:hAnsi="Times New Roman" w:cs="Times New Roman"/>
          <w:i w:val="0"/>
          <w:caps w:val="0"/>
          <w:color w:val="000000"/>
          <w:spacing w:val="0"/>
          <w:sz w:val="24"/>
          <w:szCs w:val="24"/>
          <w:lang w:val="en-US"/>
        </w:rPr>
        <w:t xml:space="preserve">Ultrasound of abdomen showed inflammed appendix.So,we posted the patient for laparoscopic appendectomy,as we could not enter the abdomen, we converted to laparotomy and found the whole small bowel was engulfing the small bowel loops extending from IC junction to DJ flexure.Lysis of membrane was carried out by sharp and blunt dissection.The freed small bowel was viable,creeping of fat was found at the mesenteric borders of small bowel loops,angry bowel mucosa and friable.Membrane was sent for HPE.  </w:t>
      </w:r>
    </w:p>
    <w:p>
      <w:pPr>
        <w:pStyle w:val="4"/>
        <w:keepNext w:val="0"/>
        <w:keepLines w:val="0"/>
        <w:widowControl/>
        <w:suppressLineNumbers w:val="0"/>
        <w:spacing w:before="145" w:beforeAutospacing="0" w:after="145" w:afterAutospacing="0"/>
        <w:ind w:left="0" w:right="0"/>
        <w:jc w:val="left"/>
        <w:rPr>
          <w:rFonts w:hint="default" w:ascii="Times New Roman" w:hAnsi="Times New Roman" w:cs="Times New Roman"/>
          <w:i w:val="0"/>
          <w:caps w:val="0"/>
          <w:color w:val="000000"/>
          <w:spacing w:val="0"/>
          <w:sz w:val="24"/>
          <w:szCs w:val="24"/>
          <w:lang w:val="en-US"/>
        </w:rPr>
      </w:pPr>
    </w:p>
    <w:p>
      <w:pPr>
        <w:pStyle w:val="4"/>
        <w:keepNext w:val="0"/>
        <w:keepLines w:val="0"/>
        <w:widowControl/>
        <w:suppressLineNumbers w:val="0"/>
        <w:spacing w:before="145" w:beforeAutospacing="0" w:after="145" w:afterAutospacing="0"/>
        <w:ind w:left="0" w:right="0"/>
        <w:jc w:val="left"/>
        <w:rPr>
          <w:rFonts w:hint="default" w:ascii="Times New Roman" w:hAnsi="Times New Roman" w:cs="Times New Roman"/>
          <w:i w:val="0"/>
          <w:caps w:val="0"/>
          <w:color w:val="000000"/>
          <w:spacing w:val="0"/>
          <w:sz w:val="24"/>
          <w:szCs w:val="24"/>
          <w:lang w:val="en-US"/>
        </w:rPr>
      </w:pPr>
    </w:p>
    <w:p>
      <w:pPr>
        <w:pStyle w:val="4"/>
        <w:keepNext w:val="0"/>
        <w:keepLines w:val="0"/>
        <w:widowControl/>
        <w:suppressLineNumbers w:val="0"/>
        <w:spacing w:before="145" w:beforeAutospacing="0" w:after="145" w:afterAutospacing="0"/>
        <w:ind w:left="0" w:right="0"/>
        <w:jc w:val="left"/>
        <w:rPr>
          <w:rFonts w:hint="default" w:ascii="Times New Roman" w:hAnsi="Times New Roman" w:cs="Times New Roman"/>
          <w:i w:val="0"/>
          <w:caps w:val="0"/>
          <w:color w:val="000000"/>
          <w:spacing w:val="0"/>
          <w:sz w:val="24"/>
          <w:szCs w:val="24"/>
          <w:lang w:val="en-US"/>
        </w:rPr>
      </w:pPr>
    </w:p>
    <w:p>
      <w:pPr>
        <w:pStyle w:val="4"/>
        <w:keepNext w:val="0"/>
        <w:keepLines w:val="0"/>
        <w:widowControl/>
        <w:suppressLineNumbers w:val="0"/>
        <w:spacing w:before="145" w:beforeAutospacing="0" w:after="145" w:afterAutospacing="0"/>
        <w:ind w:left="0" w:right="0"/>
        <w:jc w:val="left"/>
        <w:rPr>
          <w:rFonts w:hint="default" w:ascii="Times New Roman" w:hAnsi="Times New Roman" w:cs="Times New Roman"/>
          <w:i w:val="0"/>
          <w:caps w:val="0"/>
          <w:color w:val="000000"/>
          <w:spacing w:val="0"/>
          <w:sz w:val="24"/>
          <w:szCs w:val="24"/>
          <w:lang w:val="en-US"/>
        </w:rPr>
      </w:pPr>
    </w:p>
    <w:p>
      <w:pPr>
        <w:pStyle w:val="4"/>
        <w:keepNext w:val="0"/>
        <w:keepLines w:val="0"/>
        <w:widowControl/>
        <w:suppressLineNumbers w:val="0"/>
        <w:spacing w:before="145" w:beforeAutospacing="0" w:after="145" w:afterAutospacing="0"/>
        <w:ind w:left="0" w:right="0"/>
        <w:jc w:val="left"/>
        <w:rPr>
          <w:rFonts w:hint="default" w:ascii="Times New Roman" w:hAnsi="Times New Roman" w:cs="Times New Roman"/>
          <w:i w:val="0"/>
          <w:caps w:val="0"/>
          <w:color w:val="000000"/>
          <w:spacing w:val="0"/>
          <w:sz w:val="24"/>
          <w:szCs w:val="24"/>
          <w:lang w:val="en-US"/>
        </w:rPr>
      </w:pPr>
    </w:p>
    <w:p>
      <w:pPr>
        <w:pStyle w:val="4"/>
        <w:keepNext w:val="0"/>
        <w:keepLines w:val="0"/>
        <w:widowControl/>
        <w:suppressLineNumbers w:val="0"/>
        <w:spacing w:before="145" w:beforeAutospacing="0" w:after="145" w:afterAutospacing="0"/>
        <w:ind w:left="0" w:right="0"/>
        <w:jc w:val="left"/>
        <w:rPr>
          <w:rFonts w:hint="default" w:ascii="Times New Roman" w:hAnsi="Times New Roman" w:cs="Times New Roman"/>
          <w:i w:val="0"/>
          <w:caps w:val="0"/>
          <w:color w:val="000000"/>
          <w:spacing w:val="0"/>
          <w:sz w:val="24"/>
          <w:szCs w:val="24"/>
          <w:lang w:val="en-US"/>
        </w:rPr>
      </w:pPr>
    </w:p>
    <w:p>
      <w:pPr>
        <w:pStyle w:val="4"/>
        <w:keepNext w:val="0"/>
        <w:keepLines w:val="0"/>
        <w:widowControl/>
        <w:suppressLineNumbers w:val="0"/>
        <w:spacing w:before="145" w:beforeAutospacing="0" w:after="145" w:afterAutospacing="0"/>
        <w:ind w:left="0" w:right="0"/>
        <w:jc w:val="left"/>
        <w:rPr>
          <w:rFonts w:hint="default" w:ascii="Times New Roman" w:hAnsi="Times New Roman" w:cs="Times New Roman"/>
          <w:i w:val="0"/>
          <w:caps w:val="0"/>
          <w:color w:val="000000"/>
          <w:spacing w:val="0"/>
          <w:sz w:val="24"/>
          <w:szCs w:val="24"/>
          <w:lang w:val="en-US"/>
        </w:rPr>
      </w:pPr>
    </w:p>
    <w:p>
      <w:pPr>
        <w:pStyle w:val="4"/>
        <w:keepNext w:val="0"/>
        <w:keepLines w:val="0"/>
        <w:widowControl/>
        <w:suppressLineNumbers w:val="0"/>
        <w:spacing w:before="145" w:beforeAutospacing="0" w:after="145" w:afterAutospacing="0"/>
        <w:ind w:left="0" w:right="0"/>
        <w:jc w:val="left"/>
        <w:rPr>
          <w:rFonts w:hint="default" w:ascii="Times New Roman" w:hAnsi="Times New Roman" w:cs="Times New Roman"/>
          <w:i w:val="0"/>
          <w:caps w:val="0"/>
          <w:color w:val="000000"/>
          <w:spacing w:val="0"/>
          <w:sz w:val="24"/>
          <w:szCs w:val="24"/>
          <w:lang w:val="en-US"/>
        </w:rPr>
      </w:pPr>
    </w:p>
    <w:p>
      <w:pPr>
        <w:pStyle w:val="4"/>
        <w:keepNext w:val="0"/>
        <w:keepLines w:val="0"/>
        <w:widowControl/>
        <w:suppressLineNumbers w:val="0"/>
        <w:spacing w:before="145" w:beforeAutospacing="0" w:after="145" w:afterAutospacing="0"/>
        <w:ind w:left="0" w:right="0"/>
        <w:jc w:val="left"/>
        <w:rPr>
          <w:rFonts w:hint="default" w:ascii="Times New Roman" w:hAnsi="Times New Roman" w:eastAsia="SimSun" w:cs="Times New Roman"/>
          <w:i w:val="0"/>
          <w:caps w:val="0"/>
          <w:color w:val="642A8F"/>
          <w:spacing w:val="0"/>
          <w:kern w:val="0"/>
          <w:sz w:val="24"/>
          <w:szCs w:val="24"/>
          <w:lang w:val="en-US" w:eastAsia="zh-CN" w:bidi="ar"/>
        </w:rPr>
      </w:pPr>
    </w:p>
    <w:p>
      <w:pPr>
        <w:pStyle w:val="4"/>
        <w:keepNext w:val="0"/>
        <w:keepLines w:val="0"/>
        <w:widowControl/>
        <w:suppressLineNumbers w:val="0"/>
        <w:spacing w:before="145" w:beforeAutospacing="0" w:after="145" w:afterAutospacing="0"/>
        <w:ind w:left="0" w:right="0"/>
        <w:jc w:val="left"/>
        <w:rPr>
          <w:rFonts w:hint="default" w:ascii="Times New Roman" w:hAnsi="Times New Roman" w:cs="Times New Roman"/>
          <w:i w:val="0"/>
          <w:caps w:val="0"/>
          <w:color w:val="000000"/>
          <w:spacing w:val="0"/>
          <w:sz w:val="24"/>
          <w:szCs w:val="24"/>
          <w:lang w:val="en-US"/>
        </w:rPr>
      </w:pPr>
      <w:r>
        <w:rPr>
          <w:rFonts w:hint="default" w:ascii="Times New Roman" w:hAnsi="Times New Roman" w:eastAsia="SimSun" w:cs="Times New Roman"/>
          <w:i w:val="0"/>
          <w:caps w:val="0"/>
          <w:color w:val="642A8F"/>
          <w:spacing w:val="0"/>
          <w:kern w:val="0"/>
          <w:sz w:val="24"/>
          <w:szCs w:val="24"/>
          <w:lang w:val="en-US" w:eastAsia="zh-CN" w:bidi="ar"/>
        </w:rPr>
        <w:fldChar w:fldCharType="begin"/>
      </w:r>
      <w:r>
        <w:rPr>
          <w:rFonts w:hint="default" w:ascii="Times New Roman" w:hAnsi="Times New Roman" w:eastAsia="SimSun" w:cs="Times New Roman"/>
          <w:i w:val="0"/>
          <w:caps w:val="0"/>
          <w:color w:val="642A8F"/>
          <w:spacing w:val="0"/>
          <w:kern w:val="0"/>
          <w:sz w:val="24"/>
          <w:szCs w:val="24"/>
          <w:lang w:val="en-US" w:eastAsia="zh-CN" w:bidi="ar"/>
        </w:rPr>
        <w:instrText xml:space="preserve"> HYPERLINK "https://www.ncbi.nlm.nih.gov/pmc/articles/PMC3588397/figure/fig1/" \t "https://www.ncbi.nlm.nih.gov/pmc/articles/PMC3588397/figure" </w:instrText>
      </w:r>
      <w:r>
        <w:rPr>
          <w:rFonts w:hint="default" w:ascii="Times New Roman" w:hAnsi="Times New Roman" w:eastAsia="SimSun" w:cs="Times New Roman"/>
          <w:i w:val="0"/>
          <w:caps w:val="0"/>
          <w:color w:val="642A8F"/>
          <w:spacing w:val="0"/>
          <w:kern w:val="0"/>
          <w:sz w:val="24"/>
          <w:szCs w:val="24"/>
          <w:lang w:val="en-US" w:eastAsia="zh-CN" w:bidi="ar"/>
        </w:rPr>
        <w:fldChar w:fldCharType="separate"/>
      </w:r>
      <w:r>
        <w:rPr>
          <w:rStyle w:val="7"/>
          <w:rFonts w:hint="default" w:ascii="Times New Roman" w:hAnsi="Times New Roman" w:eastAsia="SimSun" w:cs="Times New Roman"/>
          <w:i w:val="0"/>
          <w:caps w:val="0"/>
          <w:color w:val="642A8F"/>
          <w:spacing w:val="0"/>
          <w:sz w:val="24"/>
          <w:szCs w:val="24"/>
        </w:rPr>
        <w:t>Figure 1</w:t>
      </w:r>
      <w:r>
        <w:rPr>
          <w:rFonts w:hint="default" w:ascii="Times New Roman" w:hAnsi="Times New Roman" w:eastAsia="SimSun" w:cs="Times New Roman"/>
          <w:i w:val="0"/>
          <w:caps w:val="0"/>
          <w:color w:val="642A8F"/>
          <w:spacing w:val="0"/>
          <w:kern w:val="0"/>
          <w:sz w:val="24"/>
          <w:szCs w:val="24"/>
          <w:lang w:val="en-US" w:eastAsia="zh-CN" w:bidi="ar"/>
        </w:rPr>
        <w:fldChar w:fldCharType="end"/>
      </w:r>
    </w:p>
    <w:p>
      <w:pPr>
        <w:keepNext w:val="0"/>
        <w:keepLines w:val="0"/>
        <w:widowControl/>
        <w:suppressLineNumbers w:val="0"/>
        <w:spacing w:before="291" w:beforeAutospacing="0" w:after="291" w:afterAutospacing="0"/>
        <w:ind w:left="0" w:right="0" w:firstLine="0"/>
        <w:jc w:val="left"/>
        <w:textAlignment w:val="top"/>
        <w:rPr>
          <w:rFonts w:hint="default" w:ascii="Times New Roman" w:hAnsi="Times New Roman" w:cs="Times New Roman"/>
          <w:i w:val="0"/>
          <w:caps w:val="0"/>
          <w:color w:val="000000"/>
          <w:spacing w:val="0"/>
          <w:sz w:val="24"/>
          <w:szCs w:val="24"/>
        </w:rPr>
      </w:pPr>
      <w:r>
        <w:rPr>
          <w:rFonts w:hint="default" w:ascii="Times New Roman" w:hAnsi="Times New Roman" w:eastAsia="SimSun" w:cs="Times New Roman"/>
          <w:i w:val="0"/>
          <w:caps w:val="0"/>
          <w:color w:val="000000"/>
          <w:spacing w:val="0"/>
          <w:kern w:val="0"/>
          <w:sz w:val="24"/>
          <w:szCs w:val="24"/>
          <w:lang w:val="en-US" w:eastAsia="zh-CN" w:bidi="ar"/>
        </w:rPr>
        <w:t>Intraoperative photograph shows the encapsulated small bowel with a dense fibrous layer.</w:t>
      </w:r>
    </w:p>
    <w:p>
      <w:pPr>
        <w:pStyle w:val="4"/>
        <w:keepNext w:val="0"/>
        <w:keepLines w:val="0"/>
        <w:widowControl/>
        <w:suppressLineNumbers w:val="0"/>
        <w:spacing w:before="145" w:beforeAutospacing="0" w:after="145" w:afterAutospacing="0"/>
        <w:ind w:left="0" w:right="0"/>
        <w:jc w:val="left"/>
        <w:rPr>
          <w:rFonts w:hint="default" w:ascii="Times New Roman" w:hAnsi="Times New Roman" w:cs="Times New Roman"/>
          <w:i w:val="0"/>
          <w:caps w:val="0"/>
          <w:color w:val="000000"/>
          <w:spacing w:val="0"/>
          <w:sz w:val="24"/>
          <w:szCs w:val="24"/>
          <w:lang w:val="en-US"/>
        </w:rPr>
      </w:pPr>
    </w:p>
    <w:p>
      <w:pPr>
        <w:pStyle w:val="4"/>
        <w:keepNext w:val="0"/>
        <w:keepLines w:val="0"/>
        <w:widowControl/>
        <w:suppressLineNumbers w:val="0"/>
        <w:spacing w:before="145" w:beforeAutospacing="0" w:after="145" w:afterAutospacing="0"/>
        <w:ind w:left="0" w:right="0"/>
        <w:jc w:val="left"/>
        <w:rPr>
          <w:rFonts w:hint="default" w:ascii="Times New Roman" w:hAnsi="Times New Roman" w:cs="Times New Roman"/>
          <w:i w:val="0"/>
          <w:caps w:val="0"/>
          <w:color w:val="000000"/>
          <w:spacing w:val="0"/>
          <w:sz w:val="24"/>
          <w:szCs w:val="24"/>
          <w:lang w:val="en-US"/>
        </w:rPr>
      </w:pPr>
      <w:r>
        <w:rPr>
          <w:rFonts w:hint="default" w:ascii="Times New Roman" w:hAnsi="Times New Roman" w:cs="Times New Roman"/>
          <w:i w:val="0"/>
          <w:caps w:val="0"/>
          <w:color w:val="000000"/>
          <w:spacing w:val="0"/>
          <w:sz w:val="24"/>
          <w:szCs w:val="24"/>
          <w:lang w:val="en-US"/>
        </w:rPr>
        <w:t xml:space="preserve">            </w:t>
      </w:r>
      <w:r>
        <w:rPr>
          <w:rFonts w:hint="default" w:ascii="Times New Roman" w:hAnsi="Times New Roman" w:cs="Times New Roman"/>
          <w:i w:val="0"/>
          <w:caps w:val="0"/>
          <w:color w:val="000000"/>
          <w:spacing w:val="0"/>
          <w:sz w:val="24"/>
          <w:szCs w:val="24"/>
          <w:lang w:val="en-US"/>
        </w:rPr>
        <w:drawing>
          <wp:inline distT="0" distB="0" distL="114300" distR="114300">
            <wp:extent cx="1429385" cy="1021715"/>
            <wp:effectExtent l="0" t="0" r="18415" b="6985"/>
            <wp:docPr id="1" name="Picture 1" descr="IMG2017071219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20170712190041"/>
                    <pic:cNvPicPr>
                      <a:picLocks noChangeAspect="1"/>
                    </pic:cNvPicPr>
                  </pic:nvPicPr>
                  <pic:blipFill>
                    <a:blip r:embed="rId4"/>
                    <a:stretch>
                      <a:fillRect/>
                    </a:stretch>
                  </pic:blipFill>
                  <pic:spPr>
                    <a:xfrm>
                      <a:off x="0" y="0"/>
                      <a:ext cx="1429385" cy="1021715"/>
                    </a:xfrm>
                    <a:prstGeom prst="rect">
                      <a:avLst/>
                    </a:prstGeom>
                    <a:noFill/>
                    <a:ln w="9525">
                      <a:noFill/>
                    </a:ln>
                  </pic:spPr>
                </pic:pic>
              </a:graphicData>
            </a:graphic>
          </wp:inline>
        </w:drawing>
      </w:r>
      <w:r>
        <w:rPr>
          <w:rFonts w:hint="default" w:ascii="Times New Roman" w:hAnsi="Times New Roman" w:cs="Times New Roman"/>
          <w:i w:val="0"/>
          <w:caps w:val="0"/>
          <w:color w:val="000000"/>
          <w:spacing w:val="0"/>
          <w:sz w:val="24"/>
          <w:szCs w:val="24"/>
          <w:lang w:val="en-US"/>
        </w:rPr>
        <w:drawing>
          <wp:inline distT="0" distB="0" distL="114300" distR="114300">
            <wp:extent cx="1300480" cy="1047750"/>
            <wp:effectExtent l="0" t="0" r="13970" b="0"/>
            <wp:docPr id="2" name="Picture 2" descr="IMG2017071218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20170712185127"/>
                    <pic:cNvPicPr>
                      <a:picLocks noChangeAspect="1"/>
                    </pic:cNvPicPr>
                  </pic:nvPicPr>
                  <pic:blipFill>
                    <a:blip r:embed="rId5"/>
                    <a:stretch>
                      <a:fillRect/>
                    </a:stretch>
                  </pic:blipFill>
                  <pic:spPr>
                    <a:xfrm>
                      <a:off x="0" y="0"/>
                      <a:ext cx="1300480" cy="1047750"/>
                    </a:xfrm>
                    <a:prstGeom prst="rect">
                      <a:avLst/>
                    </a:prstGeom>
                    <a:noFill/>
                    <a:ln w="9525">
                      <a:noFill/>
                    </a:ln>
                  </pic:spPr>
                </pic:pic>
              </a:graphicData>
            </a:graphic>
          </wp:inline>
        </w:drawing>
      </w:r>
    </w:p>
    <w:p>
      <w:pPr>
        <w:pStyle w:val="4"/>
        <w:keepNext w:val="0"/>
        <w:keepLines w:val="0"/>
        <w:widowControl/>
        <w:suppressLineNumbers w:val="0"/>
        <w:spacing w:before="145" w:beforeAutospacing="0" w:after="145" w:afterAutospacing="0"/>
        <w:ind w:left="0" w:right="0"/>
        <w:jc w:val="left"/>
        <w:rPr>
          <w:rFonts w:hint="default" w:ascii="Times New Roman" w:hAnsi="Times New Roman" w:cs="Times New Roman"/>
          <w:i w:val="0"/>
          <w:caps w:val="0"/>
          <w:color w:val="000000"/>
          <w:spacing w:val="0"/>
          <w:sz w:val="24"/>
          <w:szCs w:val="24"/>
        </w:rPr>
      </w:pPr>
      <w:r>
        <w:rPr>
          <w:rFonts w:hint="default" w:ascii="Times New Roman" w:hAnsi="Times New Roman" w:cs="Times New Roman"/>
          <w:i w:val="0"/>
          <w:caps w:val="0"/>
          <w:color w:val="000000"/>
          <w:spacing w:val="0"/>
          <w:sz w:val="24"/>
          <w:szCs w:val="24"/>
        </w:rPr>
        <w:t>The histological examination of the membrane revealed fibrous tissue focally lined by flatted mesothelial cells with scattered mononuclear inflammatory cell infiltrate and tissue culture fibroblasts. The patient showed a significant recovery postoperatively and was discharged from the hospital uneventfully.</w:t>
      </w:r>
    </w:p>
    <w:p>
      <w:pPr>
        <w:pStyle w:val="3"/>
        <w:keepNext w:val="0"/>
        <w:keepLines w:val="0"/>
        <w:widowControl/>
        <w:suppressLineNumbers w:val="0"/>
        <w:pBdr>
          <w:bottom w:val="single" w:color="97B0C8" w:sz="6" w:space="0"/>
        </w:pBdr>
        <w:spacing w:before="236" w:beforeAutospacing="0" w:after="0" w:afterAutospacing="0" w:line="233" w:lineRule="atLeast"/>
        <w:ind w:left="0" w:right="0"/>
        <w:jc w:val="left"/>
        <w:rPr>
          <w:rFonts w:hint="default" w:ascii="Times New Roman" w:hAnsi="Times New Roman" w:cs="Times New Roman"/>
          <w:color w:val="985735"/>
          <w:sz w:val="24"/>
          <w:szCs w:val="24"/>
        </w:rPr>
      </w:pPr>
      <w:r>
        <w:rPr>
          <w:rFonts w:hint="default" w:ascii="Times New Roman" w:hAnsi="Times New Roman" w:cs="Times New Roman"/>
          <w:i w:val="0"/>
          <w:caps w:val="0"/>
          <w:color w:val="985735"/>
          <w:spacing w:val="0"/>
          <w:sz w:val="24"/>
          <w:szCs w:val="24"/>
        </w:rPr>
        <w:t>References</w:t>
      </w:r>
    </w:p>
    <w:p>
      <w:pPr>
        <w:pStyle w:val="4"/>
        <w:keepNext w:val="0"/>
        <w:keepLines w:val="0"/>
        <w:widowControl/>
        <w:suppressLineNumbers w:val="0"/>
        <w:spacing w:before="145" w:beforeAutospacing="0" w:after="145" w:afterAutospacing="0"/>
        <w:ind w:left="0" w:right="0"/>
        <w:jc w:val="left"/>
        <w:rPr>
          <w:rFonts w:hint="default" w:ascii="Times New Roman" w:hAnsi="Times New Roman" w:cs="Times New Roman"/>
          <w:i w:val="0"/>
          <w:caps w:val="0"/>
          <w:color w:val="000000"/>
          <w:spacing w:val="0"/>
          <w:sz w:val="24"/>
          <w:szCs w:val="24"/>
        </w:rPr>
      </w:pPr>
    </w:p>
    <w:p>
      <w:pPr>
        <w:keepNext w:val="0"/>
        <w:keepLines w:val="0"/>
        <w:widowControl/>
        <w:suppressLineNumbers w:val="0"/>
        <w:spacing w:before="145" w:beforeAutospacing="0" w:after="145" w:afterAutospacing="0"/>
        <w:ind w:left="0" w:right="0" w:firstLine="0"/>
        <w:jc w:val="left"/>
        <w:rPr>
          <w:rFonts w:hint="default" w:ascii="Times New Roman" w:hAnsi="Times New Roman" w:cs="Times New Roman"/>
          <w:i w:val="0"/>
          <w:caps w:val="0"/>
          <w:color w:val="000000"/>
          <w:spacing w:val="0"/>
          <w:sz w:val="24"/>
          <w:szCs w:val="24"/>
        </w:rPr>
      </w:pPr>
      <w:r>
        <w:rPr>
          <w:rFonts w:hint="default" w:ascii="Times New Roman" w:hAnsi="Times New Roman" w:eastAsia="SimSun" w:cs="Times New Roman"/>
          <w:i w:val="0"/>
          <w:caps w:val="0"/>
          <w:color w:val="000000"/>
          <w:spacing w:val="0"/>
          <w:kern w:val="0"/>
          <w:sz w:val="24"/>
          <w:szCs w:val="24"/>
          <w:lang w:val="en-US" w:eastAsia="zh-CN" w:bidi="ar"/>
        </w:rPr>
        <w:t>1. Kirshtein B, Mizrahi S, Sinelnikov I, Lantsberg L. Abdominal cocoon as a rare cause of small bowel obstruction in an elderly man: report of a case and review of the literature. </w:t>
      </w:r>
      <w:r>
        <w:rPr>
          <w:rStyle w:val="6"/>
          <w:rFonts w:hint="default" w:ascii="Times New Roman" w:hAnsi="Times New Roman" w:eastAsia="SimSun" w:cs="Times New Roman"/>
          <w:i w:val="0"/>
          <w:caps w:val="0"/>
          <w:color w:val="000000"/>
          <w:spacing w:val="0"/>
          <w:kern w:val="0"/>
          <w:sz w:val="24"/>
          <w:szCs w:val="24"/>
          <w:lang w:val="en-US" w:eastAsia="zh-CN" w:bidi="ar"/>
        </w:rPr>
        <w:t>Indian Journal of Surgery</w:t>
      </w:r>
      <w:r>
        <w:rPr>
          <w:rFonts w:hint="default" w:ascii="Times New Roman" w:hAnsi="Times New Roman" w:eastAsia="SimSun" w:cs="Times New Roman"/>
          <w:i w:val="0"/>
          <w:caps w:val="0"/>
          <w:color w:val="000000"/>
          <w:spacing w:val="0"/>
          <w:kern w:val="0"/>
          <w:sz w:val="24"/>
          <w:szCs w:val="24"/>
          <w:lang w:val="en-US" w:eastAsia="zh-CN" w:bidi="ar"/>
        </w:rPr>
        <w:t>. 2011;73(1):73–75. [</w:t>
      </w:r>
      <w:r>
        <w:rPr>
          <w:rFonts w:hint="default" w:ascii="Times New Roman" w:hAnsi="Times New Roman" w:eastAsia="SimSun" w:cs="Times New Roman"/>
          <w:i w:val="0"/>
          <w:caps w:val="0"/>
          <w:color w:val="642A8F"/>
          <w:spacing w:val="0"/>
          <w:kern w:val="0"/>
          <w:sz w:val="24"/>
          <w:szCs w:val="24"/>
          <w:lang w:val="en-US" w:eastAsia="zh-CN" w:bidi="ar"/>
        </w:rPr>
        <w:fldChar w:fldCharType="begin"/>
      </w:r>
      <w:r>
        <w:rPr>
          <w:rFonts w:hint="default" w:ascii="Times New Roman" w:hAnsi="Times New Roman" w:eastAsia="SimSun" w:cs="Times New Roman"/>
          <w:i w:val="0"/>
          <w:caps w:val="0"/>
          <w:color w:val="642A8F"/>
          <w:spacing w:val="0"/>
          <w:kern w:val="0"/>
          <w:sz w:val="24"/>
          <w:szCs w:val="24"/>
          <w:lang w:val="en-US" w:eastAsia="zh-CN" w:bidi="ar"/>
        </w:rPr>
        <w:instrText xml:space="preserve"> HYPERLINK "https://www.ncbi.nlm.nih.gov/pmc/articles/PMC3077183/" </w:instrText>
      </w:r>
      <w:r>
        <w:rPr>
          <w:rFonts w:hint="default" w:ascii="Times New Roman" w:hAnsi="Times New Roman" w:eastAsia="SimSun" w:cs="Times New Roman"/>
          <w:i w:val="0"/>
          <w:caps w:val="0"/>
          <w:color w:val="642A8F"/>
          <w:spacing w:val="0"/>
          <w:kern w:val="0"/>
          <w:sz w:val="24"/>
          <w:szCs w:val="24"/>
          <w:lang w:val="en-US" w:eastAsia="zh-CN" w:bidi="ar"/>
        </w:rPr>
        <w:fldChar w:fldCharType="separate"/>
      </w:r>
      <w:r>
        <w:rPr>
          <w:rStyle w:val="7"/>
          <w:rFonts w:hint="default" w:ascii="Times New Roman" w:hAnsi="Times New Roman" w:eastAsia="SimSun" w:cs="Times New Roman"/>
          <w:i w:val="0"/>
          <w:caps w:val="0"/>
          <w:color w:val="642A8F"/>
          <w:spacing w:val="0"/>
          <w:sz w:val="24"/>
          <w:szCs w:val="24"/>
        </w:rPr>
        <w:t>PMC free article</w:t>
      </w:r>
      <w:r>
        <w:rPr>
          <w:rFonts w:hint="default" w:ascii="Times New Roman" w:hAnsi="Times New Roman" w:eastAsia="SimSun" w:cs="Times New Roman"/>
          <w:i w:val="0"/>
          <w:caps w:val="0"/>
          <w:color w:val="642A8F"/>
          <w:spacing w:val="0"/>
          <w:kern w:val="0"/>
          <w:sz w:val="24"/>
          <w:szCs w:val="24"/>
          <w:lang w:val="en-US" w:eastAsia="zh-CN" w:bidi="ar"/>
        </w:rPr>
        <w:fldChar w:fldCharType="end"/>
      </w:r>
      <w:r>
        <w:rPr>
          <w:rFonts w:hint="default" w:ascii="Times New Roman" w:hAnsi="Times New Roman" w:eastAsia="SimSun" w:cs="Times New Roman"/>
          <w:i w:val="0"/>
          <w:caps w:val="0"/>
          <w:color w:val="000000"/>
          <w:spacing w:val="0"/>
          <w:kern w:val="0"/>
          <w:sz w:val="24"/>
          <w:szCs w:val="24"/>
          <w:lang w:val="en-US" w:eastAsia="zh-CN" w:bidi="ar"/>
        </w:rPr>
        <w:t>] [</w:t>
      </w:r>
      <w:r>
        <w:rPr>
          <w:rFonts w:hint="default" w:ascii="Times New Roman" w:hAnsi="Times New Roman" w:eastAsia="SimSun" w:cs="Times New Roman"/>
          <w:i w:val="0"/>
          <w:caps w:val="0"/>
          <w:color w:val="642A8F"/>
          <w:spacing w:val="0"/>
          <w:kern w:val="0"/>
          <w:sz w:val="24"/>
          <w:szCs w:val="24"/>
          <w:lang w:val="en-US" w:eastAsia="zh-CN" w:bidi="ar"/>
        </w:rPr>
        <w:fldChar w:fldCharType="begin"/>
      </w:r>
      <w:r>
        <w:rPr>
          <w:rFonts w:hint="default" w:ascii="Times New Roman" w:hAnsi="Times New Roman" w:eastAsia="SimSun" w:cs="Times New Roman"/>
          <w:i w:val="0"/>
          <w:caps w:val="0"/>
          <w:color w:val="642A8F"/>
          <w:spacing w:val="0"/>
          <w:kern w:val="0"/>
          <w:sz w:val="24"/>
          <w:szCs w:val="24"/>
          <w:lang w:val="en-US" w:eastAsia="zh-CN" w:bidi="ar"/>
        </w:rPr>
        <w:instrText xml:space="preserve"> HYPERLINK "https://www.ncbi.nlm.nih.gov/pubmed/22211046" \t "https://www.ncbi.nlm.nih.gov/pmc/articles/PMC3588397/pmc_ext" </w:instrText>
      </w:r>
      <w:r>
        <w:rPr>
          <w:rFonts w:hint="default" w:ascii="Times New Roman" w:hAnsi="Times New Roman" w:eastAsia="SimSun" w:cs="Times New Roman"/>
          <w:i w:val="0"/>
          <w:caps w:val="0"/>
          <w:color w:val="642A8F"/>
          <w:spacing w:val="0"/>
          <w:kern w:val="0"/>
          <w:sz w:val="24"/>
          <w:szCs w:val="24"/>
          <w:lang w:val="en-US" w:eastAsia="zh-CN" w:bidi="ar"/>
        </w:rPr>
        <w:fldChar w:fldCharType="separate"/>
      </w:r>
      <w:r>
        <w:rPr>
          <w:rStyle w:val="7"/>
          <w:rFonts w:hint="default" w:ascii="Times New Roman" w:hAnsi="Times New Roman" w:eastAsia="SimSun" w:cs="Times New Roman"/>
          <w:i w:val="0"/>
          <w:caps w:val="0"/>
          <w:color w:val="642A8F"/>
          <w:spacing w:val="0"/>
          <w:sz w:val="24"/>
          <w:szCs w:val="24"/>
        </w:rPr>
        <w:t>PubMed</w:t>
      </w:r>
      <w:r>
        <w:rPr>
          <w:rFonts w:hint="default" w:ascii="Times New Roman" w:hAnsi="Times New Roman" w:eastAsia="SimSun" w:cs="Times New Roman"/>
          <w:i w:val="0"/>
          <w:caps w:val="0"/>
          <w:color w:val="642A8F"/>
          <w:spacing w:val="0"/>
          <w:kern w:val="0"/>
          <w:sz w:val="24"/>
          <w:szCs w:val="24"/>
          <w:lang w:val="en-US" w:eastAsia="zh-CN" w:bidi="ar"/>
        </w:rPr>
        <w:fldChar w:fldCharType="end"/>
      </w:r>
      <w:r>
        <w:rPr>
          <w:rFonts w:hint="default" w:ascii="Times New Roman" w:hAnsi="Times New Roman" w:eastAsia="SimSun" w:cs="Times New Roman"/>
          <w:i w:val="0"/>
          <w:caps w:val="0"/>
          <w:color w:val="000000"/>
          <w:spacing w:val="0"/>
          <w:kern w:val="0"/>
          <w:sz w:val="24"/>
          <w:szCs w:val="24"/>
          <w:lang w:val="en-US" w:eastAsia="zh-CN" w:bidi="ar"/>
        </w:rPr>
        <w:t>]</w:t>
      </w:r>
    </w:p>
    <w:p>
      <w:pPr>
        <w:keepNext w:val="0"/>
        <w:keepLines w:val="0"/>
        <w:widowControl/>
        <w:suppressLineNumbers w:val="0"/>
        <w:spacing w:before="145" w:beforeAutospacing="0" w:after="145" w:afterAutospacing="0"/>
        <w:ind w:left="0" w:right="0" w:firstLine="0"/>
        <w:jc w:val="left"/>
        <w:rPr>
          <w:rFonts w:hint="default" w:ascii="Times New Roman" w:hAnsi="Times New Roman" w:cs="Times New Roman"/>
          <w:i w:val="0"/>
          <w:caps w:val="0"/>
          <w:color w:val="000000"/>
          <w:spacing w:val="0"/>
          <w:sz w:val="24"/>
          <w:szCs w:val="24"/>
        </w:rPr>
      </w:pPr>
      <w:r>
        <w:rPr>
          <w:rFonts w:hint="default" w:ascii="Times New Roman" w:hAnsi="Times New Roman" w:eastAsia="SimSun" w:cs="Times New Roman"/>
          <w:i w:val="0"/>
          <w:caps w:val="0"/>
          <w:color w:val="000000"/>
          <w:spacing w:val="0"/>
          <w:kern w:val="0"/>
          <w:sz w:val="24"/>
          <w:szCs w:val="24"/>
          <w:lang w:val="en-US" w:eastAsia="zh-CN" w:bidi="ar"/>
        </w:rPr>
        <w:t>2. Owtschinnikow PJ. Peritonitis chronica fibrosa incapsulata. </w:t>
      </w:r>
      <w:r>
        <w:rPr>
          <w:rStyle w:val="6"/>
          <w:rFonts w:hint="default" w:ascii="Times New Roman" w:hAnsi="Times New Roman" w:eastAsia="SimSun" w:cs="Times New Roman"/>
          <w:i w:val="0"/>
          <w:caps w:val="0"/>
          <w:color w:val="000000"/>
          <w:spacing w:val="0"/>
          <w:kern w:val="0"/>
          <w:sz w:val="24"/>
          <w:szCs w:val="24"/>
          <w:lang w:val="en-US" w:eastAsia="zh-CN" w:bidi="ar"/>
        </w:rPr>
        <w:t>Archiv für Klinische Chirurgie</w:t>
      </w:r>
      <w:r>
        <w:rPr>
          <w:rFonts w:hint="default" w:ascii="Times New Roman" w:hAnsi="Times New Roman" w:eastAsia="SimSun" w:cs="Times New Roman"/>
          <w:i w:val="0"/>
          <w:caps w:val="0"/>
          <w:color w:val="000000"/>
          <w:spacing w:val="0"/>
          <w:kern w:val="0"/>
          <w:sz w:val="24"/>
          <w:szCs w:val="24"/>
          <w:lang w:val="en-US" w:eastAsia="zh-CN" w:bidi="ar"/>
        </w:rPr>
        <w:t>. 1907;83:623–634.</w:t>
      </w:r>
    </w:p>
    <w:p>
      <w:pPr>
        <w:keepNext w:val="0"/>
        <w:keepLines w:val="0"/>
        <w:widowControl/>
        <w:suppressLineNumbers w:val="0"/>
        <w:spacing w:before="145" w:beforeAutospacing="0" w:after="145" w:afterAutospacing="0"/>
        <w:ind w:left="0" w:right="0" w:firstLine="0"/>
        <w:jc w:val="left"/>
        <w:rPr>
          <w:rFonts w:hint="default" w:ascii="Times New Roman" w:hAnsi="Times New Roman" w:cs="Times New Roman"/>
          <w:i w:val="0"/>
          <w:caps w:val="0"/>
          <w:color w:val="000000"/>
          <w:spacing w:val="0"/>
          <w:sz w:val="24"/>
          <w:szCs w:val="24"/>
        </w:rPr>
      </w:pPr>
      <w:r>
        <w:rPr>
          <w:rFonts w:hint="default" w:ascii="Times New Roman" w:hAnsi="Times New Roman" w:eastAsia="SimSun" w:cs="Times New Roman"/>
          <w:i w:val="0"/>
          <w:caps w:val="0"/>
          <w:color w:val="000000"/>
          <w:spacing w:val="0"/>
          <w:kern w:val="0"/>
          <w:sz w:val="24"/>
          <w:szCs w:val="24"/>
          <w:lang w:val="en-US" w:eastAsia="zh-CN" w:bidi="ar"/>
        </w:rPr>
        <w:t>3. Devay AO, Gomceli I, Korukluoglu B, Kusdemir A. An unusual and difficult diagnosis of intestinal obstruction: the abdominal cocoon. Case report and review of the literature. </w:t>
      </w:r>
      <w:r>
        <w:rPr>
          <w:rStyle w:val="6"/>
          <w:rFonts w:hint="default" w:ascii="Times New Roman" w:hAnsi="Times New Roman" w:eastAsia="SimSun" w:cs="Times New Roman"/>
          <w:i w:val="0"/>
          <w:caps w:val="0"/>
          <w:color w:val="000000"/>
          <w:spacing w:val="0"/>
          <w:kern w:val="0"/>
          <w:sz w:val="24"/>
          <w:szCs w:val="24"/>
          <w:lang w:val="en-US" w:eastAsia="zh-CN" w:bidi="ar"/>
        </w:rPr>
        <w:t>World Journal of Emergency Surgery</w:t>
      </w:r>
      <w:r>
        <w:rPr>
          <w:rFonts w:hint="default" w:ascii="Times New Roman" w:hAnsi="Times New Roman" w:eastAsia="SimSun" w:cs="Times New Roman"/>
          <w:i w:val="0"/>
          <w:caps w:val="0"/>
          <w:color w:val="000000"/>
          <w:spacing w:val="0"/>
          <w:kern w:val="0"/>
          <w:sz w:val="24"/>
          <w:szCs w:val="24"/>
          <w:lang w:val="en-US" w:eastAsia="zh-CN" w:bidi="ar"/>
        </w:rPr>
        <w:t>. 2006;1(1, article 8) [</w:t>
      </w:r>
      <w:r>
        <w:rPr>
          <w:rFonts w:hint="default" w:ascii="Times New Roman" w:hAnsi="Times New Roman" w:eastAsia="SimSun" w:cs="Times New Roman"/>
          <w:i w:val="0"/>
          <w:caps w:val="0"/>
          <w:color w:val="642A8F"/>
          <w:spacing w:val="0"/>
          <w:kern w:val="0"/>
          <w:sz w:val="24"/>
          <w:szCs w:val="24"/>
          <w:lang w:val="en-US" w:eastAsia="zh-CN" w:bidi="ar"/>
        </w:rPr>
        <w:fldChar w:fldCharType="begin"/>
      </w:r>
      <w:r>
        <w:rPr>
          <w:rFonts w:hint="default" w:ascii="Times New Roman" w:hAnsi="Times New Roman" w:eastAsia="SimSun" w:cs="Times New Roman"/>
          <w:i w:val="0"/>
          <w:caps w:val="0"/>
          <w:color w:val="642A8F"/>
          <w:spacing w:val="0"/>
          <w:kern w:val="0"/>
          <w:sz w:val="24"/>
          <w:szCs w:val="24"/>
          <w:lang w:val="en-US" w:eastAsia="zh-CN" w:bidi="ar"/>
        </w:rPr>
        <w:instrText xml:space="preserve"> HYPERLINK "https://www.ncbi.nlm.nih.gov/pmc/articles/PMC1459267/" </w:instrText>
      </w:r>
      <w:r>
        <w:rPr>
          <w:rFonts w:hint="default" w:ascii="Times New Roman" w:hAnsi="Times New Roman" w:eastAsia="SimSun" w:cs="Times New Roman"/>
          <w:i w:val="0"/>
          <w:caps w:val="0"/>
          <w:color w:val="642A8F"/>
          <w:spacing w:val="0"/>
          <w:kern w:val="0"/>
          <w:sz w:val="24"/>
          <w:szCs w:val="24"/>
          <w:lang w:val="en-US" w:eastAsia="zh-CN" w:bidi="ar"/>
        </w:rPr>
        <w:fldChar w:fldCharType="separate"/>
      </w:r>
      <w:r>
        <w:rPr>
          <w:rStyle w:val="7"/>
          <w:rFonts w:hint="default" w:ascii="Times New Roman" w:hAnsi="Times New Roman" w:eastAsia="SimSun" w:cs="Times New Roman"/>
          <w:i w:val="0"/>
          <w:caps w:val="0"/>
          <w:color w:val="642A8F"/>
          <w:spacing w:val="0"/>
          <w:sz w:val="24"/>
          <w:szCs w:val="24"/>
        </w:rPr>
        <w:t>PMC free article</w:t>
      </w:r>
      <w:r>
        <w:rPr>
          <w:rFonts w:hint="default" w:ascii="Times New Roman" w:hAnsi="Times New Roman" w:eastAsia="SimSun" w:cs="Times New Roman"/>
          <w:i w:val="0"/>
          <w:caps w:val="0"/>
          <w:color w:val="642A8F"/>
          <w:spacing w:val="0"/>
          <w:kern w:val="0"/>
          <w:sz w:val="24"/>
          <w:szCs w:val="24"/>
          <w:lang w:val="en-US" w:eastAsia="zh-CN" w:bidi="ar"/>
        </w:rPr>
        <w:fldChar w:fldCharType="end"/>
      </w:r>
      <w:r>
        <w:rPr>
          <w:rFonts w:hint="default" w:ascii="Times New Roman" w:hAnsi="Times New Roman" w:eastAsia="SimSun" w:cs="Times New Roman"/>
          <w:i w:val="0"/>
          <w:caps w:val="0"/>
          <w:color w:val="000000"/>
          <w:spacing w:val="0"/>
          <w:kern w:val="0"/>
          <w:sz w:val="24"/>
          <w:szCs w:val="24"/>
          <w:lang w:val="en-US" w:eastAsia="zh-CN" w:bidi="ar"/>
        </w:rPr>
        <w:t>] [</w:t>
      </w:r>
      <w:r>
        <w:rPr>
          <w:rFonts w:hint="default" w:ascii="Times New Roman" w:hAnsi="Times New Roman" w:eastAsia="SimSun" w:cs="Times New Roman"/>
          <w:i w:val="0"/>
          <w:caps w:val="0"/>
          <w:color w:val="642A8F"/>
          <w:spacing w:val="0"/>
          <w:kern w:val="0"/>
          <w:sz w:val="24"/>
          <w:szCs w:val="24"/>
          <w:lang w:val="en-US" w:eastAsia="zh-CN" w:bidi="ar"/>
        </w:rPr>
        <w:fldChar w:fldCharType="begin"/>
      </w:r>
      <w:r>
        <w:rPr>
          <w:rFonts w:hint="default" w:ascii="Times New Roman" w:hAnsi="Times New Roman" w:eastAsia="SimSun" w:cs="Times New Roman"/>
          <w:i w:val="0"/>
          <w:caps w:val="0"/>
          <w:color w:val="642A8F"/>
          <w:spacing w:val="0"/>
          <w:kern w:val="0"/>
          <w:sz w:val="24"/>
          <w:szCs w:val="24"/>
          <w:lang w:val="en-US" w:eastAsia="zh-CN" w:bidi="ar"/>
        </w:rPr>
        <w:instrText xml:space="preserve"> HYPERLINK "https://www.ncbi.nlm.nih.gov/pubmed/16759404" \t "https://www.ncbi.nlm.nih.gov/pmc/articles/PMC3588397/pmc_ext" </w:instrText>
      </w:r>
      <w:r>
        <w:rPr>
          <w:rFonts w:hint="default" w:ascii="Times New Roman" w:hAnsi="Times New Roman" w:eastAsia="SimSun" w:cs="Times New Roman"/>
          <w:i w:val="0"/>
          <w:caps w:val="0"/>
          <w:color w:val="642A8F"/>
          <w:spacing w:val="0"/>
          <w:kern w:val="0"/>
          <w:sz w:val="24"/>
          <w:szCs w:val="24"/>
          <w:lang w:val="en-US" w:eastAsia="zh-CN" w:bidi="ar"/>
        </w:rPr>
        <w:fldChar w:fldCharType="separate"/>
      </w:r>
      <w:r>
        <w:rPr>
          <w:rStyle w:val="7"/>
          <w:rFonts w:hint="default" w:ascii="Times New Roman" w:hAnsi="Times New Roman" w:eastAsia="SimSun" w:cs="Times New Roman"/>
          <w:i w:val="0"/>
          <w:caps w:val="0"/>
          <w:color w:val="642A8F"/>
          <w:spacing w:val="0"/>
          <w:sz w:val="24"/>
          <w:szCs w:val="24"/>
        </w:rPr>
        <w:t>PubMed</w:t>
      </w:r>
      <w:r>
        <w:rPr>
          <w:rFonts w:hint="default" w:ascii="Times New Roman" w:hAnsi="Times New Roman" w:eastAsia="SimSun" w:cs="Times New Roman"/>
          <w:i w:val="0"/>
          <w:caps w:val="0"/>
          <w:color w:val="642A8F"/>
          <w:spacing w:val="0"/>
          <w:kern w:val="0"/>
          <w:sz w:val="24"/>
          <w:szCs w:val="24"/>
          <w:lang w:val="en-US" w:eastAsia="zh-CN" w:bidi="ar"/>
        </w:rPr>
        <w:fldChar w:fldCharType="end"/>
      </w:r>
      <w:r>
        <w:rPr>
          <w:rFonts w:hint="default" w:ascii="Times New Roman" w:hAnsi="Times New Roman" w:eastAsia="SimSun" w:cs="Times New Roman"/>
          <w:i w:val="0"/>
          <w:caps w:val="0"/>
          <w:color w:val="000000"/>
          <w:spacing w:val="0"/>
          <w:kern w:val="0"/>
          <w:sz w:val="24"/>
          <w:szCs w:val="24"/>
          <w:lang w:val="en-US" w:eastAsia="zh-CN" w:bidi="ar"/>
        </w:rPr>
        <w:t>]</w:t>
      </w:r>
    </w:p>
    <w:p>
      <w:pPr>
        <w:keepNext w:val="0"/>
        <w:keepLines w:val="0"/>
        <w:widowControl/>
        <w:suppressLineNumbers w:val="0"/>
        <w:spacing w:before="145" w:beforeAutospacing="0" w:after="145" w:afterAutospacing="0"/>
        <w:ind w:left="0" w:right="0" w:firstLine="0"/>
        <w:jc w:val="left"/>
        <w:rPr>
          <w:rFonts w:hint="default" w:ascii="Times New Roman" w:hAnsi="Times New Roman" w:cs="Times New Roman"/>
          <w:i w:val="0"/>
          <w:caps w:val="0"/>
          <w:color w:val="000000"/>
          <w:spacing w:val="0"/>
          <w:sz w:val="24"/>
          <w:szCs w:val="24"/>
        </w:rPr>
      </w:pPr>
      <w:r>
        <w:rPr>
          <w:rFonts w:hint="default" w:ascii="Times New Roman" w:hAnsi="Times New Roman" w:eastAsia="SimSun" w:cs="Times New Roman"/>
          <w:i w:val="0"/>
          <w:caps w:val="0"/>
          <w:color w:val="000000"/>
          <w:spacing w:val="0"/>
          <w:kern w:val="0"/>
          <w:sz w:val="24"/>
          <w:szCs w:val="24"/>
          <w:lang w:val="en-US" w:eastAsia="zh-CN" w:bidi="ar"/>
        </w:rPr>
        <w:t>4. Altinli E, Sumer A, Celik A. Abdominal cocoon: a rare cause of intestinal obstruction. </w:t>
      </w:r>
      <w:r>
        <w:rPr>
          <w:rStyle w:val="6"/>
          <w:rFonts w:hint="default" w:ascii="Times New Roman" w:hAnsi="Times New Roman" w:eastAsia="SimSun" w:cs="Times New Roman"/>
          <w:i w:val="0"/>
          <w:caps w:val="0"/>
          <w:color w:val="000000"/>
          <w:spacing w:val="0"/>
          <w:kern w:val="0"/>
          <w:sz w:val="24"/>
          <w:szCs w:val="24"/>
          <w:lang w:val="en-US" w:eastAsia="zh-CN" w:bidi="ar"/>
        </w:rPr>
        <w:t>Israeli Journal of Emergency Medicine</w:t>
      </w:r>
      <w:r>
        <w:rPr>
          <w:rFonts w:hint="default" w:ascii="Times New Roman" w:hAnsi="Times New Roman" w:eastAsia="SimSun" w:cs="Times New Roman"/>
          <w:i w:val="0"/>
          <w:caps w:val="0"/>
          <w:color w:val="000000"/>
          <w:spacing w:val="0"/>
          <w:kern w:val="0"/>
          <w:sz w:val="24"/>
          <w:szCs w:val="24"/>
          <w:lang w:val="en-US" w:eastAsia="zh-CN" w:bidi="ar"/>
        </w:rPr>
        <w:t>. 2007;7(3):42–44.</w:t>
      </w:r>
    </w:p>
    <w:p>
      <w:pPr>
        <w:keepNext w:val="0"/>
        <w:keepLines w:val="0"/>
        <w:widowControl/>
        <w:suppressLineNumbers w:val="0"/>
        <w:spacing w:before="145" w:beforeAutospacing="0" w:after="145" w:afterAutospacing="0"/>
        <w:ind w:left="0" w:right="0" w:firstLine="0"/>
        <w:jc w:val="left"/>
        <w:rPr>
          <w:rFonts w:hint="default" w:ascii="Times New Roman" w:hAnsi="Times New Roman" w:eastAsia="SimSun" w:cs="Times New Roman"/>
          <w:i w:val="0"/>
          <w:caps w:val="0"/>
          <w:color w:val="000000"/>
          <w:spacing w:val="0"/>
          <w:kern w:val="0"/>
          <w:sz w:val="24"/>
          <w:szCs w:val="24"/>
          <w:lang w:val="en-US" w:eastAsia="zh-CN" w:bidi="ar"/>
        </w:rPr>
      </w:pPr>
      <w:r>
        <w:rPr>
          <w:rFonts w:hint="default" w:ascii="Times New Roman" w:hAnsi="Times New Roman" w:eastAsia="SimSun" w:cs="Times New Roman"/>
          <w:i w:val="0"/>
          <w:caps w:val="0"/>
          <w:color w:val="000000"/>
          <w:spacing w:val="0"/>
          <w:kern w:val="0"/>
          <w:sz w:val="24"/>
          <w:szCs w:val="24"/>
          <w:lang w:val="en-US" w:eastAsia="zh-CN" w:bidi="ar"/>
        </w:rPr>
        <w:t>5. Chew MH, Sophian Hadi I, Chan G, Ong HS, Wong WK. A problem encapsulated: the rare peritoneal encapsulation syndrome. </w:t>
      </w:r>
      <w:r>
        <w:rPr>
          <w:rStyle w:val="6"/>
          <w:rFonts w:hint="default" w:ascii="Times New Roman" w:hAnsi="Times New Roman" w:eastAsia="SimSun" w:cs="Times New Roman"/>
          <w:i w:val="0"/>
          <w:caps w:val="0"/>
          <w:color w:val="000000"/>
          <w:spacing w:val="0"/>
          <w:kern w:val="0"/>
          <w:sz w:val="24"/>
          <w:szCs w:val="24"/>
          <w:lang w:val="en-US" w:eastAsia="zh-CN" w:bidi="ar"/>
        </w:rPr>
        <w:t>Singapore Medical Journal</w:t>
      </w:r>
      <w:r>
        <w:rPr>
          <w:rFonts w:hint="default" w:ascii="Times New Roman" w:hAnsi="Times New Roman" w:eastAsia="SimSun" w:cs="Times New Roman"/>
          <w:i w:val="0"/>
          <w:caps w:val="0"/>
          <w:color w:val="000000"/>
          <w:spacing w:val="0"/>
          <w:kern w:val="0"/>
          <w:sz w:val="24"/>
          <w:szCs w:val="24"/>
          <w:lang w:val="en-US" w:eastAsia="zh-CN" w:bidi="ar"/>
        </w:rPr>
        <w:t>. 2006;47(9):808–810. [</w:t>
      </w:r>
      <w:r>
        <w:rPr>
          <w:rFonts w:hint="default" w:ascii="Times New Roman" w:hAnsi="Times New Roman" w:eastAsia="SimSun" w:cs="Times New Roman"/>
          <w:i w:val="0"/>
          <w:caps w:val="0"/>
          <w:color w:val="642A8F"/>
          <w:spacing w:val="0"/>
          <w:kern w:val="0"/>
          <w:sz w:val="24"/>
          <w:szCs w:val="24"/>
          <w:lang w:val="en-US" w:eastAsia="zh-CN" w:bidi="ar"/>
        </w:rPr>
        <w:fldChar w:fldCharType="begin"/>
      </w:r>
      <w:r>
        <w:rPr>
          <w:rFonts w:hint="default" w:ascii="Times New Roman" w:hAnsi="Times New Roman" w:eastAsia="SimSun" w:cs="Times New Roman"/>
          <w:i w:val="0"/>
          <w:caps w:val="0"/>
          <w:color w:val="642A8F"/>
          <w:spacing w:val="0"/>
          <w:kern w:val="0"/>
          <w:sz w:val="24"/>
          <w:szCs w:val="24"/>
          <w:lang w:val="en-US" w:eastAsia="zh-CN" w:bidi="ar"/>
        </w:rPr>
        <w:instrText xml:space="preserve"> HYPERLINK "https://www.ncbi.nlm.nih.gov/pubmed/16924364" \t "https://www.ncbi.nlm.nih.gov/pmc/articles/PMC3588397/pmc_ext" </w:instrText>
      </w:r>
      <w:r>
        <w:rPr>
          <w:rFonts w:hint="default" w:ascii="Times New Roman" w:hAnsi="Times New Roman" w:eastAsia="SimSun" w:cs="Times New Roman"/>
          <w:i w:val="0"/>
          <w:caps w:val="0"/>
          <w:color w:val="642A8F"/>
          <w:spacing w:val="0"/>
          <w:kern w:val="0"/>
          <w:sz w:val="24"/>
          <w:szCs w:val="24"/>
          <w:lang w:val="en-US" w:eastAsia="zh-CN" w:bidi="ar"/>
        </w:rPr>
        <w:fldChar w:fldCharType="separate"/>
      </w:r>
      <w:r>
        <w:rPr>
          <w:rStyle w:val="7"/>
          <w:rFonts w:hint="default" w:ascii="Times New Roman" w:hAnsi="Times New Roman" w:eastAsia="SimSun" w:cs="Times New Roman"/>
          <w:i w:val="0"/>
          <w:caps w:val="0"/>
          <w:color w:val="642A8F"/>
          <w:spacing w:val="0"/>
          <w:sz w:val="24"/>
          <w:szCs w:val="24"/>
        </w:rPr>
        <w:t>PubMed</w:t>
      </w:r>
      <w:r>
        <w:rPr>
          <w:rFonts w:hint="default" w:ascii="Times New Roman" w:hAnsi="Times New Roman" w:eastAsia="SimSun" w:cs="Times New Roman"/>
          <w:i w:val="0"/>
          <w:caps w:val="0"/>
          <w:color w:val="642A8F"/>
          <w:spacing w:val="0"/>
          <w:kern w:val="0"/>
          <w:sz w:val="24"/>
          <w:szCs w:val="24"/>
          <w:lang w:val="en-US" w:eastAsia="zh-CN" w:bidi="ar"/>
        </w:rPr>
        <w:fldChar w:fldCharType="end"/>
      </w:r>
      <w:r>
        <w:rPr>
          <w:rFonts w:hint="default" w:ascii="Times New Roman" w:hAnsi="Times New Roman" w:eastAsia="SimSun" w:cs="Times New Roman"/>
          <w:i w:val="0"/>
          <w:caps w:val="0"/>
          <w:color w:val="000000"/>
          <w:spacing w:val="0"/>
          <w:kern w:val="0"/>
          <w:sz w:val="24"/>
          <w:szCs w:val="24"/>
          <w:lang w:val="en-US" w:eastAsia="zh-CN" w:bidi="ar"/>
        </w:rPr>
        <w:t>]</w:t>
      </w:r>
    </w:p>
    <w:p>
      <w:pPr>
        <w:keepNext w:val="0"/>
        <w:keepLines w:val="0"/>
        <w:widowControl/>
        <w:suppressLineNumbers w:val="0"/>
        <w:spacing w:before="145" w:beforeAutospacing="0" w:after="145" w:afterAutospacing="0"/>
        <w:ind w:left="0" w:right="0" w:firstLine="0"/>
        <w:jc w:val="left"/>
        <w:rPr>
          <w:rFonts w:hint="default" w:ascii="Times New Roman" w:hAnsi="Times New Roman" w:eastAsia="SimSun" w:cs="Times New Roman"/>
          <w:i w:val="0"/>
          <w:caps w:val="0"/>
          <w:color w:val="000000"/>
          <w:spacing w:val="0"/>
          <w:kern w:val="0"/>
          <w:sz w:val="24"/>
          <w:szCs w:val="24"/>
          <w:lang w:val="en-US" w:eastAsia="zh-CN" w:bidi="ar"/>
        </w:rPr>
      </w:pPr>
    </w:p>
    <w:p>
      <w:pPr>
        <w:keepNext w:val="0"/>
        <w:keepLines w:val="0"/>
        <w:widowControl/>
        <w:suppressLineNumbers w:val="0"/>
        <w:spacing w:before="145" w:beforeAutospacing="0" w:after="145" w:afterAutospacing="0"/>
        <w:ind w:left="0" w:right="0" w:firstLine="0"/>
        <w:jc w:val="left"/>
        <w:rPr>
          <w:rFonts w:hint="default" w:ascii="Times New Roman" w:hAnsi="Times New Roman" w:eastAsia="SimSun" w:cs="Times New Roman"/>
          <w:i w:val="0"/>
          <w:caps w:val="0"/>
          <w:color w:val="000000"/>
          <w:spacing w:val="0"/>
          <w:kern w:val="0"/>
          <w:sz w:val="24"/>
          <w:szCs w:val="24"/>
          <w:lang w:val="en-US" w:eastAsia="zh-CN" w:bidi="ar"/>
        </w:rPr>
      </w:pPr>
    </w:p>
    <w:p>
      <w:pPr>
        <w:keepNext w:val="0"/>
        <w:keepLines w:val="0"/>
        <w:widowControl/>
        <w:suppressLineNumbers w:val="0"/>
        <w:spacing w:before="145" w:beforeAutospacing="0" w:after="145" w:afterAutospacing="0"/>
        <w:ind w:left="0" w:right="0" w:firstLine="0"/>
        <w:jc w:val="left"/>
        <w:rPr>
          <w:rFonts w:hint="default" w:ascii="Times New Roman" w:hAnsi="Times New Roman" w:eastAsia="SimSun" w:cs="Times New Roman"/>
          <w:i w:val="0"/>
          <w:caps w:val="0"/>
          <w:color w:val="000000"/>
          <w:spacing w:val="0"/>
          <w:kern w:val="0"/>
          <w:sz w:val="24"/>
          <w:szCs w:val="24"/>
          <w:lang w:val="en-US" w:eastAsia="zh-CN" w:bidi="ar"/>
        </w:rPr>
      </w:pPr>
    </w:p>
    <w:p>
      <w:pPr>
        <w:keepNext w:val="0"/>
        <w:keepLines w:val="0"/>
        <w:widowControl/>
        <w:suppressLineNumbers w:val="0"/>
        <w:spacing w:before="145" w:beforeAutospacing="0" w:after="145" w:afterAutospacing="0"/>
        <w:ind w:left="0" w:right="0" w:firstLine="0"/>
        <w:jc w:val="left"/>
        <w:rPr>
          <w:rFonts w:hint="default" w:ascii="Times New Roman" w:hAnsi="Times New Roman" w:eastAsia="SimSun" w:cs="Times New Roman"/>
          <w:i w:val="0"/>
          <w:caps w:val="0"/>
          <w:color w:val="000000"/>
          <w:spacing w:val="0"/>
          <w:kern w:val="0"/>
          <w:sz w:val="24"/>
          <w:szCs w:val="24"/>
          <w:lang w:val="en-US" w:eastAsia="zh-CN" w:bidi="ar"/>
        </w:rPr>
      </w:pPr>
    </w:p>
    <w:p>
      <w:pPr>
        <w:keepNext w:val="0"/>
        <w:keepLines w:val="0"/>
        <w:widowControl/>
        <w:suppressLineNumbers w:val="0"/>
        <w:spacing w:before="145" w:beforeAutospacing="0" w:after="145" w:afterAutospacing="0"/>
        <w:ind w:left="0" w:right="0" w:firstLine="0"/>
        <w:jc w:val="left"/>
        <w:rPr>
          <w:rFonts w:hint="default" w:ascii="Times New Roman" w:hAnsi="Times New Roman" w:eastAsia="SimSun" w:cs="Times New Roman"/>
          <w:i w:val="0"/>
          <w:caps w:val="0"/>
          <w:color w:val="000000"/>
          <w:spacing w:val="0"/>
          <w:kern w:val="0"/>
          <w:sz w:val="24"/>
          <w:szCs w:val="24"/>
          <w:lang w:val="en-US" w:eastAsia="zh-CN" w:bidi="ar"/>
        </w:rPr>
      </w:pPr>
    </w:p>
    <w:p>
      <w:pPr>
        <w:keepNext w:val="0"/>
        <w:keepLines w:val="0"/>
        <w:widowControl/>
        <w:suppressLineNumbers w:val="0"/>
        <w:spacing w:before="145" w:beforeAutospacing="0" w:after="145" w:afterAutospacing="0"/>
        <w:ind w:left="0" w:right="0" w:firstLine="0"/>
        <w:jc w:val="left"/>
        <w:rPr>
          <w:rFonts w:hint="default" w:ascii="Times New Roman" w:hAnsi="Times New Roman" w:eastAsia="SimSun" w:cs="Times New Roman"/>
          <w:i w:val="0"/>
          <w:caps w:val="0"/>
          <w:color w:val="000000"/>
          <w:spacing w:val="0"/>
          <w:kern w:val="0"/>
          <w:sz w:val="24"/>
          <w:szCs w:val="24"/>
          <w:lang w:val="en-US" w:eastAsia="zh-CN" w:bidi="ar"/>
        </w:rPr>
      </w:pPr>
    </w:p>
    <w:p>
      <w:pPr>
        <w:keepNext w:val="0"/>
        <w:keepLines w:val="0"/>
        <w:widowControl/>
        <w:suppressLineNumbers w:val="0"/>
        <w:spacing w:before="145" w:beforeAutospacing="0" w:after="145" w:afterAutospacing="0"/>
        <w:ind w:left="0" w:right="0" w:firstLine="0"/>
        <w:jc w:val="left"/>
        <w:rPr>
          <w:rFonts w:hint="default" w:ascii="Times New Roman" w:hAnsi="Times New Roman" w:eastAsia="SimSun" w:cs="Times New Roman"/>
          <w:i w:val="0"/>
          <w:caps w:val="0"/>
          <w:color w:val="000000"/>
          <w:spacing w:val="0"/>
          <w:kern w:val="0"/>
          <w:sz w:val="24"/>
          <w:szCs w:val="24"/>
          <w:lang w:val="en-US" w:eastAsia="zh-CN" w:bidi="ar"/>
        </w:rPr>
      </w:pPr>
    </w:p>
    <w:p>
      <w:pPr>
        <w:keepNext w:val="0"/>
        <w:keepLines w:val="0"/>
        <w:widowControl/>
        <w:suppressLineNumbers w:val="0"/>
        <w:spacing w:before="145" w:beforeAutospacing="0" w:after="145" w:afterAutospacing="0"/>
        <w:ind w:left="0" w:right="0" w:firstLine="0"/>
        <w:jc w:val="left"/>
        <w:rPr>
          <w:rFonts w:hint="default" w:ascii="Times New Roman" w:hAnsi="Times New Roman" w:eastAsia="SimSun" w:cs="Times New Roman"/>
          <w:i w:val="0"/>
          <w:caps w:val="0"/>
          <w:color w:val="000000"/>
          <w:spacing w:val="0"/>
          <w:kern w:val="0"/>
          <w:sz w:val="24"/>
          <w:szCs w:val="24"/>
          <w:lang w:val="en-US" w:eastAsia="zh-CN" w:bidi="ar"/>
        </w:rPr>
      </w:pPr>
    </w:p>
    <w:p>
      <w:pPr>
        <w:keepNext w:val="0"/>
        <w:keepLines w:val="0"/>
        <w:widowControl/>
        <w:suppressLineNumbers w:val="0"/>
        <w:spacing w:before="145" w:beforeAutospacing="0" w:after="145" w:afterAutospacing="0"/>
        <w:ind w:left="0" w:right="0" w:firstLine="0"/>
        <w:jc w:val="left"/>
        <w:rPr>
          <w:rFonts w:hint="default" w:ascii="Times New Roman" w:hAnsi="Times New Roman" w:cs="Times New Roman"/>
          <w:i w:val="0"/>
          <w:caps w:val="0"/>
          <w:color w:val="000000"/>
          <w:spacing w:val="0"/>
          <w:kern w:val="0"/>
          <w:sz w:val="24"/>
          <w:szCs w:val="24"/>
          <w:lang w:val="en-US" w:eastAsia="zh-CN" w:bidi="ar"/>
        </w:rPr>
      </w:pPr>
      <w:r>
        <w:rPr>
          <w:rFonts w:hint="default" w:ascii="Times New Roman" w:hAnsi="Times New Roman" w:cs="Times New Roman"/>
          <w:i w:val="0"/>
          <w:caps w:val="0"/>
          <w:color w:val="000000"/>
          <w:spacing w:val="0"/>
          <w:kern w:val="0"/>
          <w:sz w:val="24"/>
          <w:szCs w:val="24"/>
          <w:lang w:val="en-US" w:eastAsia="zh-CN" w:bidi="ar"/>
        </w:rPr>
        <w:t>Biography</w:t>
      </w:r>
    </w:p>
    <w:p>
      <w:pPr>
        <w:keepNext w:val="0"/>
        <w:keepLines w:val="0"/>
        <w:widowControl/>
        <w:suppressLineNumbers w:val="0"/>
        <w:spacing w:before="145" w:beforeAutospacing="0" w:after="145" w:afterAutospacing="0"/>
        <w:ind w:left="0" w:right="0" w:firstLine="0"/>
        <w:jc w:val="left"/>
        <w:rPr>
          <w:rFonts w:hint="default" w:ascii="Times New Roman" w:hAnsi="Times New Roman" w:cs="Times New Roman"/>
          <w:i w:val="0"/>
          <w:caps w:val="0"/>
          <w:color w:val="000000"/>
          <w:spacing w:val="0"/>
          <w:kern w:val="0"/>
          <w:sz w:val="24"/>
          <w:szCs w:val="24"/>
          <w:lang w:val="en-US" w:eastAsia="zh-CN" w:bidi="ar"/>
        </w:rPr>
      </w:pPr>
      <w:r>
        <w:rPr>
          <w:rFonts w:hint="default" w:ascii="Times New Roman" w:hAnsi="Times New Roman" w:cs="Times New Roman"/>
          <w:i w:val="0"/>
          <w:caps w:val="0"/>
          <w:color w:val="000000"/>
          <w:spacing w:val="0"/>
          <w:kern w:val="0"/>
          <w:sz w:val="24"/>
          <w:szCs w:val="24"/>
          <w:lang w:val="en-US" w:eastAsia="zh-CN" w:bidi="ar"/>
        </w:rPr>
        <w:t xml:space="preserve"> </w:t>
      </w:r>
    </w:p>
    <w:p>
      <w:pPr>
        <w:spacing w:after="0" w:line="240" w:lineRule="auto"/>
        <w:rPr>
          <w:rFonts w:hint="default" w:ascii="Times New Roman" w:hAnsi="Times New Roman" w:cs="Times New Roman"/>
          <w:b/>
          <w:sz w:val="24"/>
          <w:szCs w:val="24"/>
        </w:rPr>
      </w:pPr>
      <w:r>
        <w:rPr>
          <w:rFonts w:hint="default" w:ascii="Times New Roman" w:hAnsi="Times New Roman" w:cs="Times New Roman"/>
          <w:b/>
          <w:sz w:val="24"/>
          <w:szCs w:val="24"/>
        </w:rPr>
        <w:t>DR. KOMPELLA SRI SURYA GOPINATH</w:t>
      </w:r>
    </w:p>
    <w:p>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Consultant General Surgeon</w:t>
      </w:r>
    </w:p>
    <w:p>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ab/>
      </w:r>
    </w:p>
    <w:p>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Qualification</w:t>
      </w:r>
      <w:r>
        <w:rPr>
          <w:rFonts w:hint="default" w:ascii="Times New Roman" w:hAnsi="Times New Roman" w:cs="Times New Roman"/>
          <w:sz w:val="24"/>
          <w:szCs w:val="24"/>
        </w:rPr>
        <w:tab/>
      </w:r>
      <w:r>
        <w:rPr>
          <w:rFonts w:hint="default" w:ascii="Times New Roman" w:hAnsi="Times New Roman" w:cs="Times New Roman"/>
          <w:sz w:val="24"/>
          <w:szCs w:val="24"/>
        </w:rPr>
        <w:t>:  MS,DIPMAS,FMAS</w:t>
      </w:r>
    </w:p>
    <w:p>
      <w:pPr>
        <w:spacing w:after="0" w:line="240" w:lineRule="auto"/>
        <w:ind w:left="720" w:hanging="720"/>
        <w:rPr>
          <w:rFonts w:hint="default" w:ascii="Times New Roman" w:hAnsi="Times New Roman" w:cs="Times New Roman"/>
          <w:sz w:val="24"/>
          <w:szCs w:val="24"/>
        </w:rPr>
      </w:pPr>
      <w:r>
        <w:rPr>
          <w:rFonts w:hint="default" w:ascii="Times New Roman" w:hAnsi="Times New Roman" w:cs="Times New Roman"/>
          <w:sz w:val="24"/>
          <w:szCs w:val="24"/>
        </w:rPr>
        <w:t>Speciality</w:t>
      </w:r>
      <w:r>
        <w:rPr>
          <w:rFonts w:hint="default" w:ascii="Times New Roman" w:hAnsi="Times New Roman" w:cs="Times New Roman"/>
          <w:sz w:val="24"/>
          <w:szCs w:val="24"/>
        </w:rPr>
        <w:tab/>
      </w:r>
      <w:r>
        <w:rPr>
          <w:rFonts w:hint="default" w:ascii="Times New Roman" w:hAnsi="Times New Roman" w:cs="Times New Roman"/>
          <w:sz w:val="24"/>
          <w:szCs w:val="24"/>
        </w:rPr>
        <w:t>:  Laparoscopic &amp; General Surgeon</w:t>
      </w:r>
    </w:p>
    <w:p>
      <w:pPr>
        <w:spacing w:after="0" w:line="240" w:lineRule="auto"/>
        <w:ind w:left="720" w:hanging="720"/>
        <w:rPr>
          <w:rFonts w:hint="default" w:ascii="Times New Roman" w:hAnsi="Times New Roman" w:cs="Times New Roman"/>
          <w:sz w:val="24"/>
          <w:szCs w:val="24"/>
        </w:rPr>
      </w:pPr>
    </w:p>
    <w:p>
      <w:pPr>
        <w:spacing w:after="0" w:line="240" w:lineRule="auto"/>
        <w:ind w:left="720" w:hanging="720"/>
        <w:rPr>
          <w:rFonts w:hint="default" w:ascii="Times New Roman" w:hAnsi="Times New Roman" w:cs="Times New Roman"/>
          <w:b/>
          <w:sz w:val="24"/>
          <w:szCs w:val="24"/>
        </w:rPr>
      </w:pPr>
      <w:r>
        <w:rPr>
          <w:rFonts w:hint="default" w:ascii="Times New Roman" w:hAnsi="Times New Roman" w:cs="Times New Roman"/>
          <w:b/>
          <w:sz w:val="24"/>
          <w:szCs w:val="24"/>
        </w:rPr>
        <w:t>EXPERIENCE</w:t>
      </w:r>
    </w:p>
    <w:p>
      <w:pPr>
        <w:spacing w:after="0" w:line="240" w:lineRule="auto"/>
        <w:rPr>
          <w:rFonts w:hint="default" w:ascii="Times New Roman" w:hAnsi="Times New Roman" w:cs="Times New Roman"/>
          <w:sz w:val="24"/>
          <w:szCs w:val="24"/>
        </w:rPr>
      </w:pPr>
    </w:p>
    <w:p>
      <w:pPr>
        <w:pStyle w:val="10"/>
        <w:numPr>
          <w:ilvl w:val="0"/>
          <w:numId w:val="1"/>
        </w:num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Nine years experience in clinical practice.  Special interest in Laparoscopy &amp; Minimal Invasive Surgeries</w:t>
      </w:r>
    </w:p>
    <w:p>
      <w:pPr>
        <w:pStyle w:val="10"/>
        <w:spacing w:after="0" w:line="240" w:lineRule="auto"/>
        <w:rPr>
          <w:rFonts w:hint="default" w:ascii="Times New Roman" w:hAnsi="Times New Roman" w:cs="Times New Roman"/>
          <w:sz w:val="24"/>
          <w:szCs w:val="24"/>
        </w:rPr>
      </w:pPr>
    </w:p>
    <w:p>
      <w:pPr>
        <w:spacing w:after="0" w:line="240" w:lineRule="auto"/>
        <w:ind w:left="1440" w:hanging="1440"/>
        <w:rPr>
          <w:rFonts w:hint="default" w:ascii="Times New Roman" w:hAnsi="Times New Roman" w:cs="Times New Roman"/>
          <w:sz w:val="24"/>
          <w:szCs w:val="24"/>
        </w:rPr>
      </w:pPr>
      <w:r>
        <w:rPr>
          <w:rFonts w:hint="default" w:ascii="Times New Roman" w:hAnsi="Times New Roman" w:cs="Times New Roman"/>
          <w:b/>
          <w:sz w:val="24"/>
          <w:szCs w:val="24"/>
        </w:rPr>
        <w:t>LOCATION</w:t>
      </w:r>
      <w:r>
        <w:rPr>
          <w:rFonts w:hint="default" w:ascii="Times New Roman" w:hAnsi="Times New Roman" w:cs="Times New Roman"/>
          <w:sz w:val="24"/>
          <w:szCs w:val="24"/>
        </w:rPr>
        <w:tab/>
      </w:r>
    </w:p>
    <w:p>
      <w:pPr>
        <w:spacing w:after="0" w:line="240" w:lineRule="auto"/>
        <w:ind w:left="1440" w:hanging="1440"/>
        <w:rPr>
          <w:rFonts w:hint="default" w:ascii="Times New Roman" w:hAnsi="Times New Roman" w:cs="Times New Roman"/>
          <w:sz w:val="24"/>
          <w:szCs w:val="24"/>
        </w:rPr>
      </w:pPr>
    </w:p>
    <w:p>
      <w:pPr>
        <w:spacing w:after="0" w:line="240" w:lineRule="auto"/>
        <w:ind w:left="1440" w:hanging="1440"/>
        <w:rPr>
          <w:rFonts w:hint="default" w:ascii="Times New Roman" w:hAnsi="Times New Roman" w:cs="Times New Roman"/>
          <w:sz w:val="24"/>
          <w:szCs w:val="24"/>
        </w:rPr>
      </w:pPr>
      <w:r>
        <w:rPr>
          <w:rFonts w:hint="default" w:ascii="Times New Roman" w:hAnsi="Times New Roman" w:cs="Times New Roman"/>
          <w:sz w:val="24"/>
          <w:szCs w:val="24"/>
        </w:rPr>
        <w:t xml:space="preserve">CARE Hospitals , Maharanipeta, Visakhapatnam                         </w:t>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p>
    <w:p>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CARE Hospitals , Ramnagar, Visakhapatnam  </w:t>
      </w:r>
    </w:p>
    <w:p>
      <w:pPr>
        <w:spacing w:after="0" w:line="240" w:lineRule="auto"/>
        <w:ind w:left="1440" w:hanging="1440"/>
        <w:rPr>
          <w:rFonts w:hint="default" w:ascii="Times New Roman" w:hAnsi="Times New Roman" w:cs="Times New Roman"/>
          <w:sz w:val="24"/>
          <w:szCs w:val="24"/>
        </w:rPr>
      </w:pPr>
      <w:r>
        <w:rPr>
          <w:rFonts w:hint="default" w:ascii="Times New Roman" w:hAnsi="Times New Roman" w:cs="Times New Roman"/>
          <w:sz w:val="24"/>
          <w:szCs w:val="24"/>
        </w:rPr>
        <w:t xml:space="preserve">  </w:t>
      </w:r>
    </w:p>
    <w:p>
      <w:pPr>
        <w:spacing w:after="0" w:line="240" w:lineRule="auto"/>
        <w:ind w:left="2160" w:hanging="2160"/>
        <w:rPr>
          <w:rFonts w:hint="default" w:ascii="Times New Roman" w:hAnsi="Times New Roman" w:cs="Times New Roman"/>
          <w:b/>
          <w:sz w:val="24"/>
          <w:szCs w:val="24"/>
        </w:rPr>
      </w:pPr>
      <w:r>
        <w:rPr>
          <w:rFonts w:hint="default" w:ascii="Times New Roman" w:hAnsi="Times New Roman" w:cs="Times New Roman"/>
          <w:b/>
          <w:sz w:val="24"/>
          <w:szCs w:val="24"/>
        </w:rPr>
        <w:t>PAST POSITIONS</w:t>
      </w:r>
    </w:p>
    <w:p>
      <w:pPr>
        <w:spacing w:after="0" w:line="240" w:lineRule="auto"/>
        <w:ind w:left="2160" w:hanging="2160"/>
        <w:rPr>
          <w:rFonts w:hint="default" w:ascii="Times New Roman" w:hAnsi="Times New Roman" w:cs="Times New Roman"/>
          <w:b/>
          <w:sz w:val="24"/>
          <w:szCs w:val="24"/>
        </w:rPr>
      </w:pPr>
    </w:p>
    <w:p>
      <w:pPr>
        <w:pStyle w:val="10"/>
        <w:numPr>
          <w:ilvl w:val="0"/>
          <w:numId w:val="1"/>
        </w:numPr>
        <w:spacing w:after="0" w:line="360" w:lineRule="auto"/>
        <w:rPr>
          <w:rFonts w:hint="default" w:ascii="Times New Roman" w:hAnsi="Times New Roman" w:cs="Times New Roman"/>
          <w:sz w:val="24"/>
          <w:szCs w:val="24"/>
        </w:rPr>
      </w:pPr>
      <w:r>
        <w:rPr>
          <w:rFonts w:hint="default" w:ascii="Times New Roman" w:hAnsi="Times New Roman" w:cs="Times New Roman"/>
          <w:sz w:val="24"/>
          <w:szCs w:val="24"/>
        </w:rPr>
        <w:t>Asst. Professor, NKP Salve Institute of Medical Sciences, Aug,2010 – Feb,2012</w:t>
      </w:r>
    </w:p>
    <w:p>
      <w:pPr>
        <w:pStyle w:val="10"/>
        <w:numPr>
          <w:ilvl w:val="0"/>
          <w:numId w:val="1"/>
        </w:numPr>
        <w:spacing w:after="0" w:line="360" w:lineRule="auto"/>
        <w:rPr>
          <w:rFonts w:hint="default" w:ascii="Times New Roman" w:hAnsi="Times New Roman" w:cs="Times New Roman"/>
          <w:sz w:val="24"/>
          <w:szCs w:val="24"/>
        </w:rPr>
      </w:pPr>
      <w:r>
        <w:rPr>
          <w:rFonts w:hint="default" w:ascii="Times New Roman" w:hAnsi="Times New Roman" w:cs="Times New Roman"/>
          <w:sz w:val="24"/>
          <w:szCs w:val="24"/>
        </w:rPr>
        <w:t>Junior Consultant, Global Hospitals, Hyderabad, April,2012 – June,2014</w:t>
      </w:r>
    </w:p>
    <w:p>
      <w:pPr>
        <w:pStyle w:val="10"/>
        <w:numPr>
          <w:ilvl w:val="0"/>
          <w:numId w:val="1"/>
        </w:numPr>
        <w:spacing w:after="0" w:line="360" w:lineRule="auto"/>
        <w:rPr>
          <w:rFonts w:hint="default" w:ascii="Times New Roman" w:hAnsi="Times New Roman" w:cs="Times New Roman"/>
          <w:sz w:val="24"/>
          <w:szCs w:val="24"/>
        </w:rPr>
      </w:pPr>
      <w:r>
        <w:rPr>
          <w:rFonts w:hint="default" w:ascii="Times New Roman" w:hAnsi="Times New Roman" w:cs="Times New Roman"/>
          <w:sz w:val="24"/>
          <w:szCs w:val="24"/>
        </w:rPr>
        <w:t>Consultant Surgeon, Arogya Hospitals, Ongole (Jun,2014 to Dec,2014)</w:t>
      </w:r>
    </w:p>
    <w:p>
      <w:pPr>
        <w:pStyle w:val="10"/>
        <w:numPr>
          <w:ilvl w:val="0"/>
          <w:numId w:val="1"/>
        </w:numPr>
        <w:spacing w:after="0" w:line="360" w:lineRule="auto"/>
        <w:rPr>
          <w:rFonts w:hint="default" w:ascii="Times New Roman" w:hAnsi="Times New Roman" w:cs="Times New Roman"/>
          <w:sz w:val="24"/>
          <w:szCs w:val="24"/>
        </w:rPr>
      </w:pPr>
      <w:r>
        <w:rPr>
          <w:rFonts w:hint="default" w:ascii="Times New Roman" w:hAnsi="Times New Roman" w:cs="Times New Roman"/>
          <w:sz w:val="24"/>
          <w:szCs w:val="24"/>
        </w:rPr>
        <w:t>Consultant Surgeon, RUSHH Hospitals, Tirupathi ( Dec,2014 to Jun,2015)</w:t>
      </w:r>
    </w:p>
    <w:p>
      <w:pPr>
        <w:pStyle w:val="10"/>
        <w:numPr>
          <w:ilvl w:val="0"/>
          <w:numId w:val="1"/>
        </w:numPr>
        <w:spacing w:after="0" w:line="360" w:lineRule="auto"/>
        <w:rPr>
          <w:rFonts w:hint="default" w:ascii="Times New Roman" w:hAnsi="Times New Roman" w:cs="Times New Roman"/>
          <w:sz w:val="24"/>
          <w:szCs w:val="24"/>
        </w:rPr>
      </w:pPr>
      <w:r>
        <w:rPr>
          <w:rFonts w:hint="default" w:ascii="Times New Roman" w:hAnsi="Times New Roman" w:cs="Times New Roman"/>
          <w:sz w:val="24"/>
          <w:szCs w:val="24"/>
        </w:rPr>
        <w:t>Consultant Surgeon, Swathi Hospitals, Khammam ( Jun,2015 to Mar,2017)</w:t>
      </w:r>
    </w:p>
    <w:p>
      <w:pPr>
        <w:pStyle w:val="10"/>
        <w:numPr>
          <w:ilvl w:val="0"/>
          <w:numId w:val="1"/>
        </w:numPr>
        <w:spacing w:after="0" w:line="360" w:lineRule="auto"/>
        <w:rPr>
          <w:rFonts w:hint="default" w:ascii="Times New Roman" w:hAnsi="Times New Roman" w:cs="Times New Roman"/>
          <w:sz w:val="24"/>
          <w:szCs w:val="24"/>
        </w:rPr>
      </w:pPr>
      <w:r>
        <w:rPr>
          <w:rFonts w:hint="default" w:ascii="Times New Roman" w:hAnsi="Times New Roman" w:cs="Times New Roman"/>
          <w:sz w:val="24"/>
          <w:szCs w:val="24"/>
        </w:rPr>
        <w:t>Consultant Surgeon, CARE Hospitals, Vizag ( March,2017 to till date )</w:t>
      </w:r>
    </w:p>
    <w:p>
      <w:pPr>
        <w:pStyle w:val="10"/>
        <w:spacing w:after="0" w:line="240" w:lineRule="auto"/>
        <w:rPr>
          <w:rFonts w:hint="default" w:ascii="Times New Roman" w:hAnsi="Times New Roman" w:cs="Times New Roman"/>
          <w:sz w:val="24"/>
          <w:szCs w:val="24"/>
        </w:rPr>
      </w:pPr>
    </w:p>
    <w:p>
      <w:pPr>
        <w:pStyle w:val="10"/>
        <w:spacing w:after="0" w:line="240" w:lineRule="auto"/>
        <w:ind w:left="1440"/>
        <w:rPr>
          <w:rFonts w:hint="default" w:ascii="Times New Roman" w:hAnsi="Times New Roman" w:cs="Times New Roman"/>
          <w:sz w:val="24"/>
          <w:szCs w:val="24"/>
        </w:rPr>
      </w:pPr>
    </w:p>
    <w:p>
      <w:pPr>
        <w:spacing w:after="0" w:line="240" w:lineRule="auto"/>
        <w:ind w:left="2160" w:hanging="2160"/>
        <w:rPr>
          <w:rFonts w:hint="default" w:ascii="Times New Roman" w:hAnsi="Times New Roman" w:cs="Times New Roman"/>
          <w:b/>
          <w:sz w:val="24"/>
          <w:szCs w:val="24"/>
        </w:rPr>
      </w:pPr>
      <w:r>
        <w:rPr>
          <w:rFonts w:hint="default" w:ascii="Times New Roman" w:hAnsi="Times New Roman" w:cs="Times New Roman"/>
          <w:b/>
          <w:sz w:val="24"/>
          <w:szCs w:val="24"/>
        </w:rPr>
        <w:t>REWARDS &amp; RECOGNITION</w:t>
      </w:r>
    </w:p>
    <w:p>
      <w:pPr>
        <w:spacing w:after="0" w:line="240" w:lineRule="auto"/>
        <w:ind w:left="2160" w:hanging="2160"/>
        <w:rPr>
          <w:rFonts w:hint="default" w:ascii="Times New Roman" w:hAnsi="Times New Roman" w:cs="Times New Roman"/>
          <w:b/>
          <w:sz w:val="24"/>
          <w:szCs w:val="24"/>
        </w:rPr>
      </w:pPr>
    </w:p>
    <w:p>
      <w:pPr>
        <w:pStyle w:val="10"/>
        <w:numPr>
          <w:ilvl w:val="0"/>
          <w:numId w:val="2"/>
        </w:numPr>
        <w:spacing w:after="0" w:line="240" w:lineRule="auto"/>
        <w:rPr>
          <w:rFonts w:hint="default" w:ascii="Times New Roman" w:hAnsi="Times New Roman" w:cs="Times New Roman"/>
          <w:b/>
          <w:sz w:val="24"/>
          <w:szCs w:val="24"/>
        </w:rPr>
      </w:pPr>
      <w:r>
        <w:rPr>
          <w:rFonts w:hint="default" w:ascii="Times New Roman" w:hAnsi="Times New Roman" w:cs="Times New Roman"/>
          <w:sz w:val="24"/>
          <w:szCs w:val="24"/>
        </w:rPr>
        <w:t xml:space="preserve">Received appreciation certificate by Rotary Club of Nagpur during the Hemalkesa Surgical Camp,2008. </w:t>
      </w:r>
    </w:p>
    <w:p>
      <w:pPr>
        <w:spacing w:after="0" w:line="240" w:lineRule="auto"/>
        <w:ind w:left="2160" w:hanging="2160"/>
        <w:rPr>
          <w:rFonts w:hint="default" w:ascii="Times New Roman" w:hAnsi="Times New Roman" w:cs="Times New Roman"/>
          <w:b/>
          <w:sz w:val="24"/>
          <w:szCs w:val="24"/>
        </w:rPr>
      </w:pPr>
    </w:p>
    <w:p>
      <w:pPr>
        <w:spacing w:after="0" w:line="240" w:lineRule="auto"/>
        <w:ind w:left="2160" w:hanging="2160"/>
        <w:rPr>
          <w:rFonts w:hint="default" w:ascii="Times New Roman" w:hAnsi="Times New Roman" w:cs="Times New Roman"/>
          <w:b/>
          <w:sz w:val="24"/>
          <w:szCs w:val="24"/>
        </w:rPr>
      </w:pPr>
      <w:r>
        <w:rPr>
          <w:rFonts w:hint="default" w:ascii="Times New Roman" w:hAnsi="Times New Roman" w:cs="Times New Roman"/>
          <w:b/>
          <w:sz w:val="24"/>
          <w:szCs w:val="24"/>
        </w:rPr>
        <w:t>PUBLICATIONS</w:t>
      </w:r>
    </w:p>
    <w:p>
      <w:pPr>
        <w:spacing w:after="0" w:line="240" w:lineRule="auto"/>
        <w:ind w:left="2160" w:hanging="2160"/>
        <w:rPr>
          <w:rFonts w:hint="default" w:ascii="Times New Roman" w:hAnsi="Times New Roman" w:cs="Times New Roman"/>
          <w:b/>
          <w:sz w:val="24"/>
          <w:szCs w:val="24"/>
        </w:rPr>
      </w:pPr>
    </w:p>
    <w:p>
      <w:pPr>
        <w:pStyle w:val="10"/>
        <w:numPr>
          <w:ilvl w:val="0"/>
          <w:numId w:val="2"/>
        </w:numPr>
        <w:spacing w:after="0" w:line="360" w:lineRule="auto"/>
        <w:rPr>
          <w:rFonts w:hint="default" w:ascii="Times New Roman" w:hAnsi="Times New Roman" w:cs="Times New Roman"/>
          <w:sz w:val="24"/>
          <w:szCs w:val="24"/>
        </w:rPr>
      </w:pPr>
      <w:r>
        <w:rPr>
          <w:rFonts w:hint="default" w:ascii="Times New Roman" w:hAnsi="Times New Roman" w:cs="Times New Roman"/>
          <w:sz w:val="24"/>
          <w:szCs w:val="24"/>
        </w:rPr>
        <w:t>A rare case of Abdominal Cocoon published in IJOS ( Indian Journal of Surgery Sep,2012) as second author.</w:t>
      </w:r>
    </w:p>
    <w:p>
      <w:pPr>
        <w:pStyle w:val="10"/>
        <w:numPr>
          <w:ilvl w:val="0"/>
          <w:numId w:val="2"/>
        </w:numPr>
        <w:spacing w:after="0" w:line="360" w:lineRule="auto"/>
        <w:rPr>
          <w:rFonts w:hint="default" w:ascii="Times New Roman" w:hAnsi="Times New Roman" w:cs="Times New Roman"/>
          <w:sz w:val="24"/>
          <w:szCs w:val="24"/>
        </w:rPr>
      </w:pPr>
      <w:r>
        <w:rPr>
          <w:rFonts w:hint="default" w:ascii="Times New Roman" w:hAnsi="Times New Roman" w:cs="Times New Roman"/>
          <w:sz w:val="24"/>
          <w:szCs w:val="24"/>
        </w:rPr>
        <w:t>Idiopathic rare presentation of Abdominal Cocoon published in Nutr</w:t>
      </w:r>
      <w:r>
        <w:rPr>
          <w:rFonts w:hint="default" w:ascii="Times New Roman" w:hAnsi="Times New Roman" w:cs="Times New Roman"/>
          <w:sz w:val="24"/>
          <w:szCs w:val="24"/>
          <w:lang w:val="en-US"/>
        </w:rPr>
        <w:t>i</w:t>
      </w:r>
      <w:r>
        <w:rPr>
          <w:rFonts w:hint="default" w:ascii="Times New Roman" w:hAnsi="Times New Roman" w:cs="Times New Roman"/>
          <w:sz w:val="24"/>
          <w:szCs w:val="24"/>
        </w:rPr>
        <w:t>pulse journal, Sep,2018 as main author.</w:t>
      </w:r>
    </w:p>
    <w:p>
      <w:pPr>
        <w:spacing w:after="0" w:line="240" w:lineRule="auto"/>
        <w:ind w:left="2160" w:hanging="2160"/>
        <w:rPr>
          <w:rFonts w:hint="default" w:ascii="Times New Roman" w:hAnsi="Times New Roman" w:cs="Times New Roman"/>
          <w:b/>
          <w:sz w:val="24"/>
          <w:szCs w:val="24"/>
        </w:rPr>
      </w:pPr>
    </w:p>
    <w:p>
      <w:pPr>
        <w:spacing w:after="0" w:line="240" w:lineRule="auto"/>
        <w:ind w:left="2160" w:hanging="2160"/>
        <w:rPr>
          <w:rFonts w:hint="default" w:ascii="Times New Roman" w:hAnsi="Times New Roman" w:cs="Times New Roman"/>
          <w:b/>
          <w:sz w:val="24"/>
          <w:szCs w:val="24"/>
        </w:rPr>
      </w:pPr>
      <w:r>
        <w:rPr>
          <w:rFonts w:hint="default" w:ascii="Times New Roman" w:hAnsi="Times New Roman" w:cs="Times New Roman"/>
          <w:b/>
          <w:sz w:val="24"/>
          <w:szCs w:val="24"/>
        </w:rPr>
        <w:t>RESEARCH &amp; PRESENTATIONS</w:t>
      </w:r>
    </w:p>
    <w:p>
      <w:pPr>
        <w:spacing w:after="0" w:line="240" w:lineRule="auto"/>
        <w:ind w:left="2160" w:hanging="2160"/>
        <w:rPr>
          <w:rFonts w:hint="default" w:ascii="Times New Roman" w:hAnsi="Times New Roman" w:cs="Times New Roman"/>
          <w:b/>
          <w:sz w:val="24"/>
          <w:szCs w:val="24"/>
        </w:rPr>
      </w:pPr>
    </w:p>
    <w:p>
      <w:pPr>
        <w:pStyle w:val="10"/>
        <w:numPr>
          <w:ilvl w:val="0"/>
          <w:numId w:val="3"/>
        </w:numPr>
        <w:spacing w:after="0"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Study of </w:t>
      </w:r>
      <w:r>
        <w:rPr>
          <w:rFonts w:hint="default" w:ascii="Times New Roman" w:hAnsi="Times New Roman" w:cs="Times New Roman"/>
          <w:sz w:val="24"/>
          <w:szCs w:val="24"/>
          <w:lang w:val="en-US"/>
        </w:rPr>
        <w:t>R</w:t>
      </w:r>
      <w:r>
        <w:rPr>
          <w:rFonts w:hint="default" w:ascii="Times New Roman" w:hAnsi="Times New Roman" w:cs="Times New Roman"/>
          <w:sz w:val="24"/>
          <w:szCs w:val="24"/>
        </w:rPr>
        <w:t xml:space="preserve">enal &amp; </w:t>
      </w:r>
      <w:r>
        <w:rPr>
          <w:rFonts w:hint="default" w:ascii="Times New Roman" w:hAnsi="Times New Roman" w:cs="Times New Roman"/>
          <w:sz w:val="24"/>
          <w:szCs w:val="24"/>
          <w:lang w:val="en-US"/>
        </w:rPr>
        <w:t>U</w:t>
      </w:r>
      <w:r>
        <w:rPr>
          <w:rFonts w:hint="default" w:ascii="Times New Roman" w:hAnsi="Times New Roman" w:cs="Times New Roman"/>
          <w:sz w:val="24"/>
          <w:szCs w:val="24"/>
        </w:rPr>
        <w:t>reteric Calculus  at NKP Salve Institute of Medical Sciences RC (2010)</w:t>
      </w:r>
    </w:p>
    <w:p>
      <w:pPr>
        <w:pStyle w:val="10"/>
        <w:numPr>
          <w:ilvl w:val="0"/>
          <w:numId w:val="3"/>
        </w:numPr>
        <w:spacing w:after="0" w:line="360" w:lineRule="auto"/>
        <w:rPr>
          <w:rFonts w:hint="default" w:ascii="Times New Roman" w:hAnsi="Times New Roman" w:cs="Times New Roman"/>
          <w:sz w:val="24"/>
          <w:szCs w:val="24"/>
        </w:rPr>
      </w:pPr>
      <w:r>
        <w:rPr>
          <w:rFonts w:hint="default" w:ascii="Times New Roman" w:hAnsi="Times New Roman" w:cs="Times New Roman"/>
          <w:sz w:val="24"/>
          <w:szCs w:val="24"/>
        </w:rPr>
        <w:t>Study of Hyperbilirubinemia  in acute inflammation of appendix : prospective study of 100 cases at NKPSIMS &amp; RC (2013) original article</w:t>
      </w:r>
    </w:p>
    <w:p>
      <w:pPr>
        <w:pStyle w:val="10"/>
        <w:numPr>
          <w:ilvl w:val="0"/>
          <w:numId w:val="3"/>
        </w:numPr>
        <w:spacing w:after="0" w:line="360" w:lineRule="auto"/>
        <w:rPr>
          <w:rFonts w:hint="default" w:ascii="Times New Roman" w:hAnsi="Times New Roman" w:cs="Times New Roman"/>
          <w:sz w:val="24"/>
          <w:szCs w:val="24"/>
        </w:rPr>
      </w:pPr>
      <w:r>
        <w:rPr>
          <w:rFonts w:hint="default" w:ascii="Times New Roman" w:hAnsi="Times New Roman" w:cs="Times New Roman"/>
          <w:sz w:val="24"/>
          <w:szCs w:val="24"/>
          <w:lang w:val="en-US"/>
        </w:rPr>
        <w:t>Study of Conventional versus Ligasure haemorrhoidectomy:prospective study of 100 cases at NKPSIMS &amp; RC (2013)</w:t>
      </w:r>
    </w:p>
    <w:p>
      <w:pPr>
        <w:pStyle w:val="10"/>
        <w:numPr>
          <w:numId w:val="0"/>
        </w:numPr>
        <w:spacing w:after="0" w:line="360" w:lineRule="auto"/>
        <w:ind w:left="360" w:leftChars="0"/>
        <w:rPr>
          <w:rFonts w:hint="default" w:ascii="Times New Roman" w:hAnsi="Times New Roman" w:cs="Times New Roman"/>
          <w:sz w:val="24"/>
          <w:szCs w:val="24"/>
        </w:rPr>
      </w:pPr>
    </w:p>
    <w:p>
      <w:pPr>
        <w:spacing w:after="0" w:line="240" w:lineRule="auto"/>
        <w:rPr>
          <w:rFonts w:hint="default" w:ascii="Times New Roman" w:hAnsi="Times New Roman" w:cs="Times New Roman"/>
          <w:b/>
          <w:sz w:val="24"/>
          <w:szCs w:val="24"/>
        </w:rPr>
      </w:pPr>
      <w:r>
        <w:rPr>
          <w:rFonts w:hint="default" w:ascii="Times New Roman" w:hAnsi="Times New Roman" w:cs="Times New Roman"/>
          <w:b/>
          <w:sz w:val="24"/>
          <w:szCs w:val="24"/>
        </w:rPr>
        <w:t>MEMBERSHIPS</w:t>
      </w:r>
    </w:p>
    <w:p>
      <w:pPr>
        <w:spacing w:after="0" w:line="240" w:lineRule="auto"/>
        <w:rPr>
          <w:rFonts w:hint="default" w:ascii="Times New Roman" w:hAnsi="Times New Roman" w:cs="Times New Roman"/>
          <w:b/>
          <w:sz w:val="24"/>
          <w:szCs w:val="24"/>
        </w:rPr>
      </w:pPr>
    </w:p>
    <w:p>
      <w:pPr>
        <w:pStyle w:val="10"/>
        <w:numPr>
          <w:ilvl w:val="0"/>
          <w:numId w:val="4"/>
        </w:numPr>
        <w:spacing w:after="0" w:line="360" w:lineRule="auto"/>
        <w:rPr>
          <w:rFonts w:hint="default" w:ascii="Times New Roman" w:hAnsi="Times New Roman" w:cs="Times New Roman"/>
          <w:sz w:val="24"/>
          <w:szCs w:val="24"/>
        </w:rPr>
      </w:pPr>
      <w:r>
        <w:rPr>
          <w:rFonts w:hint="default" w:ascii="Times New Roman" w:hAnsi="Times New Roman" w:cs="Times New Roman"/>
          <w:sz w:val="24"/>
          <w:szCs w:val="24"/>
        </w:rPr>
        <w:t>ASI Life member No: FL18364</w:t>
      </w:r>
    </w:p>
    <w:p>
      <w:pPr>
        <w:pStyle w:val="10"/>
        <w:numPr>
          <w:ilvl w:val="0"/>
          <w:numId w:val="4"/>
        </w:numPr>
        <w:spacing w:after="0" w:line="360" w:lineRule="auto"/>
        <w:rPr>
          <w:rFonts w:hint="default" w:ascii="Times New Roman" w:hAnsi="Times New Roman" w:cs="Times New Roman"/>
          <w:sz w:val="24"/>
          <w:szCs w:val="24"/>
        </w:rPr>
      </w:pPr>
      <w:r>
        <w:rPr>
          <w:rFonts w:hint="default" w:ascii="Times New Roman" w:hAnsi="Times New Roman" w:cs="Times New Roman"/>
          <w:sz w:val="24"/>
          <w:szCs w:val="24"/>
        </w:rPr>
        <w:t>AMASI member No : 4188</w:t>
      </w:r>
    </w:p>
    <w:p>
      <w:pPr>
        <w:pStyle w:val="10"/>
        <w:numPr>
          <w:ilvl w:val="0"/>
          <w:numId w:val="4"/>
        </w:numPr>
        <w:spacing w:after="0" w:line="360" w:lineRule="auto"/>
        <w:rPr>
          <w:rFonts w:hint="default" w:ascii="Times New Roman" w:hAnsi="Times New Roman" w:cs="Times New Roman"/>
          <w:sz w:val="24"/>
          <w:szCs w:val="24"/>
        </w:rPr>
      </w:pPr>
      <w:r>
        <w:rPr>
          <w:rFonts w:hint="default" w:ascii="Times New Roman" w:hAnsi="Times New Roman" w:cs="Times New Roman"/>
          <w:sz w:val="24"/>
          <w:szCs w:val="24"/>
        </w:rPr>
        <w:t>Member of ACRSI No: 1261</w:t>
      </w:r>
    </w:p>
    <w:p>
      <w:pPr>
        <w:pStyle w:val="10"/>
        <w:spacing w:after="0" w:line="240" w:lineRule="auto"/>
        <w:rPr>
          <w:rFonts w:hint="default" w:ascii="Times New Roman" w:hAnsi="Times New Roman" w:cs="Times New Roman"/>
          <w:sz w:val="24"/>
          <w:szCs w:val="24"/>
        </w:rPr>
      </w:pPr>
    </w:p>
    <w:p>
      <w:pPr>
        <w:spacing w:after="0" w:line="240" w:lineRule="auto"/>
        <w:ind w:left="2160" w:hanging="2160"/>
        <w:rPr>
          <w:rFonts w:hint="default" w:ascii="Times New Roman" w:hAnsi="Times New Roman" w:cs="Times New Roman"/>
          <w:b/>
          <w:sz w:val="24"/>
          <w:szCs w:val="24"/>
        </w:rPr>
      </w:pPr>
      <w:r>
        <w:rPr>
          <w:rFonts w:hint="default" w:ascii="Times New Roman" w:hAnsi="Times New Roman" w:cs="Times New Roman"/>
          <w:b/>
          <w:sz w:val="24"/>
          <w:szCs w:val="24"/>
        </w:rPr>
        <w:t>EDUCATION / ACADEMICS</w:t>
      </w:r>
    </w:p>
    <w:p>
      <w:pPr>
        <w:spacing w:after="0" w:line="240" w:lineRule="auto"/>
        <w:ind w:left="2160" w:hanging="2160"/>
        <w:rPr>
          <w:rFonts w:hint="default" w:ascii="Times New Roman" w:hAnsi="Times New Roman" w:cs="Times New Roman"/>
          <w:b/>
          <w:sz w:val="24"/>
          <w:szCs w:val="24"/>
        </w:rPr>
      </w:pPr>
    </w:p>
    <w:p>
      <w:pPr>
        <w:pStyle w:val="10"/>
        <w:numPr>
          <w:ilvl w:val="0"/>
          <w:numId w:val="5"/>
        </w:numPr>
        <w:spacing w:after="0" w:line="360" w:lineRule="auto"/>
        <w:rPr>
          <w:rFonts w:hint="default" w:ascii="Times New Roman" w:hAnsi="Times New Roman" w:cs="Times New Roman"/>
          <w:sz w:val="24"/>
          <w:szCs w:val="24"/>
        </w:rPr>
      </w:pPr>
      <w:r>
        <w:rPr>
          <w:rFonts w:hint="default" w:ascii="Times New Roman" w:hAnsi="Times New Roman" w:cs="Times New Roman"/>
          <w:sz w:val="24"/>
          <w:szCs w:val="24"/>
        </w:rPr>
        <w:t>MBBS – Zaporozhye state medical University 2002</w:t>
      </w:r>
    </w:p>
    <w:p>
      <w:pPr>
        <w:pStyle w:val="10"/>
        <w:numPr>
          <w:ilvl w:val="0"/>
          <w:numId w:val="5"/>
        </w:numPr>
        <w:spacing w:after="0" w:line="360" w:lineRule="auto"/>
        <w:rPr>
          <w:rFonts w:hint="default" w:ascii="Times New Roman" w:hAnsi="Times New Roman" w:cs="Times New Roman"/>
          <w:sz w:val="24"/>
          <w:szCs w:val="24"/>
        </w:rPr>
      </w:pPr>
      <w:r>
        <w:rPr>
          <w:rFonts w:hint="default" w:ascii="Times New Roman" w:hAnsi="Times New Roman" w:cs="Times New Roman"/>
          <w:sz w:val="24"/>
          <w:szCs w:val="24"/>
        </w:rPr>
        <w:t>MS – NKP Salve Institute of Medical Sciences, Nagpur ,2010</w:t>
      </w:r>
    </w:p>
    <w:p>
      <w:pPr>
        <w:pStyle w:val="10"/>
        <w:numPr>
          <w:ilvl w:val="0"/>
          <w:numId w:val="5"/>
        </w:numPr>
        <w:spacing w:after="0" w:line="360" w:lineRule="auto"/>
        <w:rPr>
          <w:rFonts w:hint="default" w:ascii="Times New Roman" w:hAnsi="Times New Roman" w:cs="Times New Roman"/>
          <w:sz w:val="24"/>
          <w:szCs w:val="24"/>
        </w:rPr>
      </w:pPr>
      <w:r>
        <w:rPr>
          <w:rFonts w:hint="default" w:ascii="Times New Roman" w:hAnsi="Times New Roman" w:cs="Times New Roman"/>
          <w:sz w:val="24"/>
          <w:szCs w:val="24"/>
        </w:rPr>
        <w:t>FMAS – Fellowship in Minimal Access Surgery – 2012</w:t>
      </w:r>
    </w:p>
    <w:p>
      <w:pPr>
        <w:pStyle w:val="10"/>
        <w:numPr>
          <w:ilvl w:val="0"/>
          <w:numId w:val="5"/>
        </w:numPr>
        <w:spacing w:after="0" w:line="360" w:lineRule="auto"/>
        <w:rPr>
          <w:rFonts w:hint="default" w:ascii="Times New Roman" w:hAnsi="Times New Roman" w:cs="Times New Roman"/>
          <w:sz w:val="24"/>
          <w:szCs w:val="24"/>
        </w:rPr>
      </w:pPr>
      <w:r>
        <w:rPr>
          <w:rFonts w:hint="default" w:ascii="Times New Roman" w:hAnsi="Times New Roman" w:cs="Times New Roman"/>
          <w:sz w:val="24"/>
          <w:szCs w:val="24"/>
        </w:rPr>
        <w:t>DIPMAS – Diploma in Minimal Access Surgery - 2018</w:t>
      </w:r>
    </w:p>
    <w:p>
      <w:pPr>
        <w:pStyle w:val="10"/>
        <w:numPr>
          <w:numId w:val="0"/>
        </w:numPr>
        <w:spacing w:after="0" w:line="360" w:lineRule="auto"/>
        <w:contextualSpacing/>
        <w:rPr>
          <w:rFonts w:hint="default" w:ascii="Times New Roman" w:hAnsi="Times New Roman" w:cs="Times New Roman"/>
          <w:sz w:val="24"/>
          <w:szCs w:val="24"/>
        </w:rPr>
      </w:pPr>
    </w:p>
    <w:p>
      <w:pPr>
        <w:pStyle w:val="10"/>
        <w:numPr>
          <w:numId w:val="0"/>
        </w:numPr>
        <w:spacing w:after="0" w:line="360" w:lineRule="auto"/>
        <w:contextualSpacing/>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Presenting author details</w:t>
      </w:r>
    </w:p>
    <w:p>
      <w:pPr>
        <w:pStyle w:val="10"/>
        <w:numPr>
          <w:numId w:val="0"/>
        </w:numPr>
        <w:spacing w:after="0" w:line="360" w:lineRule="auto"/>
        <w:ind w:leftChars="0" w:firstLine="120" w:firstLineChars="50"/>
        <w:contextualSpacing/>
        <w:rPr>
          <w:rFonts w:hint="default" w:ascii="Times New Roman" w:hAnsi="Times New Roman" w:cs="Times New Roman"/>
          <w:b w:val="0"/>
          <w:bCs w:val="0"/>
          <w:sz w:val="24"/>
          <w:szCs w:val="24"/>
          <w:lang w:val="en-US"/>
        </w:rPr>
      </w:pPr>
      <w:bookmarkStart w:id="0" w:name="_GoBack"/>
      <w:bookmarkEnd w:id="0"/>
      <w:r>
        <w:rPr>
          <w:rFonts w:hint="default" w:ascii="Times New Roman" w:hAnsi="Times New Roman" w:cs="Times New Roman"/>
          <w:b w:val="0"/>
          <w:bCs w:val="0"/>
          <w:sz w:val="24"/>
          <w:szCs w:val="24"/>
          <w:lang w:val="en-US"/>
        </w:rPr>
        <w:t>Full Name: Kompella Sri Surya Gopinath</w:t>
      </w:r>
    </w:p>
    <w:p>
      <w:pPr>
        <w:pStyle w:val="10"/>
        <w:numPr>
          <w:numId w:val="0"/>
        </w:numPr>
        <w:spacing w:after="0" w:line="360" w:lineRule="auto"/>
        <w:contextualSpacing/>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 Contact Number: +919963156107</w:t>
      </w:r>
    </w:p>
    <w:p>
      <w:pPr>
        <w:pStyle w:val="10"/>
        <w:numPr>
          <w:numId w:val="0"/>
        </w:numPr>
        <w:spacing w:after="0" w:line="360" w:lineRule="auto"/>
        <w:contextualSpacing/>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 Gmail account: </w:t>
      </w:r>
      <w:r>
        <w:rPr>
          <w:rFonts w:hint="default" w:ascii="Times New Roman" w:hAnsi="Times New Roman" w:cs="Times New Roman"/>
          <w:b w:val="0"/>
          <w:bCs w:val="0"/>
          <w:sz w:val="24"/>
          <w:szCs w:val="24"/>
          <w:lang w:val="en-US"/>
        </w:rPr>
        <w:fldChar w:fldCharType="begin"/>
      </w:r>
      <w:r>
        <w:rPr>
          <w:rFonts w:hint="default" w:ascii="Times New Roman" w:hAnsi="Times New Roman" w:cs="Times New Roman"/>
          <w:b w:val="0"/>
          <w:bCs w:val="0"/>
          <w:sz w:val="24"/>
          <w:szCs w:val="24"/>
          <w:lang w:val="en-US"/>
        </w:rPr>
        <w:instrText xml:space="preserve"> HYPERLINK "mailto:gopinathsri77@gmail.com" </w:instrText>
      </w:r>
      <w:r>
        <w:rPr>
          <w:rFonts w:hint="default" w:ascii="Times New Roman" w:hAnsi="Times New Roman" w:cs="Times New Roman"/>
          <w:b w:val="0"/>
          <w:bCs w:val="0"/>
          <w:sz w:val="24"/>
          <w:szCs w:val="24"/>
          <w:lang w:val="en-US"/>
        </w:rPr>
        <w:fldChar w:fldCharType="separate"/>
      </w:r>
      <w:r>
        <w:rPr>
          <w:rStyle w:val="7"/>
          <w:rFonts w:hint="default" w:ascii="Times New Roman" w:hAnsi="Times New Roman" w:cs="Times New Roman"/>
          <w:b w:val="0"/>
          <w:bCs w:val="0"/>
          <w:sz w:val="24"/>
          <w:szCs w:val="24"/>
          <w:lang w:val="en-US"/>
        </w:rPr>
        <w:t>gopinathsri77@gmail.com</w:t>
      </w:r>
      <w:r>
        <w:rPr>
          <w:rFonts w:hint="default" w:ascii="Times New Roman" w:hAnsi="Times New Roman" w:cs="Times New Roman"/>
          <w:b w:val="0"/>
          <w:bCs w:val="0"/>
          <w:sz w:val="24"/>
          <w:szCs w:val="24"/>
          <w:lang w:val="en-US"/>
        </w:rPr>
        <w:fldChar w:fldCharType="end"/>
      </w:r>
    </w:p>
    <w:p>
      <w:pPr>
        <w:pStyle w:val="10"/>
        <w:numPr>
          <w:numId w:val="0"/>
        </w:numPr>
        <w:spacing w:after="0" w:line="360" w:lineRule="auto"/>
        <w:ind w:left="1687" w:hanging="1680" w:hangingChars="700"/>
        <w:contextualSpacing/>
        <w:rPr>
          <w:rFonts w:hint="default" w:ascii="Times New Roman" w:hAnsi="Times New Roman" w:cs="Times New Roman"/>
          <w:i w:val="0"/>
          <w:caps w:val="0"/>
          <w:color w:val="000000"/>
          <w:spacing w:val="0"/>
          <w:sz w:val="24"/>
          <w:szCs w:val="24"/>
          <w:lang w:val="en-US"/>
        </w:rPr>
      </w:pPr>
      <w:r>
        <w:rPr>
          <w:rFonts w:hint="default" w:ascii="Times New Roman" w:hAnsi="Times New Roman" w:cs="Times New Roman"/>
          <w:b w:val="0"/>
          <w:bCs w:val="0"/>
          <w:sz w:val="24"/>
          <w:szCs w:val="24"/>
          <w:lang w:val="en-US"/>
        </w:rPr>
        <w:t xml:space="preserve"> Session Name:</w:t>
      </w:r>
      <w:r>
        <w:rPr>
          <w:rFonts w:hint="default" w:ascii="Times New Roman" w:hAnsi="Times New Roman" w:cs="Times New Roman"/>
          <w:b/>
          <w:bCs/>
          <w:sz w:val="24"/>
          <w:szCs w:val="24"/>
          <w:lang w:val="en-US"/>
        </w:rPr>
        <w:t xml:space="preserve"> </w:t>
      </w:r>
      <w:r>
        <w:rPr>
          <w:rFonts w:hint="default" w:ascii="Times New Roman" w:hAnsi="Times New Roman" w:cs="Times New Roman"/>
          <w:i w:val="0"/>
          <w:caps w:val="0"/>
          <w:color w:val="000000"/>
          <w:spacing w:val="0"/>
          <w:sz w:val="24"/>
          <w:szCs w:val="24"/>
        </w:rPr>
        <w:t>Abdominal Cocoon and Adhesiolysis: A Case Report and a Literature Review</w:t>
      </w:r>
      <w:r>
        <w:rPr>
          <w:rFonts w:hint="default" w:ascii="Times New Roman" w:hAnsi="Times New Roman" w:cs="Times New Roman"/>
          <w:i w:val="0"/>
          <w:caps w:val="0"/>
          <w:color w:val="000000"/>
          <w:spacing w:val="0"/>
          <w:sz w:val="24"/>
          <w:szCs w:val="24"/>
          <w:lang w:val="en-US"/>
        </w:rPr>
        <w:t>, Care hospitals,Maharanipeta</w:t>
      </w:r>
      <w:r>
        <w:rPr>
          <w:rFonts w:hint="default" w:ascii="Times New Roman" w:hAnsi="Times New Roman" w:cs="Times New Roman"/>
          <w:i w:val="0"/>
          <w:caps w:val="0"/>
          <w:color w:val="000000"/>
          <w:spacing w:val="0"/>
          <w:sz w:val="24"/>
          <w:szCs w:val="24"/>
          <w:lang w:val="en-US"/>
        </w:rPr>
        <w:t xml:space="preserve"> </w:t>
      </w:r>
    </w:p>
    <w:p>
      <w:pPr>
        <w:pStyle w:val="10"/>
        <w:numPr>
          <w:numId w:val="0"/>
        </w:numPr>
        <w:spacing w:after="0" w:line="360" w:lineRule="auto"/>
        <w:ind w:firstLine="120" w:firstLineChars="50"/>
        <w:contextualSpacing/>
        <w:rPr>
          <w:rFonts w:hint="default" w:ascii="Times New Roman" w:hAnsi="Times New Roman" w:cs="Times New Roman"/>
          <w:i w:val="0"/>
          <w:caps w:val="0"/>
          <w:color w:val="000000"/>
          <w:spacing w:val="0"/>
          <w:sz w:val="24"/>
          <w:szCs w:val="24"/>
          <w:lang w:val="en-US"/>
        </w:rPr>
      </w:pPr>
      <w:r>
        <w:rPr>
          <w:rFonts w:hint="default" w:ascii="Times New Roman" w:hAnsi="Times New Roman" w:cs="Times New Roman"/>
          <w:i w:val="0"/>
          <w:caps w:val="0"/>
          <w:color w:val="000000"/>
          <w:spacing w:val="0"/>
          <w:sz w:val="24"/>
          <w:szCs w:val="24"/>
          <w:lang w:val="en-US"/>
        </w:rPr>
        <w:t>Category: Poster presentation</w:t>
      </w:r>
    </w:p>
    <w:p>
      <w:pPr>
        <w:pStyle w:val="10"/>
        <w:numPr>
          <w:numId w:val="0"/>
        </w:numPr>
        <w:spacing w:after="0" w:line="360" w:lineRule="auto"/>
        <w:ind w:firstLine="120" w:firstLineChars="50"/>
        <w:contextualSpacing/>
        <w:rPr>
          <w:rFonts w:hint="default" w:ascii="Times New Roman" w:hAnsi="Times New Roman" w:cs="Times New Roman"/>
          <w:i w:val="0"/>
          <w:caps w:val="0"/>
          <w:color w:val="000000"/>
          <w:spacing w:val="0"/>
          <w:sz w:val="24"/>
          <w:szCs w:val="24"/>
          <w:lang w:val="en-US"/>
        </w:rPr>
      </w:pPr>
      <w:r>
        <w:rPr>
          <w:rFonts w:hint="default" w:ascii="Times New Roman" w:hAnsi="Times New Roman" w:cs="Times New Roman"/>
          <w:i w:val="0"/>
          <w:caps w:val="0"/>
          <w:color w:val="000000"/>
          <w:spacing w:val="0"/>
          <w:sz w:val="24"/>
          <w:szCs w:val="24"/>
          <w:lang w:val="en-US"/>
        </w:rPr>
        <w:t>Passport number: S2642926</w:t>
      </w:r>
    </w:p>
    <w:p>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egoe UI Light">
    <w:panose1 w:val="020B0502040204020203"/>
    <w:charset w:val="00"/>
    <w:family w:val="auto"/>
    <w:pitch w:val="default"/>
    <w:sig w:usb0="E00002FF" w:usb1="4000A47B" w:usb2="00000001" w:usb3="00000000" w:csb0="2000019F" w:csb1="00000000"/>
  </w:font>
  <w:font w:name="Segoe UI Semibold">
    <w:panose1 w:val="020B0702040204020203"/>
    <w:charset w:val="00"/>
    <w:family w:val="auto"/>
    <w:pitch w:val="default"/>
    <w:sig w:usb0="E00002FF" w:usb1="4000A47B" w:usb2="00000001" w:usb3="00000000" w:csb0="2000019F" w:csb1="00000000"/>
  </w:font>
  <w:font w:name="Segoe UI Symbol">
    <w:panose1 w:val="020B0502040204020203"/>
    <w:charset w:val="00"/>
    <w:family w:val="auto"/>
    <w:pitch w:val="default"/>
    <w:sig w:usb0="8000006F" w:usb1="1200FBEF" w:usb2="0004C000" w:usb3="00000000" w:csb0="00000001" w:csb1="40000000"/>
  </w:font>
  <w:font w:name="Shonar Bangla">
    <w:panose1 w:val="020B0502040204020203"/>
    <w:charset w:val="00"/>
    <w:family w:val="auto"/>
    <w:pitch w:val="default"/>
    <w:sig w:usb0="00010003" w:usb1="00000000" w:usb2="00000000" w:usb3="00000000" w:csb0="00000001" w:csb1="00000000"/>
  </w:font>
  <w:font w:name="Shruti">
    <w:panose1 w:val="020B0502040204020203"/>
    <w:charset w:val="00"/>
    <w:family w:val="auto"/>
    <w:pitch w:val="default"/>
    <w:sig w:usb0="00040003" w:usb1="00000000" w:usb2="00000000" w:usb3="00000000" w:csb0="00000001" w:csb1="00000000"/>
  </w:font>
  <w:font w:name="Simplified Arabic">
    <w:panose1 w:val="02020603050405020304"/>
    <w:charset w:val="00"/>
    <w:family w:val="auto"/>
    <w:pitch w:val="default"/>
    <w:sig w:usb0="00002003" w:usb1="00000000" w:usb2="00000000" w:usb3="00000000" w:csb0="00000041" w:csb1="20080000"/>
  </w:font>
  <w:font w:name="Simplified Arabic Fixed">
    <w:panose1 w:val="02070309020205020404"/>
    <w:charset w:val="00"/>
    <w:family w:val="auto"/>
    <w:pitch w:val="default"/>
    <w:sig w:usb0="00002003" w:usb1="00000000" w:usb2="00000000" w:usb3="00000000" w:csb0="00000041" w:csb1="20080000"/>
  </w:font>
  <w:font w:name="Sylfaen">
    <w:panose1 w:val="010A0502050306030303"/>
    <w:charset w:val="00"/>
    <w:family w:val="auto"/>
    <w:pitch w:val="default"/>
    <w:sig w:usb0="04000687" w:usb1="00000000" w:usb2="00000000" w:usb3="00000000" w:csb0="2000009F" w:csb1="00000000"/>
  </w:font>
  <w:font w:name="Symbol">
    <w:panose1 w:val="05050102010706020507"/>
    <w:charset w:val="00"/>
    <w:family w:val="auto"/>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 w:name="Traditional Arabic">
    <w:panose1 w:val="02020603050405020304"/>
    <w:charset w:val="00"/>
    <w:family w:val="auto"/>
    <w:pitch w:val="default"/>
    <w:sig w:usb0="00006003" w:usb1="80000000" w:usb2="00000008" w:usb3="00000000" w:csb0="00000041" w:csb1="20080000"/>
  </w:font>
  <w:font w:name="Trebuchet MS">
    <w:panose1 w:val="020B0603020202020204"/>
    <w:charset w:val="00"/>
    <w:family w:val="auto"/>
    <w:pitch w:val="default"/>
    <w:sig w:usb0="00000287" w:usb1="00000000" w:usb2="00000000" w:usb3="00000000" w:csb0="2000009F" w:csb1="00000000"/>
  </w:font>
  <w:font w:name="Tunga">
    <w:panose1 w:val="020B0502040204020203"/>
    <w:charset w:val="00"/>
    <w:family w:val="auto"/>
    <w:pitch w:val="default"/>
    <w:sig w:usb0="00400003" w:usb1="00000000" w:usb2="00000000" w:usb3="00000000" w:csb0="00000001" w:csb1="00000000"/>
  </w:font>
  <w:font w:name="Utsaah">
    <w:panose1 w:val="020B0604020202020204"/>
    <w:charset w:val="00"/>
    <w:family w:val="auto"/>
    <w:pitch w:val="default"/>
    <w:sig w:usb0="00008003" w:usb1="00000000" w:usb2="00000000" w:usb3="00000000" w:csb0="00000001" w:csb1="00000000"/>
  </w:font>
  <w:font w:name="Vani">
    <w:panose1 w:val="020B0502040204020203"/>
    <w:charset w:val="00"/>
    <w:family w:val="auto"/>
    <w:pitch w:val="default"/>
    <w:sig w:usb0="00200003" w:usb1="00000000" w:usb2="00000000" w:usb3="00000000" w:csb0="00000001" w:csb1="00000000"/>
  </w:font>
  <w:font w:name="Verdana">
    <w:panose1 w:val="020B0604030504040204"/>
    <w:charset w:val="00"/>
    <w:family w:val="auto"/>
    <w:pitch w:val="default"/>
    <w:sig w:usb0="A10006FF" w:usb1="4000205B" w:usb2="00000010" w:usb3="00000000" w:csb0="2000019F" w:csb1="00000000"/>
  </w:font>
  <w:font w:name="Sakkal Majalla">
    <w:panose1 w:val="02000000000000000000"/>
    <w:charset w:val="00"/>
    <w:family w:val="auto"/>
    <w:pitch w:val="default"/>
    <w:sig w:usb0="A000207F" w:usb1="C000204B" w:usb2="00000008" w:usb3="00000000" w:csb0="200000D3" w:csb1="00000000"/>
  </w:font>
  <w:font w:name="Segoe Print">
    <w:panose1 w:val="02000600000000000000"/>
    <w:charset w:val="00"/>
    <w:family w:val="auto"/>
    <w:pitch w:val="default"/>
    <w:sig w:usb0="0000028F" w:usb1="00000000" w:usb2="00000000" w:usb3="00000000" w:csb0="2000009F" w:csb1="47010000"/>
  </w:font>
  <w:font w:name="AngsanaUPC">
    <w:panose1 w:val="02020603050405020304"/>
    <w:charset w:val="00"/>
    <w:family w:val="auto"/>
    <w:pitch w:val="default"/>
    <w:sig w:usb0="81000003" w:usb1="00000000" w:usb2="00000000" w:usb3="00000000" w:csb0="00010001" w:csb1="00000000"/>
  </w:font>
  <w:font w:name="DFKai-SB">
    <w:panose1 w:val="03000509000000000000"/>
    <w:charset w:val="88"/>
    <w:family w:val="auto"/>
    <w:pitch w:val="default"/>
    <w:sig w:usb0="00000003" w:usb1="082E0000" w:usb2="00000016" w:usb3="00000000" w:csb0="00100001" w:csb1="00000000"/>
  </w:font>
  <w:font w:name="Dotum">
    <w:panose1 w:val="020B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FangSong">
    <w:panose1 w:val="02010609060101010101"/>
    <w:charset w:val="86"/>
    <w:family w:val="auto"/>
    <w:pitch w:val="default"/>
    <w:sig w:usb0="800002BF" w:usb1="38CF7CFA" w:usb2="00000016" w:usb3="00000000" w:csb0="00040001" w:csb1="00000000"/>
  </w:font>
  <w:font w:name="Malgun Gothic">
    <w:panose1 w:val="020B0503020000020004"/>
    <w:charset w:val="81"/>
    <w:family w:val="auto"/>
    <w:pitch w:val="default"/>
    <w:sig w:usb0="900002AF" w:usb1="01D77CFB" w:usb2="00000012" w:usb3="00000000" w:csb0="00080001" w:csb1="00000000"/>
  </w:font>
  <w:font w:name="Meiryo">
    <w:panose1 w:val="020B0604030504040204"/>
    <w:charset w:val="80"/>
    <w:family w:val="auto"/>
    <w:pitch w:val="default"/>
    <w:sig w:usb0="E10102FF" w:usb1="EAC7FFFF" w:usb2="00010012" w:usb3="00000000" w:csb0="6002009F" w:csb1="DFD70000"/>
  </w:font>
  <w:font w:name="Meiryo UI">
    <w:panose1 w:val="020B0604030504040204"/>
    <w:charset w:val="80"/>
    <w:family w:val="auto"/>
    <w:pitch w:val="default"/>
    <w:sig w:usb0="E10102FF" w:usb1="EAC7FFFF" w:usb2="00010012" w:usb3="00000000" w:csb0="6002009F" w:csb1="DFD70000"/>
  </w:font>
  <w:font w:name="MS Gothic">
    <w:panose1 w:val="020B0609070205080204"/>
    <w:charset w:val="80"/>
    <w:family w:val="auto"/>
    <w:pitch w:val="default"/>
    <w:sig w:usb0="E00002FF" w:usb1="6AC7FDFB" w:usb2="00000012" w:usb3="00000000" w:csb0="4002009F" w:csb1="DFD70000"/>
  </w:font>
  <w:font w:name="MingLiU_HKSCS-ExtB">
    <w:panose1 w:val="02020500000000000000"/>
    <w:charset w:val="88"/>
    <w:family w:val="auto"/>
    <w:pitch w:val="default"/>
    <w:sig w:usb0="8000002F" w:usb1="02000008" w:usb2="00000000" w:usb3="00000000" w:csb0="00100001" w:csb1="00000000"/>
  </w:font>
  <w:font w:name="MS Mincho">
    <w:panose1 w:val="02020609040205080304"/>
    <w:charset w:val="80"/>
    <w:family w:val="auto"/>
    <w:pitch w:val="default"/>
    <w:sig w:usb0="E00002FF" w:usb1="6AC7FDFB" w:usb2="00000012" w:usb3="00000000" w:csb0="4002009F" w:csb1="DFD70000"/>
  </w:font>
  <w:font w:name="MS PGothic">
    <w:panose1 w:val="020B0600070205080204"/>
    <w:charset w:val="80"/>
    <w:family w:val="auto"/>
    <w:pitch w:val="default"/>
    <w:sig w:usb0="E00002FF" w:usb1="6AC7FDFB" w:usb2="00000012" w:usb3="00000000" w:csb0="4002009F" w:csb1="DFD70000"/>
  </w:font>
  <w:font w:name="MS UI Gothic">
    <w:panose1 w:val="020B0600070205080204"/>
    <w:charset w:val="80"/>
    <w:family w:val="auto"/>
    <w:pitch w:val="default"/>
    <w:sig w:usb0="E00002FF" w:usb1="6AC7FDFB" w:usb2="00000012" w:usb3="00000000" w:csb0="4002009F" w:csb1="DFD70000"/>
  </w:font>
  <w:font w:name="Arial Black">
    <w:panose1 w:val="020B0A04020102020204"/>
    <w:charset w:val="00"/>
    <w:family w:val="auto"/>
    <w:pitch w:val="default"/>
    <w:sig w:usb0="00000287" w:usb1="00000000" w:usb2="00000000" w:usb3="00000000" w:csb0="2000009F" w:csb1="DFD70000"/>
  </w:font>
  <w:font w:name="Aharoni">
    <w:panose1 w:val="02010803020104030203"/>
    <w:charset w:val="00"/>
    <w:family w:val="auto"/>
    <w:pitch w:val="default"/>
    <w:sig w:usb0="00000801" w:usb1="00000000" w:usb2="00000000" w:usb3="00000000" w:csb0="00000020" w:csb1="00200000"/>
  </w:font>
  <w:font w:name="Andalus">
    <w:panose1 w:val="02020603050405020304"/>
    <w:charset w:val="00"/>
    <w:family w:val="auto"/>
    <w:pitch w:val="default"/>
    <w:sig w:usb0="00002003" w:usb1="80000000" w:usb2="00000008" w:usb3="00000000" w:csb0="00000041" w:csb1="20080000"/>
  </w:font>
  <w:font w:name="Angsana New">
    <w:panose1 w:val="02020603050405020304"/>
    <w:charset w:val="00"/>
    <w:family w:val="auto"/>
    <w:pitch w:val="default"/>
    <w:sig w:usb0="81000003" w:usb1="00000000" w:usb2="00000000" w:usb3="00000000" w:csb0="00010001" w:csb1="00000000"/>
  </w:font>
  <w:font w:name="Aparajita">
    <w:panose1 w:val="020B0604020202020204"/>
    <w:charset w:val="00"/>
    <w:family w:val="auto"/>
    <w:pitch w:val="default"/>
    <w:sig w:usb0="00008003" w:usb1="00000000" w:usb2="00000000" w:usb3="00000000" w:csb0="00000001" w:csb1="00000000"/>
  </w:font>
  <w:font w:name="Arabic Typesetting">
    <w:panose1 w:val="03020402040406030203"/>
    <w:charset w:val="00"/>
    <w:family w:val="auto"/>
    <w:pitch w:val="default"/>
    <w:sig w:usb0="A000206F" w:usb1="C0000000" w:usb2="00000008" w:usb3="00000000" w:csb0="200000D3" w:csb1="00000000"/>
  </w:font>
  <w:font w:name="NSimSun">
    <w:panose1 w:val="02010609030101010101"/>
    <w:charset w:val="86"/>
    <w:family w:val="auto"/>
    <w:pitch w:val="default"/>
    <w:sig w:usb0="00000003" w:usb1="288F0000" w:usb2="00000006" w:usb3="00000000" w:csb0="00040001" w:csb1="00000000"/>
  </w:font>
  <w:font w:name="PMingLiU">
    <w:panose1 w:val="02020500000000000000"/>
    <w:charset w:val="88"/>
    <w:family w:val="auto"/>
    <w:pitch w:val="default"/>
    <w:sig w:usb0="A00002FF" w:usb1="28CFFCFA" w:usb2="00000016" w:usb3="00000000" w:csb0="00100001" w:csb1="00000000"/>
  </w:font>
  <w:font w:name="PMingLiU-ExtB">
    <w:panose1 w:val="02020500000000000000"/>
    <w:charset w:val="88"/>
    <w:family w:val="auto"/>
    <w:pitch w:val="default"/>
    <w:sig w:usb0="8000002F" w:usb1="02000008" w:usb2="00000000" w:usb3="00000000" w:csb0="00100001" w:csb1="00000000"/>
  </w:font>
  <w:font w:name="SimSun-ExtB">
    <w:panose1 w:val="02010609060101010101"/>
    <w:charset w:val="86"/>
    <w:family w:val="auto"/>
    <w:pitch w:val="default"/>
    <w:sig w:usb0="00000001" w:usb1="02000000" w:usb2="00000000" w:usb3="00000000" w:csb0="00040001" w:csb1="00000000"/>
  </w:font>
  <w:font w:name="Cambria">
    <w:panose1 w:val="02040503050406030204"/>
    <w:charset w:val="00"/>
    <w:family w:val="auto"/>
    <w:pitch w:val="default"/>
    <w:sig w:usb0="A00002EF" w:usb1="4000004B" w:usb2="00000000" w:usb3="00000000" w:csb0="2000019F" w:csb1="00000000"/>
  </w:font>
  <w:font w:name="Cambria Math">
    <w:panose1 w:val="02040503050406030204"/>
    <w:charset w:val="00"/>
    <w:family w:val="auto"/>
    <w:pitch w:val="default"/>
    <w:sig w:usb0="A00002EF" w:usb1="420020EB" w:usb2="00000000" w:usb3="00000000" w:csb0="2000019F" w:csb1="00000000"/>
  </w:font>
  <w:font w:name="Candara">
    <w:panose1 w:val="020E0502030303020204"/>
    <w:charset w:val="00"/>
    <w:family w:val="auto"/>
    <w:pitch w:val="default"/>
    <w:sig w:usb0="A00002EF" w:usb1="4000A44B" w:usb2="00000000" w:usb3="00000000" w:csb0="2000019F" w:csb1="00000000"/>
  </w:font>
  <w:font w:name="Comic Sans MS">
    <w:panose1 w:val="030F0702030302020204"/>
    <w:charset w:val="00"/>
    <w:family w:val="auto"/>
    <w:pitch w:val="default"/>
    <w:sig w:usb0="00000287" w:usb1="00000000" w:usb2="00000000" w:usb3="00000000" w:csb0="2000009F" w:csb1="00000000"/>
  </w:font>
  <w:font w:name="Constantia">
    <w:panose1 w:val="02030602050306030303"/>
    <w:charset w:val="00"/>
    <w:family w:val="auto"/>
    <w:pitch w:val="default"/>
    <w:sig w:usb0="A00002EF" w:usb1="4000204B" w:usb2="00000000" w:usb3="00000000" w:csb0="2000019F" w:csb1="00000000"/>
  </w:font>
  <w:font w:name="Corbel">
    <w:panose1 w:val="020B0503020204020204"/>
    <w:charset w:val="00"/>
    <w:family w:val="auto"/>
    <w:pitch w:val="default"/>
    <w:sig w:usb0="A00002EF" w:usb1="4000A44B" w:usb2="00000000" w:usb3="00000000" w:csb0="2000019F" w:csb1="00000000"/>
  </w:font>
  <w:font w:name="Cordia New">
    <w:panose1 w:val="020B0304020202020204"/>
    <w:charset w:val="00"/>
    <w:family w:val="auto"/>
    <w:pitch w:val="default"/>
    <w:sig w:usb0="81000003" w:usb1="00000000" w:usb2="00000000" w:usb3="00000000" w:csb0="00010001" w:csb1="00000000"/>
  </w:font>
  <w:font w:name="CordiaUPC">
    <w:panose1 w:val="020B0304020202020204"/>
    <w:charset w:val="00"/>
    <w:family w:val="auto"/>
    <w:pitch w:val="default"/>
    <w:sig w:usb0="81000003" w:usb1="00000000" w:usb2="00000000" w:usb3="00000000" w:csb0="00010001" w:csb1="00000000"/>
  </w:font>
  <w:font w:name="Gabriola">
    <w:panose1 w:val="04040605051002020D02"/>
    <w:charset w:val="00"/>
    <w:family w:val="auto"/>
    <w:pitch w:val="default"/>
    <w:sig w:usb0="E00002EF" w:usb1="5000204B" w:usb2="00000000" w:usb3="00000000" w:csb0="2000009F" w:csb1="00000000"/>
  </w:font>
  <w:font w:name="Gautami">
    <w:panose1 w:val="020B0502040204020203"/>
    <w:charset w:val="00"/>
    <w:family w:val="auto"/>
    <w:pitch w:val="default"/>
    <w:sig w:usb0="00200003" w:usb1="00000000" w:usb2="00000000" w:usb3="00000000" w:csb0="00000001" w:csb1="00000000"/>
  </w:font>
  <w:font w:name="Iskoola Pota">
    <w:panose1 w:val="020B0502040204020203"/>
    <w:charset w:val="00"/>
    <w:family w:val="auto"/>
    <w:pitch w:val="default"/>
    <w:sig w:usb0="00000003" w:usb1="00000000" w:usb2="00000200" w:usb3="00000000" w:csb0="20000001" w:csb1="00000000"/>
  </w:font>
  <w:font w:name="Lucida Sans Unicode">
    <w:panose1 w:val="020B0602030504020204"/>
    <w:charset w:val="00"/>
    <w:family w:val="auto"/>
    <w:pitch w:val="default"/>
    <w:sig w:usb0="80001AFF" w:usb1="0000396B" w:usb2="00000000" w:usb3="00000000" w:csb0="200000BF" w:csb1="D7F70000"/>
  </w:font>
  <w:font w:name="Segoe UI">
    <w:panose1 w:val="020B0502040204020203"/>
    <w:charset w:val="00"/>
    <w:family w:val="auto"/>
    <w:pitch w:val="default"/>
    <w:sig w:usb0="E10022FF" w:usb1="C000E47F" w:usb2="00000029" w:usb3="00000000" w:csb0="200001DF" w:csb1="20000000"/>
  </w:font>
  <w:font w:name="Symbol">
    <w:panose1 w:val="050501020107060205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CC77B8"/>
    <w:multiLevelType w:val="multilevel"/>
    <w:tmpl w:val="36CC77B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478D2569"/>
    <w:multiLevelType w:val="multilevel"/>
    <w:tmpl w:val="478D256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52DE5FF6"/>
    <w:multiLevelType w:val="multilevel"/>
    <w:tmpl w:val="52DE5FF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62CF599B"/>
    <w:multiLevelType w:val="multilevel"/>
    <w:tmpl w:val="62CF599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7648743B"/>
    <w:multiLevelType w:val="multilevel"/>
    <w:tmpl w:val="7648743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781C01"/>
    <w:rsid w:val="05F359DE"/>
    <w:rsid w:val="1DF41132"/>
    <w:rsid w:val="253C7AED"/>
    <w:rsid w:val="26781C01"/>
    <w:rsid w:val="320F78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SimSun" w:cs="Times New Roman"/>
      <w:lang w:val="en-US" w:eastAsia="zh-CN" w:bidi="ar-SA"/>
    </w:rPr>
  </w:style>
  <w:style w:type="paragraph" w:styleId="2">
    <w:name w:val="heading 1"/>
    <w:next w:val="1"/>
    <w:qFormat/>
    <w:uiPriority w:val="0"/>
    <w:pPr>
      <w:spacing w:before="100" w:beforeAutospacing="1" w:after="100" w:afterAutospacing="1"/>
      <w:jc w:val="left"/>
    </w:pPr>
    <w:rPr>
      <w:rFonts w:hint="eastAsia" w:ascii="SimSun" w:hAnsi="SimSun" w:eastAsia="SimSun" w:cs="SimSun"/>
      <w:b/>
      <w:bCs/>
      <w:kern w:val="44"/>
      <w:sz w:val="48"/>
      <w:szCs w:val="48"/>
      <w:lang w:val="en-US" w:eastAsia="zh-CN" w:bidi="ar"/>
    </w:rPr>
  </w:style>
  <w:style w:type="paragraph" w:styleId="3">
    <w:name w:val="heading 2"/>
    <w:next w:val="1"/>
    <w:unhideWhenUsed/>
    <w:qFormat/>
    <w:uiPriority w:val="0"/>
    <w:pPr>
      <w:spacing w:before="100" w:beforeAutospacing="1" w:after="100" w:afterAutospacing="1"/>
      <w:jc w:val="left"/>
    </w:pPr>
    <w:rPr>
      <w:rFonts w:hint="eastAsia" w:ascii="SimSun" w:hAnsi="SimSun" w:eastAsia="SimSun" w:cs="SimSun"/>
      <w:b/>
      <w:bCs/>
      <w:kern w:val="0"/>
      <w:sz w:val="36"/>
      <w:szCs w:val="36"/>
      <w:lang w:val="en-US" w:eastAsia="zh-CN" w:bidi="ar"/>
    </w:rPr>
  </w:style>
  <w:style w:type="character" w:default="1" w:styleId="5">
    <w:name w:val="Default Paragraph Font"/>
    <w:semiHidden/>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4">
    <w:name w:val="Normal (Web)"/>
    <w:qFormat/>
    <w:uiPriority w:val="0"/>
    <w:pPr>
      <w:spacing w:before="100" w:beforeAutospacing="1" w:after="100" w:afterAutospacing="1"/>
      <w:ind w:left="0" w:right="0"/>
      <w:jc w:val="left"/>
    </w:pPr>
    <w:rPr>
      <w:rFonts w:ascii="Times New Roman" w:hAnsi="Times New Roman" w:eastAsia="SimSun" w:cs="Times New Roman"/>
      <w:kern w:val="0"/>
      <w:sz w:val="24"/>
      <w:szCs w:val="24"/>
      <w:lang w:val="en-US" w:eastAsia="zh-CN" w:bidi="ar"/>
    </w:rPr>
  </w:style>
  <w:style w:type="character" w:styleId="6">
    <w:name w:val="Emphasis"/>
    <w:basedOn w:val="5"/>
    <w:qFormat/>
    <w:uiPriority w:val="0"/>
    <w:rPr>
      <w:i/>
      <w:iCs/>
    </w:rPr>
  </w:style>
  <w:style w:type="character" w:styleId="7">
    <w:name w:val="Hyperlink"/>
    <w:basedOn w:val="5"/>
    <w:qFormat/>
    <w:uiPriority w:val="0"/>
    <w:rPr>
      <w:color w:val="0000FF"/>
      <w:u w:val="single"/>
    </w:rPr>
  </w:style>
  <w:style w:type="character" w:styleId="8">
    <w:name w:val="Strong"/>
    <w:basedOn w:val="5"/>
    <w:qFormat/>
    <w:uiPriority w:val="0"/>
    <w:rPr>
      <w:b/>
      <w:bCs/>
    </w:rPr>
  </w:style>
  <w:style w:type="paragraph" w:styleId="10">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Office_10.2.0.7549_F1E327BC-269C-435d-A152-05C5408002CA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2019-01-12T09:18:00Z</dcterms:created>
  <dc:creator>VIZ2-CON-DRGOPI</dc:creator>
  <cp:lastModifiedBy>VIZ2-CON-DRGOPI</cp:lastModifiedBy>
  <dcterms:modified xsi:type="dcterms:W3CDTF">2019-01-12T14:16:30Z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1033-10.2.0.7549</vt:lpwstr>
  </property>
</Properties>
</file>