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DCDF3" w14:textId="2FE96B3F" w:rsidR="00CC5B42" w:rsidRPr="00FF73A7" w:rsidRDefault="006961B6" w:rsidP="00CC5B42">
      <w:pPr>
        <w:widowControl w:val="0"/>
        <w:overflowPunct w:val="0"/>
        <w:autoSpaceDE w:val="0"/>
        <w:autoSpaceDN w:val="0"/>
        <w:adjustRightInd w:val="0"/>
        <w:spacing w:after="0" w:line="240" w:lineRule="auto"/>
        <w:jc w:val="both"/>
        <w:rPr>
          <w:rFonts w:ascii="Calibri" w:hAnsi="Calibri" w:cs="Calibri"/>
          <w:b/>
          <w:bCs/>
          <w:sz w:val="24"/>
          <w:szCs w:val="24"/>
        </w:rPr>
      </w:pPr>
      <w:r w:rsidRPr="00FF73A7">
        <w:rPr>
          <w:rFonts w:ascii="Calibri" w:hAnsi="Calibri" w:cs="Calibri"/>
          <w:b/>
          <w:bCs/>
          <w:sz w:val="32"/>
          <w:szCs w:val="32"/>
        </w:rPr>
        <w:t>Through the Body, Beyond the Organs: Surviving TRANSPERINEAL ABDOMINO-THORACIC IMPALEMENT</w:t>
      </w:r>
      <w:r w:rsidRPr="00FF73A7">
        <w:rPr>
          <w:rFonts w:ascii="Calibri" w:hAnsi="Calibri" w:cs="Calibri"/>
          <w:b/>
          <w:bCs/>
          <w:sz w:val="24"/>
          <w:szCs w:val="24"/>
        </w:rPr>
        <w:t>.</w:t>
      </w:r>
    </w:p>
    <w:p w14:paraId="066B2C5C" w14:textId="77777777" w:rsidR="00FF73A7" w:rsidRPr="00B607C7" w:rsidRDefault="00FF73A7" w:rsidP="00CC5B42">
      <w:pPr>
        <w:widowControl w:val="0"/>
        <w:overflowPunct w:val="0"/>
        <w:autoSpaceDE w:val="0"/>
        <w:autoSpaceDN w:val="0"/>
        <w:adjustRightInd w:val="0"/>
        <w:spacing w:after="0" w:line="240" w:lineRule="auto"/>
        <w:jc w:val="both"/>
        <w:rPr>
          <w:rFonts w:cstheme="minorHAnsi"/>
          <w:b/>
          <w:bCs/>
          <w:sz w:val="24"/>
          <w:szCs w:val="24"/>
        </w:rPr>
      </w:pPr>
    </w:p>
    <w:p w14:paraId="4532BA32" w14:textId="6EB85A6B" w:rsidR="00CC5B42" w:rsidRDefault="006961B6" w:rsidP="00CC5B42">
      <w:pPr>
        <w:widowControl w:val="0"/>
        <w:overflowPunct w:val="0"/>
        <w:autoSpaceDE w:val="0"/>
        <w:autoSpaceDN w:val="0"/>
        <w:adjustRightInd w:val="0"/>
        <w:spacing w:after="0" w:line="240" w:lineRule="auto"/>
        <w:jc w:val="center"/>
        <w:rPr>
          <w:rFonts w:cstheme="minorHAnsi"/>
          <w:sz w:val="24"/>
          <w:szCs w:val="24"/>
          <w:vertAlign w:val="superscript"/>
          <w:lang w:val="en-AU"/>
        </w:rPr>
      </w:pPr>
      <w:r>
        <w:rPr>
          <w:rFonts w:cstheme="minorHAnsi"/>
          <w:b/>
          <w:bCs/>
          <w:sz w:val="24"/>
          <w:szCs w:val="24"/>
        </w:rPr>
        <w:t>DR.H.</w:t>
      </w:r>
      <w:proofErr w:type="gramStart"/>
      <w:r>
        <w:rPr>
          <w:rFonts w:cstheme="minorHAnsi"/>
          <w:b/>
          <w:bCs/>
          <w:sz w:val="24"/>
          <w:szCs w:val="24"/>
        </w:rPr>
        <w:t>C.SRIKANTAIAH</w:t>
      </w:r>
      <w:proofErr w:type="gramEnd"/>
      <w:r w:rsidRPr="00B607C7">
        <w:rPr>
          <w:rFonts w:cstheme="minorHAnsi"/>
          <w:sz w:val="24"/>
          <w:szCs w:val="24"/>
          <w:vertAlign w:val="superscript"/>
          <w:lang w:val="en-AU"/>
        </w:rPr>
        <w:t>1</w:t>
      </w:r>
      <w:r>
        <w:rPr>
          <w:rFonts w:cstheme="minorHAnsi"/>
          <w:b/>
          <w:bCs/>
          <w:sz w:val="24"/>
          <w:szCs w:val="24"/>
        </w:rPr>
        <w:t>, DR.B.M.NANDAKUMAR</w:t>
      </w:r>
      <w:r w:rsidRPr="00B607C7">
        <w:rPr>
          <w:rFonts w:cstheme="minorHAnsi"/>
          <w:sz w:val="24"/>
          <w:szCs w:val="24"/>
          <w:vertAlign w:val="superscript"/>
          <w:lang w:val="en-AU"/>
        </w:rPr>
        <w:t>2</w:t>
      </w:r>
      <w:r>
        <w:rPr>
          <w:rFonts w:cstheme="minorHAnsi"/>
          <w:b/>
          <w:bCs/>
          <w:sz w:val="24"/>
          <w:szCs w:val="24"/>
        </w:rPr>
        <w:t>, DR.SAGAR.Z</w:t>
      </w:r>
      <w:r>
        <w:rPr>
          <w:rFonts w:cstheme="minorHAnsi"/>
          <w:sz w:val="24"/>
          <w:szCs w:val="24"/>
          <w:vertAlign w:val="superscript"/>
          <w:lang w:val="en-AU"/>
        </w:rPr>
        <w:t>3</w:t>
      </w:r>
      <w:r>
        <w:rPr>
          <w:rFonts w:cstheme="minorHAnsi"/>
          <w:b/>
          <w:bCs/>
          <w:sz w:val="24"/>
          <w:szCs w:val="24"/>
        </w:rPr>
        <w:t>, DR.LOKESH.V</w:t>
      </w:r>
      <w:r>
        <w:rPr>
          <w:rFonts w:cstheme="minorHAnsi"/>
          <w:sz w:val="24"/>
          <w:szCs w:val="24"/>
          <w:vertAlign w:val="superscript"/>
          <w:lang w:val="en-AU"/>
        </w:rPr>
        <w:t>4</w:t>
      </w:r>
      <w:r>
        <w:rPr>
          <w:rFonts w:cstheme="minorHAnsi"/>
          <w:b/>
          <w:bCs/>
          <w:sz w:val="24"/>
          <w:szCs w:val="24"/>
        </w:rPr>
        <w:t>, DR.D.MUKUND</w:t>
      </w:r>
      <w:r>
        <w:rPr>
          <w:rFonts w:cstheme="minorHAnsi"/>
          <w:sz w:val="24"/>
          <w:szCs w:val="24"/>
          <w:vertAlign w:val="superscript"/>
          <w:lang w:val="en-AU"/>
        </w:rPr>
        <w:t>5</w:t>
      </w:r>
    </w:p>
    <w:p w14:paraId="261B23DC" w14:textId="77777777" w:rsidR="006961B6" w:rsidRPr="00B607C7" w:rsidRDefault="006961B6" w:rsidP="00CC5B42">
      <w:pPr>
        <w:widowControl w:val="0"/>
        <w:overflowPunct w:val="0"/>
        <w:autoSpaceDE w:val="0"/>
        <w:autoSpaceDN w:val="0"/>
        <w:adjustRightInd w:val="0"/>
        <w:spacing w:after="0" w:line="240" w:lineRule="auto"/>
        <w:jc w:val="center"/>
        <w:rPr>
          <w:rFonts w:cstheme="minorHAnsi"/>
          <w:b/>
          <w:bCs/>
          <w:sz w:val="24"/>
          <w:szCs w:val="24"/>
        </w:rPr>
      </w:pPr>
    </w:p>
    <w:p w14:paraId="461DDE9D" w14:textId="2B46305A" w:rsidR="0059327E" w:rsidRPr="00B607C7" w:rsidRDefault="0059327E" w:rsidP="00FF73A7">
      <w:pPr>
        <w:widowControl w:val="0"/>
        <w:overflowPunct w:val="0"/>
        <w:autoSpaceDE w:val="0"/>
        <w:autoSpaceDN w:val="0"/>
        <w:adjustRightInd w:val="0"/>
        <w:spacing w:after="0" w:line="240" w:lineRule="auto"/>
        <w:ind w:left="360"/>
        <w:jc w:val="center"/>
        <w:rPr>
          <w:rFonts w:cstheme="minorHAnsi"/>
          <w:sz w:val="24"/>
          <w:szCs w:val="24"/>
          <w:lang w:val="en-AU"/>
        </w:rPr>
      </w:pPr>
      <w:r w:rsidRPr="00B607C7">
        <w:rPr>
          <w:rFonts w:cstheme="minorHAnsi"/>
          <w:sz w:val="24"/>
          <w:szCs w:val="24"/>
          <w:vertAlign w:val="superscript"/>
          <w:lang w:val="en-AU"/>
        </w:rPr>
        <w:t>1</w:t>
      </w:r>
      <w:r w:rsidRPr="00B607C7">
        <w:rPr>
          <w:rFonts w:cstheme="minorHAnsi"/>
          <w:sz w:val="24"/>
          <w:szCs w:val="24"/>
          <w:lang w:val="en-AU"/>
        </w:rPr>
        <w:t xml:space="preserve">Department </w:t>
      </w:r>
      <w:r w:rsidR="006961B6">
        <w:rPr>
          <w:rFonts w:cstheme="minorHAnsi"/>
          <w:sz w:val="24"/>
          <w:szCs w:val="24"/>
          <w:lang w:val="en-AU"/>
        </w:rPr>
        <w:t>of General Surgery</w:t>
      </w:r>
      <w:r w:rsidRPr="00B607C7">
        <w:rPr>
          <w:rFonts w:cstheme="minorHAnsi"/>
          <w:sz w:val="24"/>
          <w:szCs w:val="24"/>
          <w:lang w:val="en-AU"/>
        </w:rPr>
        <w:t xml:space="preserve">, </w:t>
      </w:r>
      <w:r w:rsidR="006961B6">
        <w:rPr>
          <w:rFonts w:cstheme="minorHAnsi"/>
          <w:sz w:val="24"/>
          <w:szCs w:val="24"/>
          <w:lang w:val="en-AU"/>
        </w:rPr>
        <w:t>Ramaiah medical college, Professor, Head of department</w:t>
      </w:r>
      <w:r w:rsidR="00CB37CB" w:rsidRPr="00B607C7">
        <w:rPr>
          <w:rFonts w:cstheme="minorHAnsi"/>
          <w:sz w:val="24"/>
          <w:szCs w:val="24"/>
          <w:lang w:val="en-AU"/>
        </w:rPr>
        <w:t xml:space="preserve">, </w:t>
      </w:r>
      <w:r w:rsidR="006961B6">
        <w:rPr>
          <w:rFonts w:cstheme="minorHAnsi"/>
          <w:sz w:val="24"/>
          <w:szCs w:val="24"/>
          <w:lang w:val="en-AU"/>
        </w:rPr>
        <w:t>Bengaluru, Karnataka</w:t>
      </w:r>
      <w:r w:rsidR="00BB6530" w:rsidRPr="00B607C7">
        <w:rPr>
          <w:rFonts w:cstheme="minorHAnsi"/>
          <w:sz w:val="24"/>
          <w:szCs w:val="24"/>
          <w:lang w:val="en-AU"/>
        </w:rPr>
        <w:t>,</w:t>
      </w:r>
      <w:r w:rsidR="006961B6">
        <w:rPr>
          <w:rFonts w:cstheme="minorHAnsi"/>
          <w:sz w:val="24"/>
          <w:szCs w:val="24"/>
          <w:lang w:val="en-AU"/>
        </w:rPr>
        <w:t xml:space="preserve"> India.</w:t>
      </w:r>
    </w:p>
    <w:p w14:paraId="0184AFBE" w14:textId="5521A7E5" w:rsidR="006961B6" w:rsidRPr="00B607C7" w:rsidRDefault="006961B6" w:rsidP="00FF73A7">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vertAlign w:val="superscript"/>
          <w:lang w:val="en-AU"/>
        </w:rPr>
        <w:t>2</w:t>
      </w:r>
      <w:r w:rsidRPr="006961B6">
        <w:rPr>
          <w:rFonts w:cstheme="minorHAnsi"/>
          <w:sz w:val="24"/>
          <w:szCs w:val="24"/>
          <w:lang w:val="en-AU"/>
        </w:rPr>
        <w:t xml:space="preserve"> </w:t>
      </w:r>
      <w:r w:rsidRPr="00B607C7">
        <w:rPr>
          <w:rFonts w:cstheme="minorHAnsi"/>
          <w:sz w:val="24"/>
          <w:szCs w:val="24"/>
          <w:lang w:val="en-AU"/>
        </w:rPr>
        <w:t xml:space="preserve">Department </w:t>
      </w:r>
      <w:r>
        <w:rPr>
          <w:rFonts w:cstheme="minorHAnsi"/>
          <w:sz w:val="24"/>
          <w:szCs w:val="24"/>
          <w:lang w:val="en-AU"/>
        </w:rPr>
        <w:t>of General Surgery</w:t>
      </w:r>
      <w:r w:rsidRPr="00B607C7">
        <w:rPr>
          <w:rFonts w:cstheme="minorHAnsi"/>
          <w:sz w:val="24"/>
          <w:szCs w:val="24"/>
          <w:lang w:val="en-AU"/>
        </w:rPr>
        <w:t xml:space="preserve">, </w:t>
      </w:r>
      <w:r>
        <w:rPr>
          <w:rFonts w:cstheme="minorHAnsi"/>
          <w:sz w:val="24"/>
          <w:szCs w:val="24"/>
          <w:lang w:val="en-AU"/>
        </w:rPr>
        <w:t xml:space="preserve">Ramaiah medical college, </w:t>
      </w:r>
      <w:r>
        <w:rPr>
          <w:rFonts w:cstheme="minorHAnsi"/>
          <w:sz w:val="24"/>
          <w:szCs w:val="24"/>
          <w:lang w:val="en-AU"/>
        </w:rPr>
        <w:t>Associate Professor</w:t>
      </w:r>
      <w:r w:rsidRPr="00B607C7">
        <w:rPr>
          <w:rFonts w:cstheme="minorHAnsi"/>
          <w:sz w:val="24"/>
          <w:szCs w:val="24"/>
          <w:lang w:val="en-AU"/>
        </w:rPr>
        <w:t xml:space="preserve">, </w:t>
      </w:r>
      <w:r>
        <w:rPr>
          <w:rFonts w:cstheme="minorHAnsi"/>
          <w:sz w:val="24"/>
          <w:szCs w:val="24"/>
          <w:lang w:val="en-AU"/>
        </w:rPr>
        <w:t>Bengaluru, Karnataka</w:t>
      </w:r>
      <w:r w:rsidRPr="00B607C7">
        <w:rPr>
          <w:rFonts w:cstheme="minorHAnsi"/>
          <w:sz w:val="24"/>
          <w:szCs w:val="24"/>
          <w:lang w:val="en-AU"/>
        </w:rPr>
        <w:t>,</w:t>
      </w:r>
      <w:r>
        <w:rPr>
          <w:rFonts w:cstheme="minorHAnsi"/>
          <w:sz w:val="24"/>
          <w:szCs w:val="24"/>
          <w:lang w:val="en-AU"/>
        </w:rPr>
        <w:t xml:space="preserve"> India.</w:t>
      </w:r>
    </w:p>
    <w:p w14:paraId="770DF26E" w14:textId="4DA1EF60" w:rsidR="006961B6" w:rsidRPr="00B607C7" w:rsidRDefault="006961B6" w:rsidP="00FF73A7">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vertAlign w:val="superscript"/>
          <w:lang w:val="en-AU"/>
        </w:rPr>
        <w:t>3</w:t>
      </w:r>
      <w:r w:rsidRPr="006961B6">
        <w:rPr>
          <w:rFonts w:cstheme="minorHAnsi"/>
          <w:sz w:val="24"/>
          <w:szCs w:val="24"/>
          <w:lang w:val="en-AU"/>
        </w:rPr>
        <w:t xml:space="preserve"> </w:t>
      </w:r>
      <w:r w:rsidRPr="00B607C7">
        <w:rPr>
          <w:rFonts w:cstheme="minorHAnsi"/>
          <w:sz w:val="24"/>
          <w:szCs w:val="24"/>
          <w:lang w:val="en-AU"/>
        </w:rPr>
        <w:t xml:space="preserve">Department </w:t>
      </w:r>
      <w:r>
        <w:rPr>
          <w:rFonts w:cstheme="minorHAnsi"/>
          <w:sz w:val="24"/>
          <w:szCs w:val="24"/>
          <w:lang w:val="en-AU"/>
        </w:rPr>
        <w:t>of General Surgery</w:t>
      </w:r>
      <w:r w:rsidRPr="00B607C7">
        <w:rPr>
          <w:rFonts w:cstheme="minorHAnsi"/>
          <w:sz w:val="24"/>
          <w:szCs w:val="24"/>
          <w:lang w:val="en-AU"/>
        </w:rPr>
        <w:t xml:space="preserve">, </w:t>
      </w:r>
      <w:r>
        <w:rPr>
          <w:rFonts w:cstheme="minorHAnsi"/>
          <w:sz w:val="24"/>
          <w:szCs w:val="24"/>
          <w:lang w:val="en-AU"/>
        </w:rPr>
        <w:t xml:space="preserve">Ramaiah medical college, </w:t>
      </w:r>
      <w:r>
        <w:rPr>
          <w:rFonts w:cstheme="minorHAnsi"/>
          <w:sz w:val="24"/>
          <w:szCs w:val="24"/>
          <w:lang w:val="en-AU"/>
        </w:rPr>
        <w:t>Assistant Professor</w:t>
      </w:r>
      <w:r w:rsidRPr="00B607C7">
        <w:rPr>
          <w:rFonts w:cstheme="minorHAnsi"/>
          <w:sz w:val="24"/>
          <w:szCs w:val="24"/>
          <w:lang w:val="en-AU"/>
        </w:rPr>
        <w:t xml:space="preserve">, </w:t>
      </w:r>
      <w:r>
        <w:rPr>
          <w:rFonts w:cstheme="minorHAnsi"/>
          <w:sz w:val="24"/>
          <w:szCs w:val="24"/>
          <w:lang w:val="en-AU"/>
        </w:rPr>
        <w:t>Bengaluru, Karnataka</w:t>
      </w:r>
      <w:r w:rsidRPr="00B607C7">
        <w:rPr>
          <w:rFonts w:cstheme="minorHAnsi"/>
          <w:sz w:val="24"/>
          <w:szCs w:val="24"/>
          <w:lang w:val="en-AU"/>
        </w:rPr>
        <w:t>,</w:t>
      </w:r>
      <w:r>
        <w:rPr>
          <w:rFonts w:cstheme="minorHAnsi"/>
          <w:sz w:val="24"/>
          <w:szCs w:val="24"/>
          <w:lang w:val="en-AU"/>
        </w:rPr>
        <w:t xml:space="preserve"> India.</w:t>
      </w:r>
    </w:p>
    <w:p w14:paraId="3B0EC445" w14:textId="7D0B8A7C" w:rsidR="006961B6" w:rsidRPr="00B607C7" w:rsidRDefault="006961B6" w:rsidP="00FF73A7">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vertAlign w:val="superscript"/>
          <w:lang w:val="en-AU"/>
        </w:rPr>
        <w:t>4</w:t>
      </w:r>
      <w:r w:rsidRPr="006961B6">
        <w:rPr>
          <w:rFonts w:cstheme="minorHAnsi"/>
          <w:sz w:val="24"/>
          <w:szCs w:val="24"/>
          <w:lang w:val="en-AU"/>
        </w:rPr>
        <w:t xml:space="preserve"> </w:t>
      </w:r>
      <w:r w:rsidRPr="00B607C7">
        <w:rPr>
          <w:rFonts w:cstheme="minorHAnsi"/>
          <w:sz w:val="24"/>
          <w:szCs w:val="24"/>
          <w:lang w:val="en-AU"/>
        </w:rPr>
        <w:t xml:space="preserve">Department </w:t>
      </w:r>
      <w:r>
        <w:rPr>
          <w:rFonts w:cstheme="minorHAnsi"/>
          <w:sz w:val="24"/>
          <w:szCs w:val="24"/>
          <w:lang w:val="en-AU"/>
        </w:rPr>
        <w:t>of General Surgery</w:t>
      </w:r>
      <w:r w:rsidRPr="00B607C7">
        <w:rPr>
          <w:rFonts w:cstheme="minorHAnsi"/>
          <w:sz w:val="24"/>
          <w:szCs w:val="24"/>
          <w:lang w:val="en-AU"/>
        </w:rPr>
        <w:t xml:space="preserve">, </w:t>
      </w:r>
      <w:r>
        <w:rPr>
          <w:rFonts w:cstheme="minorHAnsi"/>
          <w:sz w:val="24"/>
          <w:szCs w:val="24"/>
          <w:lang w:val="en-AU"/>
        </w:rPr>
        <w:t>Ramaiah medical college,</w:t>
      </w:r>
      <w:r>
        <w:rPr>
          <w:rFonts w:cstheme="minorHAnsi"/>
          <w:sz w:val="24"/>
          <w:szCs w:val="24"/>
          <w:lang w:val="en-AU"/>
        </w:rPr>
        <w:t xml:space="preserve"> Senior Resident</w:t>
      </w:r>
      <w:r w:rsidRPr="00B607C7">
        <w:rPr>
          <w:rFonts w:cstheme="minorHAnsi"/>
          <w:sz w:val="24"/>
          <w:szCs w:val="24"/>
          <w:lang w:val="en-AU"/>
        </w:rPr>
        <w:t xml:space="preserve">, </w:t>
      </w:r>
      <w:r>
        <w:rPr>
          <w:rFonts w:cstheme="minorHAnsi"/>
          <w:sz w:val="24"/>
          <w:szCs w:val="24"/>
          <w:lang w:val="en-AU"/>
        </w:rPr>
        <w:t>Bengaluru, Karnataka</w:t>
      </w:r>
      <w:r w:rsidRPr="00B607C7">
        <w:rPr>
          <w:rFonts w:cstheme="minorHAnsi"/>
          <w:sz w:val="24"/>
          <w:szCs w:val="24"/>
          <w:lang w:val="en-AU"/>
        </w:rPr>
        <w:t>,</w:t>
      </w:r>
      <w:r>
        <w:rPr>
          <w:rFonts w:cstheme="minorHAnsi"/>
          <w:sz w:val="24"/>
          <w:szCs w:val="24"/>
          <w:lang w:val="en-AU"/>
        </w:rPr>
        <w:t xml:space="preserve"> India.</w:t>
      </w:r>
    </w:p>
    <w:p w14:paraId="4AC502DE" w14:textId="516713B0" w:rsidR="006961B6" w:rsidRPr="00B607C7" w:rsidRDefault="006961B6" w:rsidP="00FF73A7">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vertAlign w:val="superscript"/>
          <w:lang w:val="en-AU"/>
        </w:rPr>
        <w:t>5</w:t>
      </w:r>
      <w:r w:rsidRPr="006961B6">
        <w:rPr>
          <w:rFonts w:cstheme="minorHAnsi"/>
          <w:sz w:val="24"/>
          <w:szCs w:val="24"/>
          <w:lang w:val="en-AU"/>
        </w:rPr>
        <w:t xml:space="preserve"> </w:t>
      </w:r>
      <w:r w:rsidRPr="00B607C7">
        <w:rPr>
          <w:rFonts w:cstheme="minorHAnsi"/>
          <w:sz w:val="24"/>
          <w:szCs w:val="24"/>
          <w:lang w:val="en-AU"/>
        </w:rPr>
        <w:t xml:space="preserve">Department </w:t>
      </w:r>
      <w:r>
        <w:rPr>
          <w:rFonts w:cstheme="minorHAnsi"/>
          <w:sz w:val="24"/>
          <w:szCs w:val="24"/>
          <w:lang w:val="en-AU"/>
        </w:rPr>
        <w:t>of General Surgery</w:t>
      </w:r>
      <w:r w:rsidRPr="00B607C7">
        <w:rPr>
          <w:rFonts w:cstheme="minorHAnsi"/>
          <w:sz w:val="24"/>
          <w:szCs w:val="24"/>
          <w:lang w:val="en-AU"/>
        </w:rPr>
        <w:t xml:space="preserve">, </w:t>
      </w:r>
      <w:r>
        <w:rPr>
          <w:rFonts w:cstheme="minorHAnsi"/>
          <w:sz w:val="24"/>
          <w:szCs w:val="24"/>
          <w:lang w:val="en-AU"/>
        </w:rPr>
        <w:t xml:space="preserve">Ramaiah medical college, </w:t>
      </w:r>
      <w:r>
        <w:rPr>
          <w:rFonts w:cstheme="minorHAnsi"/>
          <w:sz w:val="24"/>
          <w:szCs w:val="24"/>
          <w:lang w:val="en-AU"/>
        </w:rPr>
        <w:t>Junior Resident</w:t>
      </w:r>
      <w:r w:rsidRPr="00B607C7">
        <w:rPr>
          <w:rFonts w:cstheme="minorHAnsi"/>
          <w:sz w:val="24"/>
          <w:szCs w:val="24"/>
          <w:lang w:val="en-AU"/>
        </w:rPr>
        <w:t xml:space="preserve">, </w:t>
      </w:r>
      <w:r>
        <w:rPr>
          <w:rFonts w:cstheme="minorHAnsi"/>
          <w:sz w:val="24"/>
          <w:szCs w:val="24"/>
          <w:lang w:val="en-AU"/>
        </w:rPr>
        <w:t>Bengaluru, Karnataka</w:t>
      </w:r>
      <w:r w:rsidRPr="00B607C7">
        <w:rPr>
          <w:rFonts w:cstheme="minorHAnsi"/>
          <w:sz w:val="24"/>
          <w:szCs w:val="24"/>
          <w:lang w:val="en-AU"/>
        </w:rPr>
        <w:t>,</w:t>
      </w:r>
      <w:r>
        <w:rPr>
          <w:rFonts w:cstheme="minorHAnsi"/>
          <w:sz w:val="24"/>
          <w:szCs w:val="24"/>
          <w:lang w:val="en-AU"/>
        </w:rPr>
        <w:t xml:space="preserve"> India.</w:t>
      </w:r>
    </w:p>
    <w:p w14:paraId="31C01129" w14:textId="030BE441" w:rsidR="006961B6" w:rsidRPr="00B607C7" w:rsidRDefault="006961B6" w:rsidP="00FF73A7">
      <w:pPr>
        <w:widowControl w:val="0"/>
        <w:overflowPunct w:val="0"/>
        <w:autoSpaceDE w:val="0"/>
        <w:autoSpaceDN w:val="0"/>
        <w:adjustRightInd w:val="0"/>
        <w:spacing w:after="0" w:line="240" w:lineRule="auto"/>
        <w:ind w:left="360"/>
        <w:rPr>
          <w:rFonts w:cstheme="minorHAnsi"/>
          <w:sz w:val="24"/>
          <w:szCs w:val="24"/>
          <w:lang w:val="en-AU"/>
        </w:rPr>
      </w:pPr>
    </w:p>
    <w:p w14:paraId="1B042548" w14:textId="77777777" w:rsidR="00CC5B42" w:rsidRPr="00B607C7" w:rsidRDefault="00CC5B42" w:rsidP="00F00122">
      <w:pPr>
        <w:widowControl w:val="0"/>
        <w:overflowPunct w:val="0"/>
        <w:autoSpaceDE w:val="0"/>
        <w:autoSpaceDN w:val="0"/>
        <w:adjustRightInd w:val="0"/>
        <w:spacing w:after="0" w:line="240" w:lineRule="auto"/>
        <w:jc w:val="center"/>
        <w:rPr>
          <w:rFonts w:cstheme="minorHAnsi"/>
          <w:b/>
          <w:bCs/>
          <w:sz w:val="24"/>
          <w:szCs w:val="24"/>
        </w:rPr>
      </w:pPr>
    </w:p>
    <w:p w14:paraId="0916F6CE" w14:textId="5E4E3A35" w:rsidR="00080CEF" w:rsidRPr="00B607C7" w:rsidRDefault="003C3859" w:rsidP="00994CA3">
      <w:pPr>
        <w:widowControl w:val="0"/>
        <w:overflowPunct w:val="0"/>
        <w:autoSpaceDE w:val="0"/>
        <w:autoSpaceDN w:val="0"/>
        <w:adjustRightInd w:val="0"/>
        <w:spacing w:after="0" w:line="240" w:lineRule="auto"/>
        <w:rPr>
          <w:rFonts w:cstheme="minorHAnsi"/>
          <w:b/>
          <w:bCs/>
          <w:sz w:val="24"/>
          <w:szCs w:val="24"/>
        </w:rPr>
      </w:pPr>
      <w:r>
        <w:rPr>
          <w:rFonts w:cstheme="minorHAnsi"/>
          <w:b/>
          <w:bCs/>
          <w:sz w:val="24"/>
          <w:szCs w:val="24"/>
        </w:rPr>
        <w:t xml:space="preserve">PRESENTING AUTHOR - </w:t>
      </w:r>
      <w:r w:rsidR="006961B6">
        <w:rPr>
          <w:rFonts w:cstheme="minorHAnsi"/>
          <w:b/>
          <w:bCs/>
          <w:sz w:val="24"/>
          <w:szCs w:val="24"/>
        </w:rPr>
        <w:t>DR.</w:t>
      </w:r>
      <w:r w:rsidR="00994CA3">
        <w:rPr>
          <w:rFonts w:cstheme="minorHAnsi"/>
          <w:b/>
          <w:bCs/>
          <w:sz w:val="24"/>
          <w:szCs w:val="24"/>
        </w:rPr>
        <w:t>D. MUKUND</w:t>
      </w:r>
    </w:p>
    <w:p w14:paraId="5106F76E" w14:textId="77777777" w:rsidR="00F00122" w:rsidRPr="00B607C7" w:rsidRDefault="00F00122" w:rsidP="00CC5B42">
      <w:pPr>
        <w:widowControl w:val="0"/>
        <w:overflowPunct w:val="0"/>
        <w:autoSpaceDE w:val="0"/>
        <w:autoSpaceDN w:val="0"/>
        <w:adjustRightInd w:val="0"/>
        <w:spacing w:after="0" w:line="240" w:lineRule="auto"/>
        <w:jc w:val="both"/>
        <w:rPr>
          <w:rFonts w:cstheme="minorHAnsi"/>
          <w:b/>
          <w:bCs/>
          <w:sz w:val="24"/>
          <w:szCs w:val="24"/>
        </w:rPr>
      </w:pPr>
    </w:p>
    <w:p w14:paraId="6B961F9C" w14:textId="77777777" w:rsidR="00FF73A7" w:rsidRDefault="00C022E2" w:rsidP="00CC5B42">
      <w:pPr>
        <w:widowControl w:val="0"/>
        <w:overflowPunct w:val="0"/>
        <w:autoSpaceDE w:val="0"/>
        <w:autoSpaceDN w:val="0"/>
        <w:adjustRightInd w:val="0"/>
        <w:spacing w:after="0" w:line="240" w:lineRule="auto"/>
        <w:jc w:val="both"/>
        <w:rPr>
          <w:rFonts w:cstheme="minorHAnsi"/>
          <w:sz w:val="24"/>
          <w:szCs w:val="24"/>
          <w:lang w:val="en-AU"/>
        </w:rPr>
      </w:pPr>
      <w:r w:rsidRPr="00B607C7">
        <w:rPr>
          <w:rFonts w:cstheme="minorHAnsi"/>
          <w:b/>
          <w:bCs/>
          <w:sz w:val="24"/>
          <w:szCs w:val="24"/>
        </w:rPr>
        <w:t>Abstract</w:t>
      </w:r>
      <w:r w:rsidR="00BE10D2" w:rsidRPr="00B607C7">
        <w:rPr>
          <w:rFonts w:cstheme="minorHAnsi"/>
          <w:b/>
          <w:bCs/>
          <w:sz w:val="24"/>
          <w:szCs w:val="24"/>
        </w:rPr>
        <w:t>:</w:t>
      </w:r>
      <w:r w:rsidR="00F57ED8" w:rsidRPr="00B607C7">
        <w:rPr>
          <w:rFonts w:cstheme="minorHAnsi"/>
          <w:sz w:val="24"/>
          <w:szCs w:val="24"/>
          <w:lang w:val="en-AU"/>
        </w:rPr>
        <w:t xml:space="preserve"> </w:t>
      </w:r>
    </w:p>
    <w:p w14:paraId="54C14D05" w14:textId="24C45EC7" w:rsidR="008170BB" w:rsidRPr="008170BB" w:rsidRDefault="008170BB" w:rsidP="00994CA3">
      <w:pPr>
        <w:spacing w:before="100" w:beforeAutospacing="1" w:after="100" w:afterAutospacing="1" w:line="240" w:lineRule="auto"/>
        <w:rPr>
          <w:rFonts w:ascii="Cambria" w:eastAsia="Times New Roman" w:hAnsi="Cambria" w:cs="Times New Roman"/>
          <w:b/>
          <w:bCs/>
          <w:color w:val="00B0F0"/>
          <w:sz w:val="24"/>
          <w:szCs w:val="24"/>
          <w:lang w:val="en-IN" w:eastAsia="en-GB"/>
        </w:rPr>
      </w:pPr>
      <w:r w:rsidRPr="008170BB">
        <w:rPr>
          <w:rFonts w:ascii="Cambria" w:eastAsia="Times New Roman" w:hAnsi="Cambria" w:cs="Times New Roman"/>
          <w:b/>
          <w:bCs/>
          <w:color w:val="00B0F0"/>
          <w:sz w:val="24"/>
          <w:szCs w:val="24"/>
          <w:lang w:val="en-IN" w:eastAsia="en-GB"/>
        </w:rPr>
        <w:t>Presentation</w:t>
      </w:r>
    </w:p>
    <w:p w14:paraId="607A303C" w14:textId="6144E2F0" w:rsidR="00994CA3" w:rsidRPr="00994CA3" w:rsidRDefault="00994CA3" w:rsidP="00994CA3">
      <w:pPr>
        <w:spacing w:before="100" w:beforeAutospacing="1" w:after="100" w:afterAutospacing="1" w:line="240" w:lineRule="auto"/>
        <w:rPr>
          <w:rFonts w:ascii="Times New Roman" w:eastAsia="Times New Roman" w:hAnsi="Times New Roman" w:cs="Times New Roman"/>
          <w:sz w:val="24"/>
          <w:szCs w:val="24"/>
          <w:lang w:val="en-IN" w:eastAsia="en-GB"/>
        </w:rPr>
      </w:pPr>
      <w:r w:rsidRPr="00994CA3">
        <w:rPr>
          <w:rFonts w:ascii="Cambria" w:eastAsia="Times New Roman" w:hAnsi="Cambria" w:cs="Times New Roman"/>
          <w:sz w:val="24"/>
          <w:szCs w:val="24"/>
          <w:lang w:val="en-IN" w:eastAsia="en-GB"/>
        </w:rPr>
        <w:t xml:space="preserve">A male in his twenties was </w:t>
      </w:r>
      <w:r w:rsidRPr="00994CA3">
        <w:rPr>
          <w:rFonts w:ascii="Cambria" w:eastAsia="Times New Roman" w:hAnsi="Cambria" w:cs="Times New Roman"/>
          <w:sz w:val="24"/>
          <w:szCs w:val="24"/>
          <w:lang w:val="en-IN" w:eastAsia="en-GB"/>
        </w:rPr>
        <w:t>brought</w:t>
      </w:r>
      <w:r w:rsidRPr="00994CA3">
        <w:rPr>
          <w:rFonts w:ascii="Cambria" w:eastAsia="Times New Roman" w:hAnsi="Cambria" w:cs="Times New Roman"/>
          <w:sz w:val="24"/>
          <w:szCs w:val="24"/>
          <w:lang w:val="en-IN" w:eastAsia="en-GB"/>
        </w:rPr>
        <w:t xml:space="preserve"> to the emergency department after slipping and falling onto an erect iron rod at a construction site. The rod had been cut from the concrete pillar by </w:t>
      </w:r>
      <w:r w:rsidRPr="00994CA3">
        <w:rPr>
          <w:rFonts w:ascii="Cambria" w:eastAsia="Times New Roman" w:hAnsi="Cambria" w:cs="Times New Roman"/>
          <w:sz w:val="24"/>
          <w:szCs w:val="24"/>
          <w:lang w:val="en-IN" w:eastAsia="en-GB"/>
        </w:rPr>
        <w:t>co</w:t>
      </w:r>
      <w:r>
        <w:rPr>
          <w:rFonts w:ascii="Cambria" w:eastAsia="Times New Roman" w:hAnsi="Cambria" w:cs="Times New Roman"/>
          <w:sz w:val="24"/>
          <w:szCs w:val="24"/>
          <w:lang w:val="en-IN" w:eastAsia="en-GB"/>
        </w:rPr>
        <w:t>-</w:t>
      </w:r>
      <w:r w:rsidRPr="00994CA3">
        <w:rPr>
          <w:rFonts w:ascii="Cambria" w:eastAsia="Times New Roman" w:hAnsi="Cambria" w:cs="Times New Roman"/>
          <w:sz w:val="24"/>
          <w:szCs w:val="24"/>
          <w:lang w:val="en-IN" w:eastAsia="en-GB"/>
        </w:rPr>
        <w:t>workers</w:t>
      </w:r>
      <w:r w:rsidRPr="00994CA3">
        <w:rPr>
          <w:rFonts w:ascii="Cambria" w:eastAsia="Times New Roman" w:hAnsi="Cambria" w:cs="Times New Roman"/>
          <w:sz w:val="24"/>
          <w:szCs w:val="24"/>
          <w:lang w:val="en-IN" w:eastAsia="en-GB"/>
        </w:rPr>
        <w:t>, and the patient was transported with the rod still impaled in his perineum. Upon arrival, the diagnosis of perineal impalement was evident</w:t>
      </w:r>
      <w:r>
        <w:rPr>
          <w:rFonts w:ascii="Cambria" w:eastAsia="Times New Roman" w:hAnsi="Cambria" w:cs="Times New Roman"/>
          <w:sz w:val="24"/>
          <w:szCs w:val="24"/>
          <w:lang w:val="en-IN" w:eastAsia="en-GB"/>
        </w:rPr>
        <w:t>.</w:t>
      </w:r>
    </w:p>
    <w:p w14:paraId="3402F6E5" w14:textId="77777777" w:rsidR="008170BB" w:rsidRDefault="00994CA3" w:rsidP="00994CA3">
      <w:pPr>
        <w:spacing w:before="100" w:beforeAutospacing="1" w:after="100" w:afterAutospacing="1" w:line="240" w:lineRule="auto"/>
        <w:rPr>
          <w:rFonts w:ascii="Cambria" w:eastAsia="Times New Roman" w:hAnsi="Cambria" w:cs="Times New Roman"/>
          <w:sz w:val="24"/>
          <w:szCs w:val="24"/>
          <w:lang w:val="en-IN" w:eastAsia="en-GB"/>
        </w:rPr>
      </w:pPr>
      <w:r w:rsidRPr="00994CA3">
        <w:rPr>
          <w:rFonts w:ascii="Cambria" w:eastAsia="Times New Roman" w:hAnsi="Cambria" w:cs="Times New Roman"/>
          <w:sz w:val="24"/>
          <w:szCs w:val="24"/>
          <w:lang w:val="en-IN" w:eastAsia="en-GB"/>
        </w:rPr>
        <w:t>The patient was hemodynamically stable but exhibited reduced breath sounds on the right side of his chest. His abdomen was soft and non-tender. The rod had entered through the anal</w:t>
      </w:r>
      <w:r>
        <w:rPr>
          <w:rFonts w:ascii="Cambria" w:eastAsia="Times New Roman" w:hAnsi="Cambria" w:cs="Times New Roman"/>
          <w:sz w:val="24"/>
          <w:szCs w:val="24"/>
          <w:lang w:val="en-IN" w:eastAsia="en-GB"/>
        </w:rPr>
        <w:t xml:space="preserve"> </w:t>
      </w:r>
      <w:r w:rsidRPr="00994CA3">
        <w:rPr>
          <w:rFonts w:ascii="Cambria" w:eastAsia="Times New Roman" w:hAnsi="Cambria" w:cs="Times New Roman"/>
          <w:sz w:val="24"/>
          <w:szCs w:val="24"/>
          <w:lang w:val="en-IN" w:eastAsia="en-GB"/>
        </w:rPr>
        <w:t>canal without lateral perineal injuries or active bleeding. The rod was palpable subcutaneously near the 7th and 8th ribs on the right side in the mid-axillary line.</w:t>
      </w:r>
    </w:p>
    <w:p w14:paraId="0E050629" w14:textId="3A218BF5" w:rsidR="00994CA3" w:rsidRDefault="00994CA3" w:rsidP="00994CA3">
      <w:pPr>
        <w:spacing w:before="100" w:beforeAutospacing="1" w:after="100" w:afterAutospacing="1" w:line="240" w:lineRule="auto"/>
        <w:rPr>
          <w:rFonts w:ascii="Cambria" w:eastAsia="Times New Roman" w:hAnsi="Cambria" w:cs="Times New Roman"/>
          <w:sz w:val="24"/>
          <w:szCs w:val="24"/>
          <w:lang w:val="en-IN" w:eastAsia="en-GB"/>
        </w:rPr>
      </w:pPr>
      <w:r w:rsidRPr="00994CA3">
        <w:rPr>
          <w:rFonts w:ascii="Cambria" w:eastAsia="Times New Roman" w:hAnsi="Cambria" w:cs="Times New Roman"/>
          <w:sz w:val="24"/>
          <w:szCs w:val="24"/>
          <w:lang w:val="en-IN" w:eastAsia="en-GB"/>
        </w:rPr>
        <w:br/>
        <w:t>Two wide-bore intravenous lines were established, and the patient received intravenous</w:t>
      </w:r>
      <w:r w:rsidRPr="00994CA3">
        <w:rPr>
          <w:rFonts w:ascii="Cambria" w:eastAsia="Times New Roman" w:hAnsi="Cambria" w:cs="Times New Roman"/>
          <w:sz w:val="24"/>
          <w:szCs w:val="24"/>
          <w:lang w:val="en-IN" w:eastAsia="en-GB"/>
        </w:rPr>
        <w:br/>
        <w:t xml:space="preserve">fluids, broad-spectrum antibiotics, and a tetanus toxoid injection. </w:t>
      </w:r>
    </w:p>
    <w:p w14:paraId="2A65C30C" w14:textId="1CF859D6" w:rsidR="008170BB" w:rsidRPr="00994CA3" w:rsidRDefault="008170BB" w:rsidP="00994CA3">
      <w:pPr>
        <w:spacing w:before="100" w:beforeAutospacing="1" w:after="100" w:afterAutospacing="1" w:line="240" w:lineRule="auto"/>
        <w:rPr>
          <w:rFonts w:ascii="Times New Roman" w:eastAsia="Times New Roman" w:hAnsi="Times New Roman" w:cs="Times New Roman"/>
          <w:color w:val="00B0F0"/>
          <w:sz w:val="24"/>
          <w:szCs w:val="24"/>
          <w:lang w:val="en-IN" w:eastAsia="en-GB"/>
        </w:rPr>
      </w:pPr>
      <w:r w:rsidRPr="008170BB">
        <w:rPr>
          <w:rFonts w:ascii="Cambria" w:eastAsia="Times New Roman" w:hAnsi="Cambria" w:cs="Times New Roman"/>
          <w:b/>
          <w:bCs/>
          <w:color w:val="00B0F0"/>
          <w:sz w:val="24"/>
          <w:szCs w:val="24"/>
          <w:lang w:val="en-IN" w:eastAsia="en-GB"/>
        </w:rPr>
        <w:t>Investigations</w:t>
      </w:r>
    </w:p>
    <w:p w14:paraId="6CD96DE6" w14:textId="60B20BDE" w:rsidR="00994CA3" w:rsidRDefault="00994CA3" w:rsidP="00994CA3">
      <w:pPr>
        <w:spacing w:before="100" w:beforeAutospacing="1" w:after="100" w:afterAutospacing="1" w:line="240" w:lineRule="auto"/>
        <w:rPr>
          <w:rFonts w:ascii="Cambria" w:eastAsia="Times New Roman" w:hAnsi="Cambria" w:cs="Times New Roman"/>
          <w:sz w:val="24"/>
          <w:szCs w:val="24"/>
          <w:lang w:val="en-IN" w:eastAsia="en-GB"/>
        </w:rPr>
      </w:pPr>
      <w:r w:rsidRPr="00994CA3">
        <w:rPr>
          <w:rFonts w:ascii="Cambria" w:eastAsia="Times New Roman" w:hAnsi="Cambria" w:cs="Times New Roman"/>
          <w:sz w:val="24"/>
          <w:szCs w:val="24"/>
          <w:lang w:val="en-IN" w:eastAsia="en-GB"/>
        </w:rPr>
        <w:t xml:space="preserve">A CT scan of the thorax, abdomen, and pelvis revealed a metallic foreign body entering through the perianal region, traversing the right </w:t>
      </w:r>
      <w:proofErr w:type="spellStart"/>
      <w:r w:rsidRPr="00994CA3">
        <w:rPr>
          <w:rFonts w:ascii="Cambria" w:eastAsia="Times New Roman" w:hAnsi="Cambria" w:cs="Times New Roman"/>
          <w:sz w:val="24"/>
          <w:szCs w:val="24"/>
          <w:lang w:val="en-IN" w:eastAsia="en-GB"/>
        </w:rPr>
        <w:t>ischioanal</w:t>
      </w:r>
      <w:proofErr w:type="spellEnd"/>
      <w:r w:rsidRPr="00994CA3">
        <w:rPr>
          <w:rFonts w:ascii="Cambria" w:eastAsia="Times New Roman" w:hAnsi="Cambria" w:cs="Times New Roman"/>
          <w:sz w:val="24"/>
          <w:szCs w:val="24"/>
          <w:lang w:val="en-IN" w:eastAsia="en-GB"/>
        </w:rPr>
        <w:t xml:space="preserve"> fossa, and extending into the extraperitoneal space posterolateral to the bladder and prostate. The rod entered the retroperitoneal space, and coursed anterolaterally to the right psoas muscle</w:t>
      </w:r>
      <w:r w:rsidR="008170BB">
        <w:rPr>
          <w:rFonts w:ascii="Cambria" w:eastAsia="Times New Roman" w:hAnsi="Cambria" w:cs="Times New Roman"/>
          <w:sz w:val="24"/>
          <w:szCs w:val="24"/>
          <w:lang w:val="en-IN" w:eastAsia="en-GB"/>
        </w:rPr>
        <w:t xml:space="preserve"> and </w:t>
      </w:r>
      <w:r w:rsidRPr="00994CA3">
        <w:rPr>
          <w:rFonts w:ascii="Cambria" w:eastAsia="Times New Roman" w:hAnsi="Cambria" w:cs="Times New Roman"/>
          <w:sz w:val="24"/>
          <w:szCs w:val="24"/>
          <w:lang w:val="en-IN" w:eastAsia="en-GB"/>
        </w:rPr>
        <w:t xml:space="preserve">exited the abdominal cavity through the 10th and 11th intercostal spaces and terminated in the subcutaneous plane of the right posterolateral chest wall. </w:t>
      </w:r>
      <w:r w:rsidRPr="00994CA3">
        <w:rPr>
          <w:rFonts w:ascii="Cambria" w:eastAsia="Times New Roman" w:hAnsi="Cambria" w:cs="Times New Roman"/>
          <w:sz w:val="24"/>
          <w:szCs w:val="24"/>
          <w:lang w:val="en-IN" w:eastAsia="en-GB"/>
        </w:rPr>
        <w:lastRenderedPageBreak/>
        <w:t xml:space="preserve">The scan also showed </w:t>
      </w:r>
      <w:proofErr w:type="spellStart"/>
      <w:r w:rsidRPr="00994CA3">
        <w:rPr>
          <w:rFonts w:ascii="Cambria" w:eastAsia="Times New Roman" w:hAnsi="Cambria" w:cs="Times New Roman"/>
          <w:sz w:val="24"/>
          <w:szCs w:val="24"/>
          <w:lang w:val="en-IN" w:eastAsia="en-GB"/>
        </w:rPr>
        <w:t>pneumoretroperitoneum</w:t>
      </w:r>
      <w:proofErr w:type="spellEnd"/>
      <w:r w:rsidRPr="00994CA3">
        <w:rPr>
          <w:rFonts w:ascii="Cambria" w:eastAsia="Times New Roman" w:hAnsi="Cambria" w:cs="Times New Roman"/>
          <w:sz w:val="24"/>
          <w:szCs w:val="24"/>
          <w:lang w:val="en-IN" w:eastAsia="en-GB"/>
        </w:rPr>
        <w:t xml:space="preserve"> and significant pelvic free fluid. No actively bleeding vascular injuries were identified. Routine blood tests were normal. </w:t>
      </w:r>
    </w:p>
    <w:p w14:paraId="077EB7E1" w14:textId="14524C13" w:rsidR="008170BB" w:rsidRPr="00994CA3" w:rsidRDefault="008170BB" w:rsidP="00994CA3">
      <w:pPr>
        <w:spacing w:before="100" w:beforeAutospacing="1" w:after="100" w:afterAutospacing="1" w:line="240" w:lineRule="auto"/>
        <w:rPr>
          <w:rFonts w:ascii="Times New Roman" w:eastAsia="Times New Roman" w:hAnsi="Times New Roman" w:cs="Times New Roman"/>
          <w:b/>
          <w:bCs/>
          <w:color w:val="00B0F0"/>
          <w:sz w:val="24"/>
          <w:szCs w:val="24"/>
          <w:lang w:val="en-IN" w:eastAsia="en-GB"/>
        </w:rPr>
      </w:pPr>
      <w:r w:rsidRPr="008170BB">
        <w:rPr>
          <w:rFonts w:ascii="Cambria" w:eastAsia="Times New Roman" w:hAnsi="Cambria" w:cs="Times New Roman"/>
          <w:b/>
          <w:bCs/>
          <w:color w:val="00B0F0"/>
          <w:sz w:val="24"/>
          <w:szCs w:val="24"/>
          <w:lang w:val="en-IN" w:eastAsia="en-GB"/>
        </w:rPr>
        <w:t>Treatment</w:t>
      </w:r>
    </w:p>
    <w:p w14:paraId="387F6ABD" w14:textId="5671D800" w:rsidR="00994CA3" w:rsidRPr="00994CA3" w:rsidRDefault="00994CA3" w:rsidP="00994CA3">
      <w:pPr>
        <w:spacing w:before="100" w:beforeAutospacing="1" w:after="100" w:afterAutospacing="1" w:line="240" w:lineRule="auto"/>
        <w:rPr>
          <w:rFonts w:ascii="Times New Roman" w:eastAsia="Times New Roman" w:hAnsi="Times New Roman" w:cs="Times New Roman"/>
          <w:sz w:val="24"/>
          <w:szCs w:val="24"/>
          <w:lang w:val="en-IN" w:eastAsia="en-GB"/>
        </w:rPr>
      </w:pPr>
      <w:r w:rsidRPr="00994CA3">
        <w:rPr>
          <w:rFonts w:ascii="Cambria" w:eastAsia="Times New Roman" w:hAnsi="Cambria" w:cs="Times New Roman"/>
          <w:sz w:val="24"/>
          <w:szCs w:val="24"/>
          <w:lang w:val="en-IN" w:eastAsia="en-GB"/>
        </w:rPr>
        <w:t xml:space="preserve">A multidisciplinary surgical team comprising a general surgeon and a vascular surgeon performed a midline laparotomy. A large hematoma was identified in the right iliac fossa, but no active bleeding was noted. The superior portion of the rod was palpable intraperitoneally, lateral to the liver, and had penetrated the diaphragm. The hematoma was evacuated. The cecum, ascending colon, and small bowel were mobilized medially to expose the rod. The right common, external, and internal iliac arteries were secured with vascular loops. The rod traversed behind the right psoas muscle without injuring the bowel or solid organs. The rod was carefully removed from the perineal side under direct visualization. After removal, bleeding from the right internal iliac vein was noted and controlled with sutures. </w:t>
      </w:r>
    </w:p>
    <w:p w14:paraId="7F357F39" w14:textId="77777777" w:rsidR="00994CA3" w:rsidRDefault="00994CA3" w:rsidP="00994CA3">
      <w:pPr>
        <w:spacing w:before="100" w:beforeAutospacing="1" w:after="100" w:afterAutospacing="1" w:line="240" w:lineRule="auto"/>
        <w:rPr>
          <w:rFonts w:ascii="Calibri" w:eastAsia="Times New Roman" w:hAnsi="Calibri" w:cs="Calibri"/>
          <w:b/>
          <w:bCs/>
          <w:color w:val="286DBA"/>
          <w:sz w:val="24"/>
          <w:szCs w:val="24"/>
          <w:lang w:val="en-IN" w:eastAsia="en-GB"/>
        </w:rPr>
      </w:pPr>
      <w:r w:rsidRPr="00994CA3">
        <w:rPr>
          <w:rFonts w:ascii="Cambria" w:eastAsia="Times New Roman" w:hAnsi="Cambria" w:cs="Times New Roman"/>
          <w:sz w:val="24"/>
          <w:szCs w:val="24"/>
          <w:lang w:val="en-IN" w:eastAsia="en-GB"/>
        </w:rPr>
        <w:t xml:space="preserve">The diaphragmatic rent was repaired with interrupted non-absorbable sutures, and a right intercostal drain was inserted. The abdomen was irrigated and drained, and a de functioning sigmoid loop colostomy was created in the left lower abdomen. The procedure lasted three hours, with an estimated blood loss of one litre. The patient received multiple blood transfusions intraoperatively. </w:t>
      </w:r>
    </w:p>
    <w:p w14:paraId="61FAC5D5" w14:textId="10C4688B" w:rsidR="00994CA3" w:rsidRDefault="008170BB" w:rsidP="00994CA3">
      <w:pPr>
        <w:spacing w:before="100" w:beforeAutospacing="1" w:after="100" w:afterAutospacing="1" w:line="240" w:lineRule="auto"/>
        <w:rPr>
          <w:rFonts w:ascii="Cambria" w:eastAsia="Times New Roman" w:hAnsi="Cambria" w:cs="Times New Roman"/>
          <w:sz w:val="24"/>
          <w:szCs w:val="24"/>
          <w:lang w:val="en-IN" w:eastAsia="en-GB"/>
        </w:rPr>
      </w:pPr>
      <w:r w:rsidRPr="008170BB">
        <w:rPr>
          <w:rFonts w:ascii="Calibri" w:eastAsia="Times New Roman" w:hAnsi="Calibri" w:cs="Calibri"/>
          <w:b/>
          <w:bCs/>
          <w:color w:val="00B0F0"/>
          <w:sz w:val="24"/>
          <w:szCs w:val="24"/>
          <w:lang w:val="en-IN" w:eastAsia="en-GB"/>
        </w:rPr>
        <w:t>Outcome and follow up</w:t>
      </w:r>
      <w:r w:rsidR="00994CA3" w:rsidRPr="00994CA3">
        <w:rPr>
          <w:rFonts w:ascii="Calibri" w:eastAsia="Times New Roman" w:hAnsi="Calibri" w:cs="Calibri"/>
          <w:b/>
          <w:bCs/>
          <w:color w:val="286DBA"/>
          <w:sz w:val="24"/>
          <w:szCs w:val="24"/>
          <w:lang w:val="en-IN" w:eastAsia="en-GB"/>
        </w:rPr>
        <w:br/>
      </w:r>
      <w:r w:rsidR="00994CA3" w:rsidRPr="00994CA3">
        <w:rPr>
          <w:rFonts w:ascii="Cambria" w:eastAsia="Times New Roman" w:hAnsi="Cambria" w:cs="Times New Roman"/>
          <w:sz w:val="24"/>
          <w:szCs w:val="24"/>
          <w:lang w:val="en-IN" w:eastAsia="en-GB"/>
        </w:rPr>
        <w:t xml:space="preserve">The patient received post-operative care in the intensive care unit. He retained normal anal tone and had an uneventful recovery. He was discharged on post-operative day eight. </w:t>
      </w:r>
    </w:p>
    <w:p w14:paraId="63A92BAF" w14:textId="31943D45" w:rsidR="00DE2B6A" w:rsidRDefault="00483EA0" w:rsidP="00994CA3">
      <w:pPr>
        <w:spacing w:before="100" w:beforeAutospacing="1" w:after="100" w:afterAutospacing="1" w:line="240" w:lineRule="auto"/>
        <w:rPr>
          <w:rFonts w:ascii="Cambria" w:eastAsia="Times New Roman" w:hAnsi="Cambria" w:cs="Times New Roman"/>
          <w:sz w:val="24"/>
          <w:szCs w:val="24"/>
          <w:lang w:val="en-IN" w:eastAsia="en-GB"/>
        </w:rPr>
      </w:pPr>
      <w:r>
        <w:rPr>
          <w:rFonts w:ascii="Cambria" w:eastAsia="Times New Roman" w:hAnsi="Cambria" w:cs="Times New Roman"/>
          <w:sz w:val="24"/>
          <w:szCs w:val="24"/>
          <w:lang w:val="en-IN" w:eastAsia="en-GB"/>
        </w:rPr>
        <w:t xml:space="preserve">On follow up after 6 weeks patient came with </w:t>
      </w:r>
      <w:r w:rsidR="00DE2B6A">
        <w:rPr>
          <w:rFonts w:ascii="Cambria" w:eastAsia="Times New Roman" w:hAnsi="Cambria" w:cs="Times New Roman"/>
          <w:sz w:val="24"/>
          <w:szCs w:val="24"/>
          <w:lang w:val="en-IN" w:eastAsia="en-GB"/>
        </w:rPr>
        <w:t>abscess near</w:t>
      </w:r>
      <w:r>
        <w:rPr>
          <w:rFonts w:ascii="Cambria" w:eastAsia="Times New Roman" w:hAnsi="Cambria" w:cs="Times New Roman"/>
          <w:sz w:val="24"/>
          <w:szCs w:val="24"/>
          <w:lang w:val="en-IN" w:eastAsia="en-GB"/>
        </w:rPr>
        <w:t xml:space="preserve"> right 6</w:t>
      </w:r>
      <w:r w:rsidRPr="00483EA0">
        <w:rPr>
          <w:rFonts w:ascii="Cambria" w:eastAsia="Times New Roman" w:hAnsi="Cambria" w:cs="Times New Roman"/>
          <w:sz w:val="24"/>
          <w:szCs w:val="24"/>
          <w:vertAlign w:val="superscript"/>
          <w:lang w:val="en-IN" w:eastAsia="en-GB"/>
        </w:rPr>
        <w:t>th</w:t>
      </w:r>
      <w:r>
        <w:rPr>
          <w:rFonts w:ascii="Cambria" w:eastAsia="Times New Roman" w:hAnsi="Cambria" w:cs="Times New Roman"/>
          <w:sz w:val="24"/>
          <w:szCs w:val="24"/>
          <w:lang w:val="en-IN" w:eastAsia="en-GB"/>
        </w:rPr>
        <w:t xml:space="preserve"> and 7</w:t>
      </w:r>
      <w:r w:rsidRPr="00483EA0">
        <w:rPr>
          <w:rFonts w:ascii="Cambria" w:eastAsia="Times New Roman" w:hAnsi="Cambria" w:cs="Times New Roman"/>
          <w:sz w:val="24"/>
          <w:szCs w:val="24"/>
          <w:vertAlign w:val="superscript"/>
          <w:lang w:val="en-IN" w:eastAsia="en-GB"/>
        </w:rPr>
        <w:t>th</w:t>
      </w:r>
      <w:r>
        <w:rPr>
          <w:rFonts w:ascii="Cambria" w:eastAsia="Times New Roman" w:hAnsi="Cambria" w:cs="Times New Roman"/>
          <w:sz w:val="24"/>
          <w:szCs w:val="24"/>
          <w:lang w:val="en-IN" w:eastAsia="en-GB"/>
        </w:rPr>
        <w:t xml:space="preserve"> ribs in posterior axillary </w:t>
      </w:r>
      <w:r w:rsidR="00DE2B6A">
        <w:rPr>
          <w:rFonts w:ascii="Cambria" w:eastAsia="Times New Roman" w:hAnsi="Cambria" w:cs="Times New Roman"/>
          <w:sz w:val="24"/>
          <w:szCs w:val="24"/>
          <w:lang w:val="en-IN" w:eastAsia="en-GB"/>
        </w:rPr>
        <w:t>line(impalement site). Incision and drainage was done and foreign body (cloth piece) was retrieved.</w:t>
      </w:r>
    </w:p>
    <w:p w14:paraId="7F04CEBA" w14:textId="5BE938AE" w:rsidR="00080CEF" w:rsidRPr="00DE2B6A" w:rsidRDefault="00080CEF" w:rsidP="00DE2B6A">
      <w:pPr>
        <w:widowControl w:val="0"/>
        <w:autoSpaceDE w:val="0"/>
        <w:autoSpaceDN w:val="0"/>
        <w:adjustRightInd w:val="0"/>
        <w:spacing w:after="0" w:line="240" w:lineRule="auto"/>
        <w:rPr>
          <w:rFonts w:cstheme="minorHAnsi"/>
          <w:sz w:val="24"/>
          <w:szCs w:val="24"/>
        </w:rPr>
      </w:pPr>
    </w:p>
    <w:p w14:paraId="767BBFA9" w14:textId="0967CAF0" w:rsidR="005D6EC4" w:rsidRPr="00B607C7" w:rsidRDefault="00B646B4" w:rsidP="00B646B4">
      <w:pPr>
        <w:spacing w:after="0" w:line="240" w:lineRule="auto"/>
        <w:rPr>
          <w:rFonts w:cstheme="minorHAnsi"/>
          <w:sz w:val="24"/>
          <w:szCs w:val="24"/>
        </w:rPr>
      </w:pPr>
      <w:r w:rsidRPr="00B607C7">
        <w:rPr>
          <w:rFonts w:cstheme="minorHAnsi"/>
          <w:b/>
          <w:bCs/>
          <w:sz w:val="24"/>
          <w:szCs w:val="24"/>
        </w:rPr>
        <w:t xml:space="preserve">Biography </w:t>
      </w:r>
    </w:p>
    <w:p w14:paraId="0474AD9C" w14:textId="167B0B28" w:rsidR="00566491" w:rsidRPr="00B607C7" w:rsidRDefault="00C94EA3" w:rsidP="00E224E2">
      <w:pPr>
        <w:widowControl w:val="0"/>
        <w:autoSpaceDE w:val="0"/>
        <w:autoSpaceDN w:val="0"/>
        <w:adjustRightInd w:val="0"/>
        <w:spacing w:after="0" w:line="240" w:lineRule="auto"/>
        <w:jc w:val="both"/>
        <w:rPr>
          <w:rFonts w:cstheme="minorHAnsi"/>
          <w:sz w:val="24"/>
          <w:szCs w:val="24"/>
        </w:rPr>
      </w:pPr>
      <w:proofErr w:type="spellStart"/>
      <w:proofErr w:type="gramStart"/>
      <w:r>
        <w:rPr>
          <w:rFonts w:cstheme="minorHAnsi"/>
          <w:sz w:val="24"/>
          <w:szCs w:val="24"/>
        </w:rPr>
        <w:t>Dr.Mukund</w:t>
      </w:r>
      <w:proofErr w:type="spellEnd"/>
      <w:proofErr w:type="gramEnd"/>
      <w:r>
        <w:rPr>
          <w:rFonts w:cstheme="minorHAnsi"/>
          <w:sz w:val="24"/>
          <w:szCs w:val="24"/>
        </w:rPr>
        <w:t xml:space="preserve"> studied bachelor of medicine and bachelor of surgery M.B.B.S at Sri Ramachandra Institute Of Higher Education and research, Chennai, India and graduated on June 2023 and joined MS General surgery  in October 2023 in Ramaiah Medical College, Bengaluru, India. At present </w:t>
      </w:r>
      <w:r w:rsidR="0082400C">
        <w:rPr>
          <w:rFonts w:cstheme="minorHAnsi"/>
          <w:sz w:val="24"/>
          <w:szCs w:val="24"/>
        </w:rPr>
        <w:t>perusing</w:t>
      </w:r>
      <w:r>
        <w:rPr>
          <w:rFonts w:cstheme="minorHAnsi"/>
          <w:sz w:val="24"/>
          <w:szCs w:val="24"/>
        </w:rPr>
        <w:t xml:space="preserve"> his 2</w:t>
      </w:r>
      <w:r w:rsidRPr="00C94EA3">
        <w:rPr>
          <w:rFonts w:cstheme="minorHAnsi"/>
          <w:sz w:val="24"/>
          <w:szCs w:val="24"/>
          <w:vertAlign w:val="superscript"/>
        </w:rPr>
        <w:t>nd</w:t>
      </w:r>
      <w:r>
        <w:rPr>
          <w:rFonts w:cstheme="minorHAnsi"/>
          <w:sz w:val="24"/>
          <w:szCs w:val="24"/>
        </w:rPr>
        <w:t xml:space="preserve"> year presented a poster on a rare gluteal swelling</w:t>
      </w:r>
      <w:r w:rsidR="0082400C">
        <w:rPr>
          <w:rFonts w:cstheme="minorHAnsi"/>
          <w:sz w:val="24"/>
          <w:szCs w:val="24"/>
        </w:rPr>
        <w:t xml:space="preserve"> (malignant peripheral nerve sheath tumor) </w:t>
      </w:r>
      <w:r>
        <w:rPr>
          <w:rFonts w:cstheme="minorHAnsi"/>
          <w:sz w:val="24"/>
          <w:szCs w:val="24"/>
        </w:rPr>
        <w:t>state surgical conference he</w:t>
      </w:r>
      <w:r w:rsidR="0082400C">
        <w:rPr>
          <w:rFonts w:cstheme="minorHAnsi"/>
          <w:sz w:val="24"/>
          <w:szCs w:val="24"/>
        </w:rPr>
        <w:t xml:space="preserve">ld on </w:t>
      </w:r>
      <w:r w:rsidR="00FF73A7">
        <w:rPr>
          <w:rFonts w:cstheme="minorHAnsi"/>
          <w:sz w:val="24"/>
          <w:szCs w:val="24"/>
        </w:rPr>
        <w:t>February</w:t>
      </w:r>
      <w:r w:rsidR="0082400C">
        <w:rPr>
          <w:rFonts w:cstheme="minorHAnsi"/>
          <w:sz w:val="24"/>
          <w:szCs w:val="24"/>
        </w:rPr>
        <w:t xml:space="preserve"> 2025 and participated in 6</w:t>
      </w:r>
      <w:r w:rsidR="00FF73A7">
        <w:rPr>
          <w:rFonts w:cstheme="minorHAnsi"/>
          <w:sz w:val="24"/>
          <w:szCs w:val="24"/>
        </w:rPr>
        <w:t xml:space="preserve"> </w:t>
      </w:r>
      <w:r w:rsidR="0082400C">
        <w:rPr>
          <w:rFonts w:cstheme="minorHAnsi"/>
          <w:sz w:val="24"/>
          <w:szCs w:val="24"/>
        </w:rPr>
        <w:t>journal clubs for recent advances held in Ramaiah medical college, B</w:t>
      </w:r>
      <w:r w:rsidR="00FF73A7">
        <w:rPr>
          <w:rFonts w:cstheme="minorHAnsi"/>
          <w:sz w:val="24"/>
          <w:szCs w:val="24"/>
        </w:rPr>
        <w:t>e</w:t>
      </w:r>
      <w:r w:rsidR="0082400C">
        <w:rPr>
          <w:rFonts w:cstheme="minorHAnsi"/>
          <w:sz w:val="24"/>
          <w:szCs w:val="24"/>
        </w:rPr>
        <w:t>ngalur</w:t>
      </w:r>
      <w:r w:rsidR="00FF73A7">
        <w:rPr>
          <w:rFonts w:cstheme="minorHAnsi"/>
          <w:sz w:val="24"/>
          <w:szCs w:val="24"/>
        </w:rPr>
        <w:t xml:space="preserve">u. </w:t>
      </w:r>
    </w:p>
    <w:p w14:paraId="0B34ECDA" w14:textId="77777777" w:rsidR="00566491" w:rsidRPr="00B607C7" w:rsidRDefault="00566491" w:rsidP="00080CEF">
      <w:pPr>
        <w:spacing w:after="0" w:line="240" w:lineRule="auto"/>
        <w:rPr>
          <w:rFonts w:cstheme="minorHAnsi"/>
          <w:sz w:val="24"/>
          <w:szCs w:val="24"/>
        </w:rPr>
      </w:pPr>
    </w:p>
    <w:p w14:paraId="086F1CFF" w14:textId="0D889D1F" w:rsidR="00FA711E" w:rsidRPr="00B607C7" w:rsidRDefault="005C2258" w:rsidP="00080CEF">
      <w:pPr>
        <w:spacing w:after="0" w:line="240" w:lineRule="auto"/>
        <w:rPr>
          <w:rFonts w:cstheme="minorHAnsi"/>
          <w:b/>
          <w:bCs/>
          <w:sz w:val="24"/>
          <w:szCs w:val="24"/>
        </w:rPr>
      </w:pPr>
      <w:r w:rsidRPr="00B607C7">
        <w:rPr>
          <w:rFonts w:cstheme="minorHAnsi"/>
          <w:b/>
          <w:bCs/>
          <w:sz w:val="24"/>
          <w:szCs w:val="24"/>
        </w:rPr>
        <w:t>Details</w:t>
      </w:r>
      <w:r w:rsidR="00C022E2" w:rsidRPr="00B607C7">
        <w:rPr>
          <w:rFonts w:cstheme="minorHAnsi"/>
          <w:b/>
          <w:bCs/>
          <w:sz w:val="24"/>
          <w:szCs w:val="24"/>
        </w:rPr>
        <w:t xml:space="preserve"> </w:t>
      </w:r>
      <w:r w:rsidR="00444B7A" w:rsidRPr="00B607C7">
        <w:rPr>
          <w:rFonts w:cstheme="minorHAnsi"/>
          <w:b/>
          <w:bCs/>
          <w:sz w:val="24"/>
          <w:szCs w:val="24"/>
        </w:rPr>
        <w:t>of presenting author</w:t>
      </w:r>
      <w:r w:rsidRPr="00B607C7">
        <w:rPr>
          <w:rFonts w:cstheme="minorHAnsi"/>
          <w:b/>
          <w:bCs/>
          <w:sz w:val="24"/>
          <w:szCs w:val="24"/>
        </w:rPr>
        <w:t>:</w:t>
      </w:r>
    </w:p>
    <w:p w14:paraId="29B82626" w14:textId="30467514" w:rsidR="005C2258" w:rsidRPr="00B607C7" w:rsidRDefault="005C2258"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 xml:space="preserve">Name: </w:t>
      </w:r>
      <w:proofErr w:type="spellStart"/>
      <w:r w:rsidR="00E3154D">
        <w:rPr>
          <w:rFonts w:cstheme="minorHAnsi"/>
          <w:sz w:val="24"/>
          <w:szCs w:val="24"/>
        </w:rPr>
        <w:t>Dr.</w:t>
      </w:r>
      <w:proofErr w:type="gramStart"/>
      <w:r w:rsidR="00E3154D">
        <w:rPr>
          <w:rFonts w:cstheme="minorHAnsi"/>
          <w:sz w:val="24"/>
          <w:szCs w:val="24"/>
        </w:rPr>
        <w:t>D.Mukund</w:t>
      </w:r>
      <w:proofErr w:type="spellEnd"/>
      <w:proofErr w:type="gramEnd"/>
    </w:p>
    <w:p w14:paraId="189C4C89" w14:textId="20AEC34C" w:rsidR="00444B7A" w:rsidRPr="00B607C7" w:rsidRDefault="00444B7A"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Affiliation:</w:t>
      </w:r>
      <w:r w:rsidR="00E3154D">
        <w:rPr>
          <w:rFonts w:cstheme="minorHAnsi"/>
          <w:sz w:val="24"/>
          <w:szCs w:val="24"/>
        </w:rPr>
        <w:t xml:space="preserve"> Junior Resident, General Surgery.</w:t>
      </w:r>
    </w:p>
    <w:p w14:paraId="3F30D73F" w14:textId="7AF4E980" w:rsidR="00FA14F2" w:rsidRPr="00B607C7" w:rsidRDefault="00FA14F2"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Country:</w:t>
      </w:r>
      <w:r w:rsidR="00E3154D">
        <w:rPr>
          <w:rFonts w:cstheme="minorHAnsi"/>
          <w:sz w:val="24"/>
          <w:szCs w:val="24"/>
        </w:rPr>
        <w:t xml:space="preserve"> INDIA</w:t>
      </w:r>
    </w:p>
    <w:p w14:paraId="4FBE5D8F" w14:textId="556FD05C" w:rsidR="00566491" w:rsidRPr="00B607C7" w:rsidRDefault="00C94EA3" w:rsidP="00C94EA3">
      <w:pPr>
        <w:spacing w:after="0" w:line="240" w:lineRule="auto"/>
        <w:jc w:val="right"/>
        <w:rPr>
          <w:rFonts w:cstheme="minorHAnsi"/>
          <w:bCs/>
          <w:sz w:val="24"/>
          <w:szCs w:val="24"/>
        </w:rPr>
      </w:pPr>
      <w:r>
        <w:rPr>
          <w:rFonts w:cstheme="minorHAnsi"/>
          <w:noProof/>
          <w:sz w:val="24"/>
          <w:szCs w:val="24"/>
        </w:rPr>
        <w:lastRenderedPageBreak/>
        <w:drawing>
          <wp:inline distT="0" distB="0" distL="0" distR="0" wp14:anchorId="3D994372" wp14:editId="5F42C43C">
            <wp:extent cx="1248123" cy="1606836"/>
            <wp:effectExtent l="0" t="0" r="0" b="0"/>
            <wp:docPr id="19817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4862" name="Picture 1981748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4530" cy="1627958"/>
                    </a:xfrm>
                    <a:prstGeom prst="rect">
                      <a:avLst/>
                    </a:prstGeom>
                    <a:solidFill>
                      <a:schemeClr val="accent1"/>
                    </a:solidFill>
                  </pic:spPr>
                </pic:pic>
              </a:graphicData>
            </a:graphic>
          </wp:inline>
        </w:drawing>
      </w:r>
    </w:p>
    <w:p w14:paraId="55181056" w14:textId="77777777" w:rsidR="00CC5B42" w:rsidRPr="00B607C7" w:rsidRDefault="00CC5B42" w:rsidP="00080CEF">
      <w:pPr>
        <w:spacing w:after="0" w:line="240" w:lineRule="auto"/>
        <w:rPr>
          <w:rFonts w:cstheme="minorHAnsi"/>
          <w:b/>
          <w:bCs/>
          <w:sz w:val="24"/>
          <w:szCs w:val="24"/>
        </w:rPr>
      </w:pPr>
      <w:r w:rsidRPr="00B607C7">
        <w:rPr>
          <w:rFonts w:cstheme="minorHAnsi"/>
          <w:b/>
          <w:bCs/>
          <w:sz w:val="24"/>
          <w:szCs w:val="24"/>
        </w:rPr>
        <w:t>Other Details:</w:t>
      </w:r>
    </w:p>
    <w:p w14:paraId="1737A7D5" w14:textId="7C3D59EF" w:rsidR="00836B4A" w:rsidRPr="00B607C7" w:rsidRDefault="00F00122" w:rsidP="00E3154D">
      <w:pPr>
        <w:widowControl w:val="0"/>
        <w:autoSpaceDE w:val="0"/>
        <w:autoSpaceDN w:val="0"/>
        <w:adjustRightInd w:val="0"/>
        <w:spacing w:after="0" w:line="240" w:lineRule="auto"/>
        <w:rPr>
          <w:rFonts w:cstheme="minorHAnsi"/>
          <w:sz w:val="24"/>
          <w:szCs w:val="24"/>
        </w:rPr>
      </w:pPr>
      <w:r w:rsidRPr="00B607C7">
        <w:rPr>
          <w:rFonts w:cstheme="minorHAnsi"/>
          <w:sz w:val="24"/>
          <w:szCs w:val="24"/>
        </w:rPr>
        <w:t xml:space="preserve">Presentation </w:t>
      </w:r>
      <w:r w:rsidR="00836B4A" w:rsidRPr="00B607C7">
        <w:rPr>
          <w:rFonts w:cstheme="minorHAnsi"/>
          <w:sz w:val="24"/>
          <w:szCs w:val="24"/>
        </w:rPr>
        <w:t>Category: Poster Presentation</w:t>
      </w:r>
      <w:r w:rsidR="00E3154D">
        <w:rPr>
          <w:rFonts w:cstheme="minorHAnsi"/>
          <w:sz w:val="24"/>
          <w:szCs w:val="24"/>
        </w:rPr>
        <w:t xml:space="preserve">.                                                                          </w:t>
      </w:r>
    </w:p>
    <w:p w14:paraId="4D2E6222" w14:textId="3EBA602A" w:rsidR="00836B4A" w:rsidRPr="00B607C7" w:rsidRDefault="00836B4A"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 xml:space="preserve">Session Name: </w:t>
      </w:r>
      <w:r w:rsidR="00E3154D">
        <w:rPr>
          <w:rFonts w:cstheme="minorHAnsi"/>
          <w:sz w:val="24"/>
          <w:szCs w:val="24"/>
        </w:rPr>
        <w:t>Poster presentation in person</w:t>
      </w:r>
    </w:p>
    <w:p w14:paraId="07777E55" w14:textId="2FA6FA89" w:rsidR="00836B4A" w:rsidRPr="00B607C7" w:rsidRDefault="00836B4A"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 xml:space="preserve">Email: </w:t>
      </w:r>
      <w:r w:rsidR="00E3154D">
        <w:rPr>
          <w:rFonts w:cstheme="minorHAnsi"/>
          <w:sz w:val="24"/>
          <w:szCs w:val="24"/>
        </w:rPr>
        <w:t>drdmukund@gmail.com</w:t>
      </w:r>
    </w:p>
    <w:p w14:paraId="0E363D67" w14:textId="57E73913" w:rsidR="00836B4A" w:rsidRPr="00B607C7" w:rsidRDefault="00BE10D2"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Alternative</w:t>
      </w:r>
      <w:r w:rsidR="00836B4A" w:rsidRPr="00B607C7">
        <w:rPr>
          <w:rFonts w:cstheme="minorHAnsi"/>
          <w:sz w:val="24"/>
          <w:szCs w:val="24"/>
        </w:rPr>
        <w:t xml:space="preserve"> email:</w:t>
      </w:r>
      <w:r w:rsidR="00E3154D">
        <w:rPr>
          <w:rFonts w:cstheme="minorHAnsi"/>
          <w:sz w:val="24"/>
          <w:szCs w:val="24"/>
        </w:rPr>
        <w:t xml:space="preserve"> Mukund.b1998@gmail.com</w:t>
      </w:r>
    </w:p>
    <w:p w14:paraId="51DE4693" w14:textId="02468F6C" w:rsidR="00836B4A" w:rsidRPr="00B607C7" w:rsidRDefault="00836B4A"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Contact Number:</w:t>
      </w:r>
      <w:r w:rsidR="00E3154D">
        <w:rPr>
          <w:rFonts w:cstheme="minorHAnsi"/>
          <w:sz w:val="24"/>
          <w:szCs w:val="24"/>
        </w:rPr>
        <w:t xml:space="preserve"> 9908877066</w:t>
      </w:r>
    </w:p>
    <w:p w14:paraId="57464B0B" w14:textId="45DA685F" w:rsidR="00D15228" w:rsidRPr="00B607C7" w:rsidRDefault="00836B4A" w:rsidP="00D15228">
      <w:pPr>
        <w:widowControl w:val="0"/>
        <w:autoSpaceDE w:val="0"/>
        <w:autoSpaceDN w:val="0"/>
        <w:adjustRightInd w:val="0"/>
        <w:spacing w:after="0" w:line="240" w:lineRule="auto"/>
        <w:rPr>
          <w:rFonts w:cstheme="minorHAnsi"/>
          <w:sz w:val="24"/>
          <w:szCs w:val="24"/>
        </w:rPr>
      </w:pPr>
      <w:r w:rsidRPr="00B607C7">
        <w:rPr>
          <w:rFonts w:cstheme="minorHAnsi"/>
          <w:sz w:val="24"/>
          <w:szCs w:val="24"/>
        </w:rPr>
        <w:t xml:space="preserve">Twitter/Facebook/LinkedIn:  </w:t>
      </w:r>
      <w:r w:rsidR="00E3154D">
        <w:rPr>
          <w:rFonts w:cstheme="minorHAnsi"/>
          <w:sz w:val="24"/>
          <w:szCs w:val="24"/>
        </w:rPr>
        <w:t xml:space="preserve">-- </w:t>
      </w:r>
    </w:p>
    <w:p w14:paraId="0E2DD5A8" w14:textId="3B5EC835" w:rsidR="00875B78" w:rsidRPr="00B607C7" w:rsidRDefault="00875B78" w:rsidP="00751C88">
      <w:pPr>
        <w:spacing w:after="0" w:line="240" w:lineRule="auto"/>
        <w:rPr>
          <w:rFonts w:cstheme="minorHAnsi"/>
          <w:bCs/>
          <w:sz w:val="24"/>
          <w:szCs w:val="24"/>
        </w:rPr>
      </w:pPr>
    </w:p>
    <w:sectPr w:rsidR="00875B78" w:rsidRPr="00B607C7"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86019" w14:textId="77777777" w:rsidR="00266232" w:rsidRDefault="00266232" w:rsidP="00CA5C6B">
      <w:pPr>
        <w:spacing w:after="0" w:line="240" w:lineRule="auto"/>
      </w:pPr>
      <w:r>
        <w:separator/>
      </w:r>
    </w:p>
  </w:endnote>
  <w:endnote w:type="continuationSeparator" w:id="0">
    <w:p w14:paraId="39135064" w14:textId="77777777" w:rsidR="00266232" w:rsidRDefault="00266232"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00FE9" w14:textId="77777777" w:rsidR="00266232" w:rsidRDefault="00266232" w:rsidP="00CA5C6B">
      <w:pPr>
        <w:spacing w:after="0" w:line="240" w:lineRule="auto"/>
      </w:pPr>
      <w:r>
        <w:separator/>
      </w:r>
    </w:p>
  </w:footnote>
  <w:footnote w:type="continuationSeparator" w:id="0">
    <w:p w14:paraId="61016F48" w14:textId="77777777" w:rsidR="00266232" w:rsidRDefault="00266232"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577758">
    <w:abstractNumId w:val="0"/>
  </w:num>
  <w:num w:numId="2" w16cid:durableId="652416281">
    <w:abstractNumId w:val="1"/>
  </w:num>
  <w:num w:numId="3" w16cid:durableId="1882400507">
    <w:abstractNumId w:val="2"/>
  </w:num>
  <w:num w:numId="4" w16cid:durableId="1879588770">
    <w:abstractNumId w:val="3"/>
  </w:num>
  <w:num w:numId="5" w16cid:durableId="1653677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CEF"/>
    <w:rsid w:val="00032269"/>
    <w:rsid w:val="00080CEF"/>
    <w:rsid w:val="000863E5"/>
    <w:rsid w:val="0010444E"/>
    <w:rsid w:val="001771AE"/>
    <w:rsid w:val="001A3943"/>
    <w:rsid w:val="001A7A4D"/>
    <w:rsid w:val="001E512A"/>
    <w:rsid w:val="001F1730"/>
    <w:rsid w:val="00266232"/>
    <w:rsid w:val="00347D1A"/>
    <w:rsid w:val="00374E8B"/>
    <w:rsid w:val="00382A70"/>
    <w:rsid w:val="003C3859"/>
    <w:rsid w:val="0042401F"/>
    <w:rsid w:val="00432615"/>
    <w:rsid w:val="00444B7A"/>
    <w:rsid w:val="00475AE8"/>
    <w:rsid w:val="00483EA0"/>
    <w:rsid w:val="00493C17"/>
    <w:rsid w:val="004B58B0"/>
    <w:rsid w:val="004C1421"/>
    <w:rsid w:val="00566491"/>
    <w:rsid w:val="00583B47"/>
    <w:rsid w:val="00590B9C"/>
    <w:rsid w:val="0059327E"/>
    <w:rsid w:val="005A3770"/>
    <w:rsid w:val="005B336E"/>
    <w:rsid w:val="005B33CE"/>
    <w:rsid w:val="005C2258"/>
    <w:rsid w:val="005C5BC8"/>
    <w:rsid w:val="005D6EC4"/>
    <w:rsid w:val="005F1542"/>
    <w:rsid w:val="00636162"/>
    <w:rsid w:val="0064547C"/>
    <w:rsid w:val="00660E02"/>
    <w:rsid w:val="00693F54"/>
    <w:rsid w:val="006961B6"/>
    <w:rsid w:val="006B275E"/>
    <w:rsid w:val="006C6137"/>
    <w:rsid w:val="006D5901"/>
    <w:rsid w:val="006F4473"/>
    <w:rsid w:val="0071253B"/>
    <w:rsid w:val="007413DC"/>
    <w:rsid w:val="00751C88"/>
    <w:rsid w:val="00761E64"/>
    <w:rsid w:val="007D3DB8"/>
    <w:rsid w:val="008130B5"/>
    <w:rsid w:val="008170BB"/>
    <w:rsid w:val="008233DC"/>
    <w:rsid w:val="0082400C"/>
    <w:rsid w:val="00835254"/>
    <w:rsid w:val="00836B4A"/>
    <w:rsid w:val="00852A5F"/>
    <w:rsid w:val="00875B78"/>
    <w:rsid w:val="008A2E24"/>
    <w:rsid w:val="009875E9"/>
    <w:rsid w:val="0098793E"/>
    <w:rsid w:val="00994CA3"/>
    <w:rsid w:val="009D39AB"/>
    <w:rsid w:val="009E1D4F"/>
    <w:rsid w:val="009E1F8C"/>
    <w:rsid w:val="00A00A81"/>
    <w:rsid w:val="00A93410"/>
    <w:rsid w:val="00AE3CC8"/>
    <w:rsid w:val="00B26EE3"/>
    <w:rsid w:val="00B42ECA"/>
    <w:rsid w:val="00B46B7A"/>
    <w:rsid w:val="00B53CFE"/>
    <w:rsid w:val="00B578DA"/>
    <w:rsid w:val="00B607C7"/>
    <w:rsid w:val="00B646B4"/>
    <w:rsid w:val="00B7493F"/>
    <w:rsid w:val="00BB6530"/>
    <w:rsid w:val="00BE10D2"/>
    <w:rsid w:val="00BE119C"/>
    <w:rsid w:val="00C022E2"/>
    <w:rsid w:val="00C04098"/>
    <w:rsid w:val="00C30702"/>
    <w:rsid w:val="00C312A8"/>
    <w:rsid w:val="00C70DE0"/>
    <w:rsid w:val="00C94EA3"/>
    <w:rsid w:val="00CA26EF"/>
    <w:rsid w:val="00CA5C6B"/>
    <w:rsid w:val="00CB37CB"/>
    <w:rsid w:val="00CC5B42"/>
    <w:rsid w:val="00CC5C81"/>
    <w:rsid w:val="00CE1BE3"/>
    <w:rsid w:val="00D15228"/>
    <w:rsid w:val="00D968CE"/>
    <w:rsid w:val="00DD54C4"/>
    <w:rsid w:val="00DE2B6A"/>
    <w:rsid w:val="00E224E2"/>
    <w:rsid w:val="00E3154D"/>
    <w:rsid w:val="00E53A4C"/>
    <w:rsid w:val="00E671DA"/>
    <w:rsid w:val="00E83F60"/>
    <w:rsid w:val="00F00122"/>
    <w:rsid w:val="00F22902"/>
    <w:rsid w:val="00F311DA"/>
    <w:rsid w:val="00F34B8C"/>
    <w:rsid w:val="00F57ED8"/>
    <w:rsid w:val="00F632B6"/>
    <w:rsid w:val="00F7168E"/>
    <w:rsid w:val="00FA14F2"/>
    <w:rsid w:val="00FA1572"/>
    <w:rsid w:val="00FA711E"/>
    <w:rsid w:val="00FF3FEF"/>
    <w:rsid w:val="00FF7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4DD30"/>
  <w15:docId w15:val="{E9D671F8-DC30-46D4-9296-D3497E9E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CommentReference">
    <w:name w:val="annotation reference"/>
    <w:basedOn w:val="DefaultParagraphFont"/>
    <w:uiPriority w:val="99"/>
    <w:semiHidden/>
    <w:unhideWhenUsed/>
    <w:rsid w:val="00761E64"/>
    <w:rPr>
      <w:sz w:val="16"/>
      <w:szCs w:val="16"/>
    </w:rPr>
  </w:style>
  <w:style w:type="paragraph" w:styleId="CommentText">
    <w:name w:val="annotation text"/>
    <w:basedOn w:val="Normal"/>
    <w:link w:val="CommentTextChar"/>
    <w:uiPriority w:val="99"/>
    <w:semiHidden/>
    <w:unhideWhenUsed/>
    <w:rsid w:val="00761E64"/>
    <w:pPr>
      <w:spacing w:line="240" w:lineRule="auto"/>
    </w:pPr>
    <w:rPr>
      <w:sz w:val="20"/>
      <w:szCs w:val="20"/>
    </w:rPr>
  </w:style>
  <w:style w:type="character" w:customStyle="1" w:styleId="CommentTextChar">
    <w:name w:val="Comment Text Char"/>
    <w:basedOn w:val="DefaultParagraphFont"/>
    <w:link w:val="CommentText"/>
    <w:uiPriority w:val="99"/>
    <w:semiHidden/>
    <w:rsid w:val="00761E64"/>
    <w:rPr>
      <w:sz w:val="20"/>
      <w:szCs w:val="20"/>
    </w:rPr>
  </w:style>
  <w:style w:type="paragraph" w:styleId="CommentSubject">
    <w:name w:val="annotation subject"/>
    <w:basedOn w:val="CommentText"/>
    <w:next w:val="CommentText"/>
    <w:link w:val="CommentSubjectChar"/>
    <w:uiPriority w:val="99"/>
    <w:semiHidden/>
    <w:unhideWhenUsed/>
    <w:rsid w:val="00761E64"/>
    <w:rPr>
      <w:b/>
      <w:bCs/>
    </w:rPr>
  </w:style>
  <w:style w:type="character" w:customStyle="1" w:styleId="CommentSubjectChar">
    <w:name w:val="Comment Subject Char"/>
    <w:basedOn w:val="CommentTextChar"/>
    <w:link w:val="CommentSubject"/>
    <w:uiPriority w:val="99"/>
    <w:semiHidden/>
    <w:rsid w:val="00761E64"/>
    <w:rPr>
      <w:b/>
      <w:bCs/>
      <w:sz w:val="20"/>
      <w:szCs w:val="20"/>
    </w:rPr>
  </w:style>
  <w:style w:type="paragraph" w:styleId="NormalWeb">
    <w:name w:val="Normal (Web)"/>
    <w:basedOn w:val="Normal"/>
    <w:uiPriority w:val="99"/>
    <w:semiHidden/>
    <w:unhideWhenUsed/>
    <w:rsid w:val="00994CA3"/>
    <w:pPr>
      <w:spacing w:before="100" w:beforeAutospacing="1" w:after="100" w:afterAutospacing="1" w:line="240" w:lineRule="auto"/>
    </w:pPr>
    <w:rPr>
      <w:rFonts w:ascii="Times New Roman" w:eastAsia="Times New Roman" w:hAnsi="Times New Roman" w:cs="Times New Roman"/>
      <w:sz w:val="24"/>
      <w:szCs w:val="24"/>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819421495">
      <w:bodyDiv w:val="1"/>
      <w:marLeft w:val="0"/>
      <w:marRight w:val="0"/>
      <w:marTop w:val="0"/>
      <w:marBottom w:val="0"/>
      <w:divBdr>
        <w:top w:val="none" w:sz="0" w:space="0" w:color="auto"/>
        <w:left w:val="none" w:sz="0" w:space="0" w:color="auto"/>
        <w:bottom w:val="none" w:sz="0" w:space="0" w:color="auto"/>
        <w:right w:val="none" w:sz="0" w:space="0" w:color="auto"/>
      </w:divBdr>
      <w:divsChild>
        <w:div w:id="1720202593">
          <w:marLeft w:val="0"/>
          <w:marRight w:val="0"/>
          <w:marTop w:val="0"/>
          <w:marBottom w:val="0"/>
          <w:divBdr>
            <w:top w:val="none" w:sz="0" w:space="0" w:color="auto"/>
            <w:left w:val="none" w:sz="0" w:space="0" w:color="auto"/>
            <w:bottom w:val="none" w:sz="0" w:space="0" w:color="auto"/>
            <w:right w:val="none" w:sz="0" w:space="0" w:color="auto"/>
          </w:divBdr>
          <w:divsChild>
            <w:div w:id="1442260327">
              <w:marLeft w:val="0"/>
              <w:marRight w:val="0"/>
              <w:marTop w:val="0"/>
              <w:marBottom w:val="0"/>
              <w:divBdr>
                <w:top w:val="none" w:sz="0" w:space="0" w:color="auto"/>
                <w:left w:val="none" w:sz="0" w:space="0" w:color="auto"/>
                <w:bottom w:val="none" w:sz="0" w:space="0" w:color="auto"/>
                <w:right w:val="none" w:sz="0" w:space="0" w:color="auto"/>
              </w:divBdr>
              <w:divsChild>
                <w:div w:id="87635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560219">
          <w:marLeft w:val="0"/>
          <w:marRight w:val="0"/>
          <w:marTop w:val="0"/>
          <w:marBottom w:val="0"/>
          <w:divBdr>
            <w:top w:val="none" w:sz="0" w:space="0" w:color="auto"/>
            <w:left w:val="none" w:sz="0" w:space="0" w:color="auto"/>
            <w:bottom w:val="none" w:sz="0" w:space="0" w:color="auto"/>
            <w:right w:val="none" w:sz="0" w:space="0" w:color="auto"/>
          </w:divBdr>
          <w:divsChild>
            <w:div w:id="826941384">
              <w:marLeft w:val="0"/>
              <w:marRight w:val="0"/>
              <w:marTop w:val="0"/>
              <w:marBottom w:val="0"/>
              <w:divBdr>
                <w:top w:val="none" w:sz="0" w:space="0" w:color="auto"/>
                <w:left w:val="none" w:sz="0" w:space="0" w:color="auto"/>
                <w:bottom w:val="none" w:sz="0" w:space="0" w:color="auto"/>
                <w:right w:val="none" w:sz="0" w:space="0" w:color="auto"/>
              </w:divBdr>
              <w:divsChild>
                <w:div w:id="1549145744">
                  <w:marLeft w:val="0"/>
                  <w:marRight w:val="0"/>
                  <w:marTop w:val="0"/>
                  <w:marBottom w:val="0"/>
                  <w:divBdr>
                    <w:top w:val="none" w:sz="0" w:space="0" w:color="auto"/>
                    <w:left w:val="none" w:sz="0" w:space="0" w:color="auto"/>
                    <w:bottom w:val="none" w:sz="0" w:space="0" w:color="auto"/>
                    <w:right w:val="none" w:sz="0" w:space="0" w:color="auto"/>
                  </w:divBdr>
                </w:div>
              </w:divsChild>
            </w:div>
            <w:div w:id="1295211807">
              <w:marLeft w:val="0"/>
              <w:marRight w:val="0"/>
              <w:marTop w:val="0"/>
              <w:marBottom w:val="0"/>
              <w:divBdr>
                <w:top w:val="none" w:sz="0" w:space="0" w:color="auto"/>
                <w:left w:val="none" w:sz="0" w:space="0" w:color="auto"/>
                <w:bottom w:val="none" w:sz="0" w:space="0" w:color="auto"/>
                <w:right w:val="none" w:sz="0" w:space="0" w:color="auto"/>
              </w:divBdr>
              <w:divsChild>
                <w:div w:id="130006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970128">
          <w:marLeft w:val="0"/>
          <w:marRight w:val="0"/>
          <w:marTop w:val="0"/>
          <w:marBottom w:val="0"/>
          <w:divBdr>
            <w:top w:val="none" w:sz="0" w:space="0" w:color="auto"/>
            <w:left w:val="none" w:sz="0" w:space="0" w:color="auto"/>
            <w:bottom w:val="none" w:sz="0" w:space="0" w:color="auto"/>
            <w:right w:val="none" w:sz="0" w:space="0" w:color="auto"/>
          </w:divBdr>
          <w:divsChild>
            <w:div w:id="1542548965">
              <w:marLeft w:val="0"/>
              <w:marRight w:val="0"/>
              <w:marTop w:val="0"/>
              <w:marBottom w:val="0"/>
              <w:divBdr>
                <w:top w:val="none" w:sz="0" w:space="0" w:color="auto"/>
                <w:left w:val="none" w:sz="0" w:space="0" w:color="auto"/>
                <w:bottom w:val="none" w:sz="0" w:space="0" w:color="auto"/>
                <w:right w:val="none" w:sz="0" w:space="0" w:color="auto"/>
              </w:divBdr>
              <w:divsChild>
                <w:div w:id="12748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74402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21114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AD543-3974-4A86-8265-4031A05AC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Mukund Bannu</cp:lastModifiedBy>
  <cp:revision>2</cp:revision>
  <dcterms:created xsi:type="dcterms:W3CDTF">2025-03-07T22:48:00Z</dcterms:created>
  <dcterms:modified xsi:type="dcterms:W3CDTF">2025-03-07T22:48:00Z</dcterms:modified>
</cp:coreProperties>
</file>