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4F35" w:rsidRDefault="00D84F35" w:rsidP="00D84F35">
      <w:pPr>
        <w:jc w:val="both"/>
        <w:rPr>
          <w:b/>
        </w:rPr>
      </w:pPr>
      <w:r>
        <w:rPr>
          <w:b/>
        </w:rPr>
        <w:t xml:space="preserve">Title: </w:t>
      </w:r>
      <w:r w:rsidRPr="00D84F35">
        <w:rPr>
          <w:b/>
        </w:rPr>
        <w:t>Promising Technique for Traumatic Pancreatic Injury Management</w:t>
      </w:r>
      <w:r>
        <w:rPr>
          <w:b/>
        </w:rPr>
        <w:br/>
      </w:r>
      <w:r>
        <w:rPr>
          <w:b/>
        </w:rPr>
        <w:br/>
      </w:r>
    </w:p>
    <w:p w:rsidR="00D84F35" w:rsidRDefault="00D84F35" w:rsidP="00D84F35">
      <w:pPr>
        <w:jc w:val="both"/>
        <w:rPr>
          <w:b/>
        </w:rPr>
      </w:pPr>
    </w:p>
    <w:p w:rsidR="00D84F35" w:rsidRPr="00D84F35" w:rsidRDefault="00D84F35" w:rsidP="00D84F35">
      <w:pPr>
        <w:jc w:val="both"/>
        <w:rPr>
          <w:b/>
        </w:rPr>
      </w:pPr>
      <w:r w:rsidRPr="00D84F35">
        <w:rPr>
          <w:b/>
        </w:rPr>
        <w:t>Abstract Introduction:</w:t>
      </w:r>
      <w:r>
        <w:t xml:space="preserve"> Pancreatic injuries in children are relatively uncommon. The precise location of the injury, the status of the main pancreatic duct, and the time between diagnosis and intervention are a potentially useful guide for management decisions. We report a successful endoscopic simple primary repair with the pancreatic preservation even with transected main pancreatic duct without duct stenting. </w:t>
      </w:r>
      <w:r>
        <w:br/>
      </w:r>
      <w:r>
        <w:br/>
      </w:r>
      <w:r w:rsidRPr="00D84F35">
        <w:rPr>
          <w:b/>
        </w:rPr>
        <w:t>Patients and Methods:</w:t>
      </w:r>
      <w:r>
        <w:t xml:space="preserve"> Between May 2017 and December 2019, 3 patients with pancreatic trauma and duct transection underwent endoscopic (laparoscopic and robotic) repair. Demographics, operative data, postoperative complications, and clinical outcomes were documented and analyzed. </w:t>
      </w:r>
      <w:r>
        <w:br/>
      </w:r>
      <w:r>
        <w:br/>
      </w:r>
      <w:r w:rsidRPr="00D84F35">
        <w:rPr>
          <w:b/>
        </w:rPr>
        <w:t>Results:</w:t>
      </w:r>
      <w:r>
        <w:t xml:space="preserve"> Three patients with pancreatic fractures, 2 patients with grade IV, and one patient grade III injury. The median age was 11 years, the median time of hospital admission after the trauma was 72 h. The median time of surgical intervention was 24 h. Average operative time was 160 min and the average hospital stay was 9 days with no recorded postoperative or follow up complications till now. </w:t>
      </w:r>
      <w:r>
        <w:br/>
      </w:r>
      <w:r>
        <w:br/>
      </w:r>
      <w:r w:rsidRPr="00D84F35">
        <w:rPr>
          <w:b/>
        </w:rPr>
        <w:t>Conclusion:</w:t>
      </w:r>
      <w:r>
        <w:t xml:space="preserve"> Primary simple pancreatic repair is a promising and plausible technique for the management of pancreatic trauma, especially with duct transaction it maybe instead of all other modalities of pancreatic trauma treatment. We implore all pediatric surgery centers to espouse this technique. </w:t>
      </w:r>
      <w:r>
        <w:br/>
      </w:r>
      <w:r>
        <w:br/>
      </w:r>
      <w:r w:rsidRPr="00D84F35">
        <w:rPr>
          <w:b/>
        </w:rPr>
        <w:t>Keywords:</w:t>
      </w:r>
      <w:r>
        <w:t xml:space="preserve"> Pancreatic trauma; Endoscopic (Laparoscopic and Robotic) simple primary pancreatic repair; Postoperative </w:t>
      </w:r>
      <w:proofErr w:type="spellStart"/>
      <w:r>
        <w:t>somatostatin</w:t>
      </w:r>
      <w:proofErr w:type="spellEnd"/>
      <w:r>
        <w:t xml:space="preserve"> </w:t>
      </w:r>
      <w:r>
        <w:br/>
      </w:r>
      <w:r>
        <w:br/>
      </w:r>
      <w:r w:rsidRPr="00D84F35">
        <w:rPr>
          <w:b/>
        </w:rPr>
        <w:t>Introduction</w:t>
      </w:r>
      <w:r>
        <w:t xml:space="preserve">: </w:t>
      </w:r>
      <w:r>
        <w:br/>
        <w:t xml:space="preserve">Pediatric Pancreatic Injuries (PI) </w:t>
      </w:r>
      <w:proofErr w:type="gramStart"/>
      <w:r>
        <w:t>are</w:t>
      </w:r>
      <w:proofErr w:type="gramEnd"/>
      <w:r>
        <w:t xml:space="preserve"> uncommon compared to the other abdominal organ injuries [1]. Furthermore, the main pancreatic duct transection is fraught with high morbidity and mortality rate [2</w:t>
      </w:r>
      <w:proofErr w:type="gramStart"/>
      <w:r>
        <w:t>,3</w:t>
      </w:r>
      <w:proofErr w:type="gramEnd"/>
      <w:r>
        <w:t xml:space="preserve">]. Conservative management or distal pancreatectomy with the internal drainage procedure of the remaining pancreas is currently the benchmark of management. Recent studies have advocated the trend of treatment simplification. Rather, damage control surgery is gaining greater acceptance [4]. From this point of contingency, minimally invasive primary pancreatic repair comprises a reliable method of meticulous management of PI. Intimate alignment of transacted edges is a substantial step in the healing of the injured tissues. </w:t>
      </w:r>
      <w:proofErr w:type="gramStart"/>
      <w:r>
        <w:t>Based on the notion that repairing of the two edges of the transected pancreas with proper opposition of two margins will consequently allow the duct edges to heal similarly without repair [5].</w:t>
      </w:r>
      <w:proofErr w:type="gramEnd"/>
      <w:r>
        <w:t xml:space="preserve"> Likewise in this study, we have attempted primary simple repair of the transected pancreas and its duct by the minimal access approach resulting in a good outcome in all patients. </w:t>
      </w:r>
      <w:r>
        <w:br/>
      </w:r>
      <w:r w:rsidRPr="00D84F35">
        <w:rPr>
          <w:b/>
        </w:rPr>
        <w:t>Material and Methods</w:t>
      </w:r>
      <w:r>
        <w:t xml:space="preserve">: </w:t>
      </w:r>
      <w:r>
        <w:br/>
        <w:t xml:space="preserve">This study amended and strictly followed the ethical guidelines of the Helsinki declaration, between May 2017 and December 2019, 3 patients who had abdominal trauma including </w:t>
      </w:r>
      <w:r>
        <w:lastRenderedPageBreak/>
        <w:t xml:space="preserve">pancreatic injury and main duct transaction were surveyed in this study retrospectively. Diagnoses of pancreatic fracture and the transected duct were based on contrast CT of the abdomen in addition to clinical presentation in the form of abdominal pain, distension, and </w:t>
      </w:r>
      <w:proofErr w:type="spellStart"/>
      <w:r>
        <w:t>epigastric</w:t>
      </w:r>
      <w:proofErr w:type="spellEnd"/>
      <w:r>
        <w:t xml:space="preserve"> tenderness with preemptive laboratory investigations. [Complete blood picture, amylase, lipase, and indicators of septicemia]. The patients were classified according to the pancreatic injury scale (Table 1) based on the CT finding of pancreatic transection, duct injury, hematoma, and </w:t>
      </w:r>
      <w:proofErr w:type="spellStart"/>
      <w:r>
        <w:t>ascitic</w:t>
      </w:r>
      <w:proofErr w:type="spellEnd"/>
      <w:r>
        <w:t xml:space="preserve"> fluid collection in the lesser sac. A flow sheet of patients was done containing all paramount data which analyzed.</w:t>
      </w:r>
      <w:r>
        <w:br/>
      </w:r>
      <w:r>
        <w:br/>
      </w:r>
      <w:r w:rsidRPr="00D84F35">
        <w:rPr>
          <w:b/>
        </w:rPr>
        <w:t>Biography:</w:t>
      </w:r>
      <w:r>
        <w:t xml:space="preserve"> </w:t>
      </w:r>
      <w:r>
        <w:br/>
        <w:t xml:space="preserve">Mohammed Hamada </w:t>
      </w:r>
      <w:proofErr w:type="spellStart"/>
      <w:r>
        <w:t>Takrouney</w:t>
      </w:r>
      <w:proofErr w:type="spellEnd"/>
      <w:r>
        <w:br/>
        <w:t xml:space="preserve">Department of Pediatric Surgery, </w:t>
      </w:r>
      <w:proofErr w:type="spellStart"/>
      <w:r>
        <w:t>Assiut</w:t>
      </w:r>
      <w:proofErr w:type="spellEnd"/>
      <w:r>
        <w:t xml:space="preserve"> University, Pediatric Hospital, Egypt</w:t>
      </w:r>
      <w:proofErr w:type="gramStart"/>
      <w:r>
        <w:t>,</w:t>
      </w:r>
      <w:proofErr w:type="gramEnd"/>
      <w:r>
        <w:br/>
        <w:t>Tel: +2 0</w:t>
      </w:r>
      <w:bookmarkStart w:id="0" w:name="_GoBack"/>
      <w:r>
        <w:t>1009321033</w:t>
      </w:r>
      <w:bookmarkEnd w:id="0"/>
      <w:r>
        <w:br/>
      </w:r>
      <w:r w:rsidRPr="00D84F35">
        <w:rPr>
          <w:b/>
        </w:rPr>
        <w:t>E-mail: m.takrouney1988@aun.edu.eg</w:t>
      </w:r>
    </w:p>
    <w:sectPr w:rsidR="00D84F35" w:rsidRPr="00D84F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F35"/>
    <w:rsid w:val="00012B95"/>
    <w:rsid w:val="0008137E"/>
    <w:rsid w:val="00405EDA"/>
    <w:rsid w:val="006E70B6"/>
    <w:rsid w:val="00782849"/>
    <w:rsid w:val="00970C44"/>
    <w:rsid w:val="00CE06A2"/>
    <w:rsid w:val="00D82AD5"/>
    <w:rsid w:val="00D84F35"/>
    <w:rsid w:val="00E149D0"/>
    <w:rsid w:val="00E27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AD5"/>
  </w:style>
  <w:style w:type="paragraph" w:styleId="Heading1">
    <w:name w:val="heading 1"/>
    <w:basedOn w:val="Normal"/>
    <w:next w:val="Normal"/>
    <w:link w:val="Heading1Char"/>
    <w:uiPriority w:val="9"/>
    <w:qFormat/>
    <w:rsid w:val="00D82AD5"/>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D82AD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82AD5"/>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82AD5"/>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D82AD5"/>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D82AD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D82AD5"/>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D82AD5"/>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D82AD5"/>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PageName">
    <w:name w:val="CoverPage Name"/>
    <w:basedOn w:val="Normal"/>
    <w:link w:val="CoverPageNameChar"/>
    <w:qFormat/>
    <w:rsid w:val="00D82AD5"/>
    <w:pPr>
      <w:spacing w:before="240" w:after="60" w:line="288" w:lineRule="auto"/>
      <w:ind w:left="1440"/>
    </w:pPr>
    <w:rPr>
      <w:rFonts w:ascii="Tahoma" w:eastAsia="Times New Roman" w:hAnsi="Tahoma" w:cs="Tahoma"/>
      <w:b/>
      <w:sz w:val="56"/>
      <w:szCs w:val="56"/>
    </w:rPr>
  </w:style>
  <w:style w:type="character" w:customStyle="1" w:styleId="CoverPageNameChar">
    <w:name w:val="CoverPage Name Char"/>
    <w:basedOn w:val="DefaultParagraphFont"/>
    <w:link w:val="CoverPageName"/>
    <w:rsid w:val="00D82AD5"/>
    <w:rPr>
      <w:rFonts w:ascii="Tahoma" w:eastAsia="Times New Roman" w:hAnsi="Tahoma" w:cs="Tahoma"/>
      <w:b/>
      <w:sz w:val="56"/>
      <w:szCs w:val="56"/>
    </w:rPr>
  </w:style>
  <w:style w:type="paragraph" w:customStyle="1" w:styleId="Article">
    <w:name w:val="Article"/>
    <w:basedOn w:val="Normal"/>
    <w:qFormat/>
    <w:rsid w:val="00D82AD5"/>
    <w:rPr>
      <w:color w:val="262626" w:themeColor="text1" w:themeTint="D9"/>
    </w:rPr>
  </w:style>
  <w:style w:type="paragraph" w:customStyle="1" w:styleId="ImageCaption">
    <w:name w:val="ImageCaption"/>
    <w:basedOn w:val="Normal"/>
    <w:qFormat/>
    <w:rsid w:val="00D82AD5"/>
    <w:rPr>
      <w:rFonts w:ascii="Cambria" w:eastAsia="Cambria" w:hAnsi="Cambria" w:cs="Times New Roman"/>
    </w:rPr>
  </w:style>
  <w:style w:type="paragraph" w:customStyle="1" w:styleId="ImageStyle">
    <w:name w:val="ImageStyle"/>
    <w:basedOn w:val="Normal"/>
    <w:autoRedefine/>
    <w:qFormat/>
    <w:rsid w:val="00D82AD5"/>
    <w:rPr>
      <w:rFonts w:ascii="Cambria" w:eastAsia="Cambria" w:hAnsi="Cambria" w:cs="Times New Roman"/>
      <w:b/>
      <w:bCs/>
      <w:noProof/>
      <w:lang w:val="en-IN" w:eastAsia="en-IN"/>
    </w:rPr>
  </w:style>
  <w:style w:type="paragraph" w:customStyle="1" w:styleId="TableCaption">
    <w:name w:val="TableCaption"/>
    <w:basedOn w:val="Normal"/>
    <w:qFormat/>
    <w:rsid w:val="00D82AD5"/>
    <w:rPr>
      <w:rFonts w:ascii="Cambria" w:eastAsia="Cambria" w:hAnsi="Cambria" w:cs="Times New Roman"/>
    </w:rPr>
  </w:style>
  <w:style w:type="paragraph" w:customStyle="1" w:styleId="TableStyle">
    <w:name w:val="TableStyle"/>
    <w:basedOn w:val="Normal"/>
    <w:qFormat/>
    <w:rsid w:val="00D82AD5"/>
  </w:style>
  <w:style w:type="character" w:customStyle="1" w:styleId="Heading1Char">
    <w:name w:val="Heading 1 Char"/>
    <w:basedOn w:val="DefaultParagraphFont"/>
    <w:link w:val="Heading1"/>
    <w:uiPriority w:val="9"/>
    <w:rsid w:val="00D82AD5"/>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D82AD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82AD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D82AD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D82AD5"/>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D82AD5"/>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D82AD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D82AD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D82AD5"/>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D82AD5"/>
    <w:pPr>
      <w:pBdr>
        <w:bottom w:val="single" w:sz="8" w:space="4" w:color="4F81BD" w:themeColor="accent1"/>
      </w:pBdr>
      <w:spacing w:after="300"/>
      <w:contextualSpacing/>
    </w:pPr>
    <w:rPr>
      <w:rFonts w:asciiTheme="majorHAnsi" w:eastAsiaTheme="majorEastAsia" w:hAnsiTheme="majorHAnsi" w:cstheme="majorBidi"/>
      <w:color w:val="183A63" w:themeColor="text2" w:themeShade="CC"/>
      <w:spacing w:val="5"/>
      <w:kern w:val="28"/>
      <w:sz w:val="52"/>
      <w:szCs w:val="52"/>
    </w:rPr>
  </w:style>
  <w:style w:type="character" w:customStyle="1" w:styleId="TitleChar">
    <w:name w:val="Title Char"/>
    <w:basedOn w:val="DefaultParagraphFont"/>
    <w:link w:val="Title"/>
    <w:uiPriority w:val="10"/>
    <w:rsid w:val="00D82AD5"/>
    <w:rPr>
      <w:rFonts w:asciiTheme="majorHAnsi" w:eastAsiaTheme="majorEastAsia" w:hAnsiTheme="majorHAnsi" w:cstheme="majorBidi"/>
      <w:color w:val="183A63" w:themeColor="text2" w:themeShade="CC"/>
      <w:spacing w:val="5"/>
      <w:kern w:val="28"/>
      <w:sz w:val="52"/>
      <w:szCs w:val="52"/>
    </w:rPr>
  </w:style>
  <w:style w:type="paragraph" w:styleId="Subtitle">
    <w:name w:val="Subtitle"/>
    <w:basedOn w:val="Normal"/>
    <w:next w:val="Normal"/>
    <w:link w:val="SubtitleChar"/>
    <w:uiPriority w:val="11"/>
    <w:qFormat/>
    <w:rsid w:val="00D82AD5"/>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D82AD5"/>
    <w:rPr>
      <w:rFonts w:asciiTheme="majorHAnsi" w:eastAsiaTheme="majorEastAsia" w:hAnsiTheme="majorHAnsi" w:cstheme="majorBidi"/>
      <w:i/>
      <w:iCs/>
      <w:color w:val="4F81BD" w:themeColor="accent1"/>
      <w:spacing w:val="15"/>
    </w:rPr>
  </w:style>
  <w:style w:type="character" w:styleId="Strong">
    <w:name w:val="Strong"/>
    <w:basedOn w:val="DefaultParagraphFont"/>
    <w:uiPriority w:val="22"/>
    <w:qFormat/>
    <w:rsid w:val="00D82AD5"/>
    <w:rPr>
      <w:b/>
      <w:bCs/>
    </w:rPr>
  </w:style>
  <w:style w:type="character" w:styleId="Emphasis">
    <w:name w:val="Emphasis"/>
    <w:basedOn w:val="DefaultParagraphFont"/>
    <w:uiPriority w:val="20"/>
    <w:qFormat/>
    <w:rsid w:val="00D82AD5"/>
    <w:rPr>
      <w:i/>
      <w:iCs/>
    </w:rPr>
  </w:style>
  <w:style w:type="paragraph" w:styleId="NoSpacing">
    <w:name w:val="No Spacing"/>
    <w:uiPriority w:val="1"/>
    <w:qFormat/>
    <w:rsid w:val="00D82AD5"/>
  </w:style>
  <w:style w:type="paragraph" w:styleId="ListParagraph">
    <w:name w:val="List Paragraph"/>
    <w:basedOn w:val="Normal"/>
    <w:uiPriority w:val="34"/>
    <w:qFormat/>
    <w:rsid w:val="00D82AD5"/>
    <w:pPr>
      <w:spacing w:after="200" w:line="276" w:lineRule="auto"/>
      <w:ind w:left="720"/>
      <w:contextualSpacing/>
    </w:pPr>
    <w:rPr>
      <w:rFonts w:eastAsiaTheme="minorEastAsia"/>
      <w:sz w:val="22"/>
      <w:szCs w:val="22"/>
    </w:rPr>
  </w:style>
  <w:style w:type="paragraph" w:styleId="Quote">
    <w:name w:val="Quote"/>
    <w:basedOn w:val="Normal"/>
    <w:next w:val="Normal"/>
    <w:link w:val="QuoteChar"/>
    <w:uiPriority w:val="29"/>
    <w:qFormat/>
    <w:rsid w:val="00D82AD5"/>
    <w:rPr>
      <w:i/>
      <w:iCs/>
      <w:color w:val="000000" w:themeColor="text1"/>
    </w:rPr>
  </w:style>
  <w:style w:type="character" w:customStyle="1" w:styleId="QuoteChar">
    <w:name w:val="Quote Char"/>
    <w:basedOn w:val="DefaultParagraphFont"/>
    <w:link w:val="Quote"/>
    <w:uiPriority w:val="29"/>
    <w:rsid w:val="00D82AD5"/>
    <w:rPr>
      <w:i/>
      <w:iCs/>
      <w:color w:val="000000" w:themeColor="text1"/>
    </w:rPr>
  </w:style>
  <w:style w:type="character" w:styleId="SubtleEmphasis">
    <w:name w:val="Subtle Emphasis"/>
    <w:basedOn w:val="DefaultParagraphFont"/>
    <w:uiPriority w:val="19"/>
    <w:qFormat/>
    <w:rsid w:val="00D82AD5"/>
    <w:rPr>
      <w:i/>
      <w:iCs/>
      <w:color w:val="808080" w:themeColor="text1" w:themeTint="7F"/>
    </w:rPr>
  </w:style>
  <w:style w:type="character" w:styleId="IntenseEmphasis">
    <w:name w:val="Intense Emphasis"/>
    <w:basedOn w:val="DefaultParagraphFont"/>
    <w:uiPriority w:val="21"/>
    <w:qFormat/>
    <w:rsid w:val="00D82AD5"/>
    <w:rPr>
      <w:b/>
      <w:bCs/>
      <w:i/>
      <w:iCs/>
      <w:color w:val="4F81BD" w:themeColor="accent1"/>
    </w:rPr>
  </w:style>
  <w:style w:type="character" w:styleId="BookTitle">
    <w:name w:val="Book Title"/>
    <w:basedOn w:val="DefaultParagraphFont"/>
    <w:uiPriority w:val="33"/>
    <w:qFormat/>
    <w:rsid w:val="00D82AD5"/>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AD5"/>
  </w:style>
  <w:style w:type="paragraph" w:styleId="Heading1">
    <w:name w:val="heading 1"/>
    <w:basedOn w:val="Normal"/>
    <w:next w:val="Normal"/>
    <w:link w:val="Heading1Char"/>
    <w:uiPriority w:val="9"/>
    <w:qFormat/>
    <w:rsid w:val="00D82AD5"/>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D82AD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82AD5"/>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82AD5"/>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D82AD5"/>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D82AD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D82AD5"/>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D82AD5"/>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D82AD5"/>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PageName">
    <w:name w:val="CoverPage Name"/>
    <w:basedOn w:val="Normal"/>
    <w:link w:val="CoverPageNameChar"/>
    <w:qFormat/>
    <w:rsid w:val="00D82AD5"/>
    <w:pPr>
      <w:spacing w:before="240" w:after="60" w:line="288" w:lineRule="auto"/>
      <w:ind w:left="1440"/>
    </w:pPr>
    <w:rPr>
      <w:rFonts w:ascii="Tahoma" w:eastAsia="Times New Roman" w:hAnsi="Tahoma" w:cs="Tahoma"/>
      <w:b/>
      <w:sz w:val="56"/>
      <w:szCs w:val="56"/>
    </w:rPr>
  </w:style>
  <w:style w:type="character" w:customStyle="1" w:styleId="CoverPageNameChar">
    <w:name w:val="CoverPage Name Char"/>
    <w:basedOn w:val="DefaultParagraphFont"/>
    <w:link w:val="CoverPageName"/>
    <w:rsid w:val="00D82AD5"/>
    <w:rPr>
      <w:rFonts w:ascii="Tahoma" w:eastAsia="Times New Roman" w:hAnsi="Tahoma" w:cs="Tahoma"/>
      <w:b/>
      <w:sz w:val="56"/>
      <w:szCs w:val="56"/>
    </w:rPr>
  </w:style>
  <w:style w:type="paragraph" w:customStyle="1" w:styleId="Article">
    <w:name w:val="Article"/>
    <w:basedOn w:val="Normal"/>
    <w:qFormat/>
    <w:rsid w:val="00D82AD5"/>
    <w:rPr>
      <w:color w:val="262626" w:themeColor="text1" w:themeTint="D9"/>
    </w:rPr>
  </w:style>
  <w:style w:type="paragraph" w:customStyle="1" w:styleId="ImageCaption">
    <w:name w:val="ImageCaption"/>
    <w:basedOn w:val="Normal"/>
    <w:qFormat/>
    <w:rsid w:val="00D82AD5"/>
    <w:rPr>
      <w:rFonts w:ascii="Cambria" w:eastAsia="Cambria" w:hAnsi="Cambria" w:cs="Times New Roman"/>
    </w:rPr>
  </w:style>
  <w:style w:type="paragraph" w:customStyle="1" w:styleId="ImageStyle">
    <w:name w:val="ImageStyle"/>
    <w:basedOn w:val="Normal"/>
    <w:autoRedefine/>
    <w:qFormat/>
    <w:rsid w:val="00D82AD5"/>
    <w:rPr>
      <w:rFonts w:ascii="Cambria" w:eastAsia="Cambria" w:hAnsi="Cambria" w:cs="Times New Roman"/>
      <w:b/>
      <w:bCs/>
      <w:noProof/>
      <w:lang w:val="en-IN" w:eastAsia="en-IN"/>
    </w:rPr>
  </w:style>
  <w:style w:type="paragraph" w:customStyle="1" w:styleId="TableCaption">
    <w:name w:val="TableCaption"/>
    <w:basedOn w:val="Normal"/>
    <w:qFormat/>
    <w:rsid w:val="00D82AD5"/>
    <w:rPr>
      <w:rFonts w:ascii="Cambria" w:eastAsia="Cambria" w:hAnsi="Cambria" w:cs="Times New Roman"/>
    </w:rPr>
  </w:style>
  <w:style w:type="paragraph" w:customStyle="1" w:styleId="TableStyle">
    <w:name w:val="TableStyle"/>
    <w:basedOn w:val="Normal"/>
    <w:qFormat/>
    <w:rsid w:val="00D82AD5"/>
  </w:style>
  <w:style w:type="character" w:customStyle="1" w:styleId="Heading1Char">
    <w:name w:val="Heading 1 Char"/>
    <w:basedOn w:val="DefaultParagraphFont"/>
    <w:link w:val="Heading1"/>
    <w:uiPriority w:val="9"/>
    <w:rsid w:val="00D82AD5"/>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D82AD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82AD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D82AD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D82AD5"/>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D82AD5"/>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D82AD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D82AD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D82AD5"/>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D82AD5"/>
    <w:pPr>
      <w:pBdr>
        <w:bottom w:val="single" w:sz="8" w:space="4" w:color="4F81BD" w:themeColor="accent1"/>
      </w:pBdr>
      <w:spacing w:after="300"/>
      <w:contextualSpacing/>
    </w:pPr>
    <w:rPr>
      <w:rFonts w:asciiTheme="majorHAnsi" w:eastAsiaTheme="majorEastAsia" w:hAnsiTheme="majorHAnsi" w:cstheme="majorBidi"/>
      <w:color w:val="183A63" w:themeColor="text2" w:themeShade="CC"/>
      <w:spacing w:val="5"/>
      <w:kern w:val="28"/>
      <w:sz w:val="52"/>
      <w:szCs w:val="52"/>
    </w:rPr>
  </w:style>
  <w:style w:type="character" w:customStyle="1" w:styleId="TitleChar">
    <w:name w:val="Title Char"/>
    <w:basedOn w:val="DefaultParagraphFont"/>
    <w:link w:val="Title"/>
    <w:uiPriority w:val="10"/>
    <w:rsid w:val="00D82AD5"/>
    <w:rPr>
      <w:rFonts w:asciiTheme="majorHAnsi" w:eastAsiaTheme="majorEastAsia" w:hAnsiTheme="majorHAnsi" w:cstheme="majorBidi"/>
      <w:color w:val="183A63" w:themeColor="text2" w:themeShade="CC"/>
      <w:spacing w:val="5"/>
      <w:kern w:val="28"/>
      <w:sz w:val="52"/>
      <w:szCs w:val="52"/>
    </w:rPr>
  </w:style>
  <w:style w:type="paragraph" w:styleId="Subtitle">
    <w:name w:val="Subtitle"/>
    <w:basedOn w:val="Normal"/>
    <w:next w:val="Normal"/>
    <w:link w:val="SubtitleChar"/>
    <w:uiPriority w:val="11"/>
    <w:qFormat/>
    <w:rsid w:val="00D82AD5"/>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D82AD5"/>
    <w:rPr>
      <w:rFonts w:asciiTheme="majorHAnsi" w:eastAsiaTheme="majorEastAsia" w:hAnsiTheme="majorHAnsi" w:cstheme="majorBidi"/>
      <w:i/>
      <w:iCs/>
      <w:color w:val="4F81BD" w:themeColor="accent1"/>
      <w:spacing w:val="15"/>
    </w:rPr>
  </w:style>
  <w:style w:type="character" w:styleId="Strong">
    <w:name w:val="Strong"/>
    <w:basedOn w:val="DefaultParagraphFont"/>
    <w:uiPriority w:val="22"/>
    <w:qFormat/>
    <w:rsid w:val="00D82AD5"/>
    <w:rPr>
      <w:b/>
      <w:bCs/>
    </w:rPr>
  </w:style>
  <w:style w:type="character" w:styleId="Emphasis">
    <w:name w:val="Emphasis"/>
    <w:basedOn w:val="DefaultParagraphFont"/>
    <w:uiPriority w:val="20"/>
    <w:qFormat/>
    <w:rsid w:val="00D82AD5"/>
    <w:rPr>
      <w:i/>
      <w:iCs/>
    </w:rPr>
  </w:style>
  <w:style w:type="paragraph" w:styleId="NoSpacing">
    <w:name w:val="No Spacing"/>
    <w:uiPriority w:val="1"/>
    <w:qFormat/>
    <w:rsid w:val="00D82AD5"/>
  </w:style>
  <w:style w:type="paragraph" w:styleId="ListParagraph">
    <w:name w:val="List Paragraph"/>
    <w:basedOn w:val="Normal"/>
    <w:uiPriority w:val="34"/>
    <w:qFormat/>
    <w:rsid w:val="00D82AD5"/>
    <w:pPr>
      <w:spacing w:after="200" w:line="276" w:lineRule="auto"/>
      <w:ind w:left="720"/>
      <w:contextualSpacing/>
    </w:pPr>
    <w:rPr>
      <w:rFonts w:eastAsiaTheme="minorEastAsia"/>
      <w:sz w:val="22"/>
      <w:szCs w:val="22"/>
    </w:rPr>
  </w:style>
  <w:style w:type="paragraph" w:styleId="Quote">
    <w:name w:val="Quote"/>
    <w:basedOn w:val="Normal"/>
    <w:next w:val="Normal"/>
    <w:link w:val="QuoteChar"/>
    <w:uiPriority w:val="29"/>
    <w:qFormat/>
    <w:rsid w:val="00D82AD5"/>
    <w:rPr>
      <w:i/>
      <w:iCs/>
      <w:color w:val="000000" w:themeColor="text1"/>
    </w:rPr>
  </w:style>
  <w:style w:type="character" w:customStyle="1" w:styleId="QuoteChar">
    <w:name w:val="Quote Char"/>
    <w:basedOn w:val="DefaultParagraphFont"/>
    <w:link w:val="Quote"/>
    <w:uiPriority w:val="29"/>
    <w:rsid w:val="00D82AD5"/>
    <w:rPr>
      <w:i/>
      <w:iCs/>
      <w:color w:val="000000" w:themeColor="text1"/>
    </w:rPr>
  </w:style>
  <w:style w:type="character" w:styleId="SubtleEmphasis">
    <w:name w:val="Subtle Emphasis"/>
    <w:basedOn w:val="DefaultParagraphFont"/>
    <w:uiPriority w:val="19"/>
    <w:qFormat/>
    <w:rsid w:val="00D82AD5"/>
    <w:rPr>
      <w:i/>
      <w:iCs/>
      <w:color w:val="808080" w:themeColor="text1" w:themeTint="7F"/>
    </w:rPr>
  </w:style>
  <w:style w:type="character" w:styleId="IntenseEmphasis">
    <w:name w:val="Intense Emphasis"/>
    <w:basedOn w:val="DefaultParagraphFont"/>
    <w:uiPriority w:val="21"/>
    <w:qFormat/>
    <w:rsid w:val="00D82AD5"/>
    <w:rPr>
      <w:b/>
      <w:bCs/>
      <w:i/>
      <w:iCs/>
      <w:color w:val="4F81BD" w:themeColor="accent1"/>
    </w:rPr>
  </w:style>
  <w:style w:type="character" w:styleId="BookTitle">
    <w:name w:val="Book Title"/>
    <w:basedOn w:val="DefaultParagraphFont"/>
    <w:uiPriority w:val="33"/>
    <w:qFormat/>
    <w:rsid w:val="00D82AD5"/>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565</Words>
  <Characters>3225</Characters>
  <Application>Microsoft Office Word</Application>
  <DocSecurity>0</DocSecurity>
  <Lines>26</Lines>
  <Paragraphs>7</Paragraphs>
  <ScaleCrop>false</ScaleCrop>
  <Company/>
  <LinksUpToDate>false</LinksUpToDate>
  <CharactersWithSpaces>3783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Priyanka Kumain</dc:creator>
  <cp:lastModifiedBy>omics</cp:lastModifiedBy>
  <cp:revision>2</cp:revision>
  <dcterms:created xsi:type="dcterms:W3CDTF">2022-11-22T08:44:00Z</dcterms:created>
  <dcterms:modified xsi:type="dcterms:W3CDTF">2022-11-22T08:44:00Z</dcterms:modified>
</cp:coreProperties>
</file>