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C05" w:rsidRDefault="00785C05" w:rsidP="00203053">
      <w:pPr>
        <w:textAlignment w:val="baseline"/>
        <w:rPr>
          <w:rFonts w:ascii="inherit" w:eastAsia="Times New Roman" w:hAnsi="inherit" w:cs="B Nazanin"/>
          <w:b/>
          <w:bCs/>
          <w:sz w:val="28"/>
          <w:szCs w:val="32"/>
          <w:rtl/>
          <w:lang w:bidi="fa-IR"/>
        </w:rPr>
      </w:pPr>
    </w:p>
    <w:p w:rsidR="00670EDD" w:rsidRPr="00E07639" w:rsidRDefault="004250F1" w:rsidP="00670EDD">
      <w:pPr>
        <w:jc w:val="center"/>
        <w:rPr>
          <w:rFonts w:cs="B Nazanin"/>
          <w:sz w:val="34"/>
          <w:szCs w:val="34"/>
          <w:rtl/>
          <w:lang w:bidi="fa-IR"/>
        </w:rPr>
      </w:pPr>
      <w:r w:rsidRPr="00E07639">
        <w:rPr>
          <w:rFonts w:ascii="inherit" w:eastAsia="Times New Roman" w:hAnsi="inherit" w:cs="B Nazanin" w:hint="cs"/>
          <w:b/>
          <w:bCs/>
          <w:sz w:val="34"/>
          <w:szCs w:val="34"/>
          <w:rtl/>
          <w:lang w:bidi="fa-IR"/>
        </w:rPr>
        <w:t>انعکاس الگوهای معماری پایدار بومی</w:t>
      </w:r>
      <w:r w:rsidRPr="00E07639">
        <w:rPr>
          <w:rFonts w:ascii="inherit" w:eastAsia="Times New Roman" w:hAnsi="inherit" w:cs="B Nazanin" w:hint="cs"/>
          <w:b/>
          <w:bCs/>
          <w:sz w:val="34"/>
          <w:szCs w:val="34"/>
          <w:rtl/>
          <w:lang w:bidi="fa-IR"/>
        </w:rPr>
        <w:t xml:space="preserve"> </w:t>
      </w:r>
      <w:r w:rsidR="00670EDD" w:rsidRPr="00E07639">
        <w:rPr>
          <w:rFonts w:ascii="inherit" w:eastAsia="Times New Roman" w:hAnsi="inherit" w:cs="B Nazanin" w:hint="cs"/>
          <w:b/>
          <w:bCs/>
          <w:sz w:val="34"/>
          <w:szCs w:val="34"/>
          <w:rtl/>
          <w:lang w:bidi="fa-IR"/>
        </w:rPr>
        <w:t>در خانه های رشت با رویکرد فرم و اقلیم (نمونه</w:t>
      </w:r>
      <w:r w:rsidR="00670EDD" w:rsidRPr="00E07639">
        <w:rPr>
          <w:rFonts w:ascii="inherit" w:eastAsia="Times New Roman" w:hAnsi="inherit" w:cs="B Nazanin"/>
          <w:b/>
          <w:bCs/>
          <w:sz w:val="34"/>
          <w:szCs w:val="34"/>
          <w:rtl/>
          <w:lang w:bidi="fa-IR"/>
        </w:rPr>
        <w:softHyphen/>
      </w:r>
      <w:r w:rsidR="00670EDD" w:rsidRPr="00E07639">
        <w:rPr>
          <w:rFonts w:ascii="inherit" w:eastAsia="Times New Roman" w:hAnsi="inherit" w:cs="B Nazanin" w:hint="cs"/>
          <w:b/>
          <w:bCs/>
          <w:sz w:val="34"/>
          <w:szCs w:val="34"/>
          <w:rtl/>
          <w:lang w:bidi="fa-IR"/>
        </w:rPr>
        <w:t>های موردی: خانه سمیعی، ابریشمی، قدیریان و آوانسیان)</w:t>
      </w:r>
    </w:p>
    <w:p w:rsidR="00670EDD" w:rsidRDefault="00670EDD" w:rsidP="00203053">
      <w:pPr>
        <w:textAlignment w:val="baseline"/>
        <w:rPr>
          <w:rFonts w:ascii="inherit" w:eastAsia="Times New Roman" w:hAnsi="inherit" w:cs="B Nazanin"/>
          <w:b/>
          <w:bCs/>
          <w:sz w:val="28"/>
          <w:szCs w:val="32"/>
          <w:rtl/>
          <w:lang w:bidi="fa-IR"/>
        </w:rPr>
      </w:pPr>
    </w:p>
    <w:p w:rsidR="00670EDD" w:rsidRPr="00203053" w:rsidRDefault="00670EDD" w:rsidP="00203053">
      <w:pPr>
        <w:textAlignment w:val="baseline"/>
        <w:rPr>
          <w:rFonts w:ascii="inherit" w:eastAsia="Times New Roman" w:hAnsi="inherit" w:cs="B Nazanin"/>
          <w:b/>
          <w:bCs/>
          <w:sz w:val="28"/>
          <w:szCs w:val="32"/>
          <w:lang w:bidi="fa-IR"/>
        </w:rPr>
      </w:pPr>
      <w:bookmarkStart w:id="0" w:name="_GoBack"/>
      <w:bookmarkEnd w:id="0"/>
    </w:p>
    <w:p w:rsidR="00927009" w:rsidRPr="00203053" w:rsidRDefault="00927009" w:rsidP="00203053">
      <w:pPr>
        <w:bidi/>
        <w:jc w:val="center"/>
        <w:rPr>
          <w:rFonts w:cs="B Nazanin"/>
          <w:b/>
          <w:bCs/>
          <w:sz w:val="24"/>
          <w:szCs w:val="24"/>
          <w:rtl/>
          <w:lang w:bidi="fa-IR"/>
        </w:rPr>
      </w:pPr>
      <w:r w:rsidRPr="00203053">
        <w:rPr>
          <w:rFonts w:cs="B Nazanin" w:hint="cs"/>
          <w:b/>
          <w:bCs/>
          <w:sz w:val="24"/>
          <w:szCs w:val="24"/>
          <w:rtl/>
          <w:lang w:bidi="fa-IR"/>
        </w:rPr>
        <w:t>فاطمه زاد فلاح</w:t>
      </w:r>
      <w:r w:rsidR="001B5980" w:rsidRPr="00203053">
        <w:rPr>
          <w:rFonts w:cs="B Nazanin" w:hint="cs"/>
          <w:b/>
          <w:bCs/>
          <w:sz w:val="24"/>
          <w:szCs w:val="24"/>
          <w:vertAlign w:val="superscript"/>
          <w:rtl/>
          <w:lang w:bidi="fa-IR"/>
        </w:rPr>
        <w:t>1</w:t>
      </w:r>
      <w:r w:rsidRPr="00203053">
        <w:rPr>
          <w:rFonts w:cs="B Nazanin" w:hint="cs"/>
          <w:b/>
          <w:bCs/>
          <w:sz w:val="24"/>
          <w:szCs w:val="24"/>
          <w:rtl/>
          <w:lang w:bidi="fa-IR"/>
        </w:rPr>
        <w:t>، عبداله بقائی دائمی</w:t>
      </w:r>
      <w:r w:rsidR="00A86ED0" w:rsidRPr="00203053">
        <w:rPr>
          <w:rStyle w:val="FootnoteReference"/>
          <w:rFonts w:cs="B Nazanin"/>
          <w:b/>
          <w:bCs/>
          <w:sz w:val="24"/>
          <w:szCs w:val="24"/>
          <w:rtl/>
          <w:lang w:bidi="fa-IR"/>
        </w:rPr>
        <w:footnoteReference w:id="1"/>
      </w:r>
      <w:r w:rsidR="001B5980" w:rsidRPr="00203053">
        <w:rPr>
          <w:rFonts w:cs="B Nazanin" w:hint="cs"/>
          <w:b/>
          <w:bCs/>
          <w:sz w:val="24"/>
          <w:szCs w:val="24"/>
          <w:vertAlign w:val="superscript"/>
          <w:rtl/>
          <w:lang w:bidi="fa-IR"/>
        </w:rPr>
        <w:t>*</w:t>
      </w:r>
      <w:r w:rsidRPr="00203053">
        <w:rPr>
          <w:rFonts w:cs="B Nazanin" w:hint="cs"/>
          <w:b/>
          <w:bCs/>
          <w:sz w:val="24"/>
          <w:szCs w:val="24"/>
          <w:rtl/>
          <w:lang w:bidi="fa-IR"/>
        </w:rPr>
        <w:t>، عاطفه کریمی</w:t>
      </w:r>
      <w:r w:rsidR="001B5980" w:rsidRPr="00203053">
        <w:rPr>
          <w:rFonts w:cs="B Nazanin" w:hint="cs"/>
          <w:b/>
          <w:bCs/>
          <w:sz w:val="24"/>
          <w:szCs w:val="24"/>
          <w:vertAlign w:val="superscript"/>
          <w:rtl/>
          <w:lang w:bidi="fa-IR"/>
        </w:rPr>
        <w:t>3</w:t>
      </w:r>
      <w:r w:rsidRPr="00203053">
        <w:rPr>
          <w:rFonts w:cs="B Nazanin" w:hint="cs"/>
          <w:b/>
          <w:bCs/>
          <w:sz w:val="24"/>
          <w:szCs w:val="24"/>
          <w:rtl/>
          <w:lang w:bidi="fa-IR"/>
        </w:rPr>
        <w:t>، سید مصطفی توکلی ملاسرایی</w:t>
      </w:r>
      <w:r w:rsidR="001B5980" w:rsidRPr="00203053">
        <w:rPr>
          <w:rFonts w:cs="B Nazanin" w:hint="cs"/>
          <w:b/>
          <w:bCs/>
          <w:sz w:val="24"/>
          <w:szCs w:val="24"/>
          <w:vertAlign w:val="superscript"/>
          <w:rtl/>
          <w:lang w:bidi="fa-IR"/>
        </w:rPr>
        <w:t>4</w:t>
      </w:r>
      <w:r w:rsidRPr="00203053">
        <w:rPr>
          <w:rFonts w:cs="B Nazanin" w:hint="cs"/>
          <w:b/>
          <w:bCs/>
          <w:sz w:val="24"/>
          <w:szCs w:val="24"/>
          <w:rtl/>
          <w:lang w:bidi="fa-IR"/>
        </w:rPr>
        <w:t>،</w:t>
      </w:r>
      <w:r w:rsidR="00DD59ED" w:rsidRPr="00203053">
        <w:rPr>
          <w:rFonts w:cs="B Nazanin" w:hint="cs"/>
          <w:b/>
          <w:bCs/>
          <w:sz w:val="24"/>
          <w:szCs w:val="24"/>
          <w:rtl/>
          <w:lang w:bidi="fa-IR"/>
        </w:rPr>
        <w:t xml:space="preserve"> محسن پیل</w:t>
      </w:r>
      <w:r w:rsidR="00DD59ED" w:rsidRPr="00203053">
        <w:rPr>
          <w:rFonts w:cs="B Nazanin"/>
          <w:b/>
          <w:bCs/>
          <w:sz w:val="24"/>
          <w:szCs w:val="24"/>
          <w:rtl/>
          <w:lang w:bidi="fa-IR"/>
        </w:rPr>
        <w:softHyphen/>
      </w:r>
      <w:r w:rsidR="00DD59ED" w:rsidRPr="00203053">
        <w:rPr>
          <w:rFonts w:cs="B Nazanin" w:hint="cs"/>
          <w:b/>
          <w:bCs/>
          <w:sz w:val="24"/>
          <w:szCs w:val="24"/>
          <w:rtl/>
          <w:lang w:bidi="fa-IR"/>
        </w:rPr>
        <w:t>چشم</w:t>
      </w:r>
      <w:r w:rsidR="00DD59ED" w:rsidRPr="00203053">
        <w:rPr>
          <w:rFonts w:cs="B Nazanin" w:hint="cs"/>
          <w:b/>
          <w:bCs/>
          <w:sz w:val="24"/>
          <w:szCs w:val="24"/>
          <w:vertAlign w:val="superscript"/>
          <w:rtl/>
          <w:lang w:bidi="fa-IR"/>
        </w:rPr>
        <w:t>5</w:t>
      </w:r>
      <w:r w:rsidR="00DD59ED" w:rsidRPr="00203053">
        <w:rPr>
          <w:rFonts w:cs="B Nazanin" w:hint="cs"/>
          <w:b/>
          <w:bCs/>
          <w:sz w:val="24"/>
          <w:szCs w:val="24"/>
          <w:rtl/>
          <w:lang w:bidi="fa-IR"/>
        </w:rPr>
        <w:t xml:space="preserve">، </w:t>
      </w:r>
      <w:r w:rsidR="00DD4EEB" w:rsidRPr="00203053">
        <w:rPr>
          <w:rFonts w:cs="B Nazanin" w:hint="cs"/>
          <w:b/>
          <w:bCs/>
          <w:sz w:val="24"/>
          <w:szCs w:val="24"/>
          <w:rtl/>
          <w:lang w:bidi="fa-IR"/>
        </w:rPr>
        <w:t>نوید شمسایی مشکله</w:t>
      </w:r>
      <w:r w:rsidR="00DD59ED" w:rsidRPr="00203053">
        <w:rPr>
          <w:rFonts w:cs="B Nazanin" w:hint="cs"/>
          <w:b/>
          <w:bCs/>
          <w:sz w:val="24"/>
          <w:szCs w:val="24"/>
          <w:vertAlign w:val="superscript"/>
          <w:rtl/>
          <w:lang w:bidi="fa-IR"/>
        </w:rPr>
        <w:t>6</w:t>
      </w:r>
    </w:p>
    <w:p w:rsidR="00DD4EEB" w:rsidRPr="00203053" w:rsidRDefault="001B5980" w:rsidP="00203053">
      <w:pPr>
        <w:bidi/>
        <w:jc w:val="center"/>
        <w:rPr>
          <w:rFonts w:cs="B Nazanin"/>
          <w:b/>
          <w:bCs/>
          <w:sz w:val="24"/>
          <w:szCs w:val="24"/>
          <w:rtl/>
          <w:lang w:bidi="fa-IR"/>
        </w:rPr>
      </w:pPr>
      <w:r w:rsidRPr="00203053">
        <w:rPr>
          <w:rFonts w:ascii="inherit" w:eastAsia="Times New Roman" w:hAnsi="inherit" w:cs="B Nazanin" w:hint="cs"/>
          <w:sz w:val="20"/>
          <w:szCs w:val="20"/>
          <w:rtl/>
          <w:lang w:bidi="fa-IR"/>
        </w:rPr>
        <w:t xml:space="preserve">1- </w:t>
      </w:r>
      <w:r w:rsidR="00DD4EEB" w:rsidRPr="00203053">
        <w:rPr>
          <w:rFonts w:ascii="inherit" w:eastAsia="Times New Roman" w:hAnsi="inherit" w:cs="B Nazanin" w:hint="cs"/>
          <w:sz w:val="20"/>
          <w:szCs w:val="20"/>
          <w:rtl/>
          <w:lang w:bidi="fa-IR"/>
        </w:rPr>
        <w:t>دانش آموخته کارشناسی ارشد، گروه معماری، واحد رشت، دانشگاه آزاد اسلامی، رشت، ایران</w:t>
      </w:r>
    </w:p>
    <w:p w:rsidR="00927009" w:rsidRPr="00203053" w:rsidRDefault="001B5980" w:rsidP="00203053">
      <w:pPr>
        <w:bidi/>
        <w:jc w:val="center"/>
        <w:textAlignment w:val="baseline"/>
        <w:rPr>
          <w:rFonts w:ascii="inherit" w:eastAsia="Times New Roman" w:hAnsi="inherit" w:cs="B Nazanin"/>
          <w:sz w:val="20"/>
          <w:szCs w:val="20"/>
          <w:rtl/>
          <w:lang w:bidi="fa-IR"/>
        </w:rPr>
      </w:pPr>
      <w:r w:rsidRPr="00203053">
        <w:rPr>
          <w:rFonts w:ascii="inherit" w:eastAsia="Times New Roman" w:hAnsi="inherit" w:cs="B Nazanin" w:hint="cs"/>
          <w:sz w:val="20"/>
          <w:szCs w:val="20"/>
          <w:rtl/>
          <w:lang w:bidi="fa-IR"/>
        </w:rPr>
        <w:t xml:space="preserve">2- </w:t>
      </w:r>
      <w:r w:rsidR="00B96072" w:rsidRPr="00203053">
        <w:rPr>
          <w:rFonts w:ascii="inherit" w:eastAsia="Times New Roman" w:hAnsi="inherit" w:cs="B Nazanin" w:hint="cs"/>
          <w:sz w:val="20"/>
          <w:szCs w:val="20"/>
          <w:rtl/>
          <w:lang w:bidi="fa-IR"/>
        </w:rPr>
        <w:t xml:space="preserve">باشگاه پژوهشگران جوان و نخبگان، واحد رشت، </w:t>
      </w:r>
      <w:r w:rsidR="00DD4EEB" w:rsidRPr="00203053">
        <w:rPr>
          <w:rFonts w:ascii="inherit" w:eastAsia="Times New Roman" w:hAnsi="inherit" w:cs="B Nazanin" w:hint="cs"/>
          <w:sz w:val="20"/>
          <w:szCs w:val="20"/>
          <w:rtl/>
          <w:lang w:bidi="fa-IR"/>
        </w:rPr>
        <w:t>دانشگاه آزاد اسلامی، رشت، ایران</w:t>
      </w:r>
    </w:p>
    <w:p w:rsidR="00DD4EEB" w:rsidRPr="00203053" w:rsidRDefault="001B5980" w:rsidP="00203053">
      <w:pPr>
        <w:bidi/>
        <w:jc w:val="center"/>
        <w:rPr>
          <w:rFonts w:cs="B Nazanin"/>
          <w:b/>
          <w:bCs/>
          <w:sz w:val="24"/>
          <w:szCs w:val="24"/>
          <w:rtl/>
          <w:lang w:bidi="fa-IR"/>
        </w:rPr>
      </w:pPr>
      <w:r w:rsidRPr="00203053">
        <w:rPr>
          <w:rFonts w:ascii="inherit" w:eastAsia="Times New Roman" w:hAnsi="inherit" w:cs="B Nazanin" w:hint="cs"/>
          <w:sz w:val="20"/>
          <w:szCs w:val="20"/>
          <w:rtl/>
          <w:lang w:bidi="fa-IR"/>
        </w:rPr>
        <w:t xml:space="preserve">3- </w:t>
      </w:r>
      <w:r w:rsidR="00DD4EEB" w:rsidRPr="00203053">
        <w:rPr>
          <w:rFonts w:ascii="inherit" w:eastAsia="Times New Roman" w:hAnsi="inherit" w:cs="B Nazanin" w:hint="cs"/>
          <w:sz w:val="20"/>
          <w:szCs w:val="20"/>
          <w:rtl/>
          <w:lang w:bidi="fa-IR"/>
        </w:rPr>
        <w:t>دانشجوی کارشناسی ارشد، دانشکده معماری و شهرسازی، دانشگاه بین المللی امام خمینی، قزوین، ایران</w:t>
      </w:r>
    </w:p>
    <w:p w:rsidR="001B5980" w:rsidRPr="00203053" w:rsidRDefault="001B5980" w:rsidP="00203053">
      <w:pPr>
        <w:bidi/>
        <w:jc w:val="center"/>
        <w:rPr>
          <w:rFonts w:ascii="inherit" w:eastAsia="Times New Roman" w:hAnsi="inherit" w:cs="B Nazanin"/>
          <w:sz w:val="20"/>
          <w:szCs w:val="20"/>
          <w:lang w:bidi="fa-IR"/>
        </w:rPr>
      </w:pPr>
      <w:r w:rsidRPr="00203053">
        <w:rPr>
          <w:rFonts w:ascii="inherit" w:eastAsia="Times New Roman" w:hAnsi="inherit" w:cs="B Nazanin" w:hint="cs"/>
          <w:sz w:val="20"/>
          <w:szCs w:val="20"/>
          <w:rtl/>
          <w:lang w:bidi="fa-IR"/>
        </w:rPr>
        <w:t>4- دانش آموخته کارشناسی ارشد، گروه معماری، واحد رشت، دانشگاه آزاد اسلامی، رشت، ایران</w:t>
      </w:r>
    </w:p>
    <w:p w:rsidR="00DD59ED" w:rsidRPr="00203053" w:rsidRDefault="00DD59ED" w:rsidP="00203053">
      <w:pPr>
        <w:bidi/>
        <w:jc w:val="center"/>
        <w:rPr>
          <w:rFonts w:ascii="inherit" w:eastAsia="Times New Roman" w:hAnsi="inherit" w:cs="B Nazanin"/>
          <w:sz w:val="20"/>
          <w:szCs w:val="20"/>
          <w:rtl/>
          <w:lang w:bidi="fa-IR"/>
        </w:rPr>
      </w:pPr>
      <w:r w:rsidRPr="00203053">
        <w:rPr>
          <w:rFonts w:ascii="inherit" w:eastAsia="Times New Roman" w:hAnsi="inherit" w:cs="B Nazanin" w:hint="cs"/>
          <w:sz w:val="20"/>
          <w:szCs w:val="20"/>
          <w:rtl/>
          <w:lang w:bidi="fa-IR"/>
        </w:rPr>
        <w:t>5</w:t>
      </w:r>
      <w:r w:rsidR="00C47877" w:rsidRPr="00203053">
        <w:rPr>
          <w:rFonts w:ascii="inherit" w:eastAsia="Times New Roman" w:hAnsi="inherit" w:cs="B Nazanin" w:hint="cs"/>
          <w:sz w:val="20"/>
          <w:szCs w:val="20"/>
          <w:rtl/>
          <w:lang w:bidi="fa-IR"/>
        </w:rPr>
        <w:t>- دانش آموخته کارشناسی</w:t>
      </w:r>
      <w:r w:rsidRPr="00203053">
        <w:rPr>
          <w:rFonts w:ascii="inherit" w:eastAsia="Times New Roman" w:hAnsi="inherit" w:cs="B Nazanin" w:hint="cs"/>
          <w:sz w:val="20"/>
          <w:szCs w:val="20"/>
          <w:rtl/>
          <w:lang w:bidi="fa-IR"/>
        </w:rPr>
        <w:t xml:space="preserve">، گروه معماری، واحد </w:t>
      </w:r>
      <w:r w:rsidR="00C47877" w:rsidRPr="00203053">
        <w:rPr>
          <w:rFonts w:ascii="inherit" w:eastAsia="Times New Roman" w:hAnsi="inherit" w:cs="B Nazanin" w:hint="cs"/>
          <w:sz w:val="20"/>
          <w:szCs w:val="20"/>
          <w:rtl/>
          <w:lang w:bidi="fa-IR"/>
        </w:rPr>
        <w:t>انزلی</w:t>
      </w:r>
      <w:r w:rsidRPr="00203053">
        <w:rPr>
          <w:rFonts w:ascii="inherit" w:eastAsia="Times New Roman" w:hAnsi="inherit" w:cs="B Nazanin" w:hint="cs"/>
          <w:sz w:val="20"/>
          <w:szCs w:val="20"/>
          <w:rtl/>
          <w:lang w:bidi="fa-IR"/>
        </w:rPr>
        <w:t xml:space="preserve">، دانشگاه آزاد اسلامی، </w:t>
      </w:r>
      <w:r w:rsidR="00C47877" w:rsidRPr="00203053">
        <w:rPr>
          <w:rFonts w:ascii="inherit" w:eastAsia="Times New Roman" w:hAnsi="inherit" w:cs="B Nazanin" w:hint="cs"/>
          <w:sz w:val="20"/>
          <w:szCs w:val="20"/>
          <w:rtl/>
          <w:lang w:bidi="fa-IR"/>
        </w:rPr>
        <w:t>انزلی</w:t>
      </w:r>
      <w:r w:rsidRPr="00203053">
        <w:rPr>
          <w:rFonts w:ascii="inherit" w:eastAsia="Times New Roman" w:hAnsi="inherit" w:cs="B Nazanin" w:hint="cs"/>
          <w:sz w:val="20"/>
          <w:szCs w:val="20"/>
          <w:rtl/>
          <w:lang w:bidi="fa-IR"/>
        </w:rPr>
        <w:t>، ایران</w:t>
      </w:r>
    </w:p>
    <w:p w:rsidR="00BA58E2" w:rsidRPr="00203053" w:rsidRDefault="00DD59ED" w:rsidP="00203053">
      <w:pPr>
        <w:bidi/>
        <w:jc w:val="center"/>
        <w:rPr>
          <w:rFonts w:asciiTheme="majorBidi" w:hAnsiTheme="majorBidi" w:cs="B Nazanin"/>
          <w:lang w:bidi="fa-IR"/>
        </w:rPr>
      </w:pPr>
      <w:r w:rsidRPr="00203053">
        <w:rPr>
          <w:rFonts w:asciiTheme="majorBidi" w:hAnsiTheme="majorBidi" w:cs="B Nazanin" w:hint="cs"/>
          <w:rtl/>
          <w:lang w:bidi="fa-IR"/>
        </w:rPr>
        <w:t>6</w:t>
      </w:r>
      <w:r w:rsidR="00BA58E2" w:rsidRPr="00203053">
        <w:rPr>
          <w:rFonts w:asciiTheme="majorBidi" w:hAnsiTheme="majorBidi" w:cs="B Nazanin" w:hint="cs"/>
          <w:rtl/>
          <w:lang w:bidi="fa-IR"/>
        </w:rPr>
        <w:t>- کارشناس</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ارشد،</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واحد</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ساری،</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دانشگاه آزاد اسلامی واحد علوم</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و</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تحقیقات</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تهران</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مازندران</w:t>
      </w:r>
      <w:r w:rsidR="00BA58E2" w:rsidRPr="00203053">
        <w:rPr>
          <w:rFonts w:asciiTheme="majorBidi" w:hAnsiTheme="majorBidi" w:cs="B Nazanin"/>
          <w:rtl/>
          <w:lang w:bidi="fa-IR"/>
        </w:rPr>
        <w:t>)</w:t>
      </w:r>
      <w:r w:rsidR="00BA58E2" w:rsidRPr="00203053">
        <w:rPr>
          <w:rFonts w:asciiTheme="majorBidi" w:hAnsiTheme="majorBidi" w:cs="B Nazanin" w:hint="cs"/>
          <w:rtl/>
          <w:lang w:bidi="fa-IR"/>
        </w:rPr>
        <w:t>،</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ساری،</w:t>
      </w:r>
      <w:r w:rsidR="00BA58E2" w:rsidRPr="00203053">
        <w:rPr>
          <w:rFonts w:asciiTheme="majorBidi" w:hAnsiTheme="majorBidi" w:cs="B Nazanin"/>
          <w:rtl/>
          <w:lang w:bidi="fa-IR"/>
        </w:rPr>
        <w:t xml:space="preserve"> </w:t>
      </w:r>
      <w:r w:rsidR="00BA58E2" w:rsidRPr="00203053">
        <w:rPr>
          <w:rFonts w:asciiTheme="majorBidi" w:hAnsiTheme="majorBidi" w:cs="B Nazanin" w:hint="cs"/>
          <w:rtl/>
          <w:lang w:bidi="fa-IR"/>
        </w:rPr>
        <w:t>ایران</w:t>
      </w:r>
    </w:p>
    <w:p w:rsidR="00F063EF" w:rsidRPr="00203053" w:rsidRDefault="00F063EF" w:rsidP="00203053">
      <w:pPr>
        <w:bidi/>
        <w:jc w:val="center"/>
        <w:rPr>
          <w:rFonts w:cs="B Nazanin"/>
          <w:rtl/>
          <w:lang w:bidi="fa-IR"/>
        </w:rPr>
      </w:pPr>
      <w:r w:rsidRPr="00203053">
        <w:rPr>
          <w:rFonts w:cs="B Nazanin" w:hint="cs"/>
          <w:rtl/>
          <w:lang w:bidi="fa-IR"/>
        </w:rPr>
        <w:t xml:space="preserve">*نویسنده مسئول: </w:t>
      </w:r>
      <w:r w:rsidRPr="00203053">
        <w:rPr>
          <w:rFonts w:asciiTheme="majorBidi" w:hAnsiTheme="majorBidi" w:cstheme="majorBidi"/>
          <w:sz w:val="18"/>
          <w:szCs w:val="18"/>
          <w:lang w:bidi="fa-IR"/>
        </w:rPr>
        <w:t>baghaei@iaurasht.ac.ir</w:t>
      </w:r>
    </w:p>
    <w:p w:rsidR="00C16413" w:rsidRPr="00203053" w:rsidRDefault="00C16413" w:rsidP="00203053">
      <w:pPr>
        <w:bidi/>
        <w:jc w:val="both"/>
        <w:rPr>
          <w:rtl/>
          <w:lang w:bidi="fa-IR"/>
        </w:rPr>
      </w:pPr>
    </w:p>
    <w:p w:rsidR="00C16413" w:rsidRPr="00203053" w:rsidRDefault="00C16413" w:rsidP="00203053">
      <w:pPr>
        <w:bidi/>
        <w:jc w:val="both"/>
        <w:rPr>
          <w:rtl/>
          <w:lang w:bidi="fa-IR"/>
        </w:rPr>
      </w:pPr>
    </w:p>
    <w:p w:rsidR="005F7B4E" w:rsidRPr="00203053" w:rsidRDefault="00C16413" w:rsidP="00203053">
      <w:pPr>
        <w:bidi/>
        <w:jc w:val="both"/>
        <w:rPr>
          <w:rFonts w:ascii="inherit" w:eastAsia="Times New Roman" w:hAnsi="inherit" w:cs="B Nazanin"/>
          <w:b/>
          <w:bCs/>
          <w:sz w:val="24"/>
          <w:szCs w:val="24"/>
          <w:lang w:bidi="fa-IR"/>
        </w:rPr>
      </w:pPr>
      <w:r w:rsidRPr="00203053">
        <w:rPr>
          <w:rFonts w:ascii="inherit" w:eastAsia="Times New Roman" w:hAnsi="inherit" w:cs="B Nazanin" w:hint="cs"/>
          <w:b/>
          <w:bCs/>
          <w:sz w:val="24"/>
          <w:szCs w:val="24"/>
          <w:rtl/>
          <w:lang w:bidi="fa-IR"/>
        </w:rPr>
        <w:t>چکیده</w:t>
      </w:r>
    </w:p>
    <w:p w:rsidR="005C6D99" w:rsidRPr="00203053" w:rsidRDefault="005C6D99" w:rsidP="000D13F6">
      <w:pPr>
        <w:bidi/>
        <w:jc w:val="both"/>
        <w:rPr>
          <w:rFonts w:cs="B Nazanin"/>
          <w:sz w:val="24"/>
          <w:szCs w:val="24"/>
          <w:rtl/>
        </w:rPr>
      </w:pPr>
      <w:r w:rsidRPr="00203053">
        <w:rPr>
          <w:rFonts w:ascii="Courier New" w:hAnsi="Courier New" w:cs="B Nazanin" w:hint="cs"/>
          <w:sz w:val="24"/>
          <w:szCs w:val="24"/>
          <w:rtl/>
        </w:rPr>
        <w:t>معماری بومی فقط مجموعه ای از سبکها و فرم ها نیست و حتی ک</w:t>
      </w:r>
      <w:r w:rsidR="001C532D" w:rsidRPr="00203053">
        <w:rPr>
          <w:rFonts w:ascii="Courier New" w:hAnsi="Courier New" w:cs="B Nazanin" w:hint="cs"/>
          <w:sz w:val="24"/>
          <w:szCs w:val="24"/>
          <w:rtl/>
        </w:rPr>
        <w:t>ا</w:t>
      </w:r>
      <w:r w:rsidRPr="00203053">
        <w:rPr>
          <w:rFonts w:ascii="Courier New" w:hAnsi="Courier New" w:cs="B Nazanin" w:hint="cs"/>
          <w:sz w:val="24"/>
          <w:szCs w:val="24"/>
          <w:rtl/>
        </w:rPr>
        <w:t xml:space="preserve">ملا </w:t>
      </w:r>
      <w:r w:rsidR="00327228" w:rsidRPr="00203053">
        <w:rPr>
          <w:rFonts w:ascii="Courier New" w:hAnsi="Courier New" w:cs="B Nazanin" w:hint="cs"/>
          <w:sz w:val="24"/>
          <w:szCs w:val="24"/>
          <w:rtl/>
        </w:rPr>
        <w:t>ب</w:t>
      </w:r>
      <w:r w:rsidRPr="00203053">
        <w:rPr>
          <w:rFonts w:ascii="Courier New" w:hAnsi="Courier New" w:cs="B Nazanin" w:hint="cs"/>
          <w:sz w:val="24"/>
          <w:szCs w:val="24"/>
          <w:rtl/>
        </w:rPr>
        <w:t>ا شرایط اجتماع</w:t>
      </w:r>
      <w:r w:rsidR="000D13F6">
        <w:rPr>
          <w:rFonts w:ascii="Courier New" w:hAnsi="Courier New" w:cs="B Nazanin" w:hint="cs"/>
          <w:sz w:val="24"/>
          <w:szCs w:val="24"/>
          <w:rtl/>
        </w:rPr>
        <w:t>ی و اقتصادی خود را مشخص نمی کند</w:t>
      </w:r>
      <w:r w:rsidRPr="00203053">
        <w:rPr>
          <w:rFonts w:ascii="Courier New" w:hAnsi="Courier New" w:cs="B Nazanin" w:hint="cs"/>
          <w:sz w:val="24"/>
          <w:szCs w:val="24"/>
          <w:rtl/>
        </w:rPr>
        <w:t xml:space="preserve">، بلکه مجموعه ای از آن هاست. به طور کلی معماری بومی بر گرفته از ویژگی های محیطی در جهت </w:t>
      </w:r>
      <w:r w:rsidR="000D13F6">
        <w:rPr>
          <w:rFonts w:ascii="Courier New" w:hAnsi="Courier New" w:cs="B Nazanin" w:hint="cs"/>
          <w:sz w:val="24"/>
          <w:szCs w:val="24"/>
          <w:rtl/>
        </w:rPr>
        <w:t>رفع نیاز های انسانی در محیط است.</w:t>
      </w:r>
      <w:r w:rsidRPr="00203053">
        <w:rPr>
          <w:rFonts w:ascii="Courier New" w:hAnsi="Courier New" w:cs="B Nazanin" w:hint="cs"/>
          <w:sz w:val="24"/>
          <w:szCs w:val="24"/>
          <w:rtl/>
        </w:rPr>
        <w:t xml:space="preserve"> دانش بومی بخشی از ثروت و سرمایه ی ملی است</w:t>
      </w:r>
      <w:r w:rsidR="000D13F6">
        <w:rPr>
          <w:rFonts w:ascii="Courier New" w:hAnsi="Courier New" w:cs="B Nazanin" w:hint="cs"/>
          <w:sz w:val="24"/>
          <w:szCs w:val="24"/>
          <w:rtl/>
        </w:rPr>
        <w:t>.</w:t>
      </w:r>
      <w:r w:rsidR="00327228" w:rsidRPr="00203053">
        <w:rPr>
          <w:rFonts w:ascii="Courier New" w:hAnsi="Courier New" w:cs="B Nazanin" w:hint="cs"/>
          <w:sz w:val="24"/>
          <w:szCs w:val="24"/>
          <w:rtl/>
        </w:rPr>
        <w:t xml:space="preserve"> </w:t>
      </w:r>
      <w:r w:rsidR="005F7B4E" w:rsidRPr="00203053">
        <w:rPr>
          <w:rFonts w:ascii="Courier New" w:hAnsi="Courier New" w:cs="B Nazanin" w:hint="cs"/>
          <w:sz w:val="24"/>
          <w:szCs w:val="24"/>
          <w:rtl/>
        </w:rPr>
        <w:t xml:space="preserve">در این مقاله با استفاده از مقالات </w:t>
      </w:r>
      <w:r w:rsidR="00327228" w:rsidRPr="00203053">
        <w:rPr>
          <w:rFonts w:ascii="Courier New" w:hAnsi="Courier New" w:cs="B Nazanin" w:hint="cs"/>
          <w:sz w:val="24"/>
          <w:szCs w:val="24"/>
          <w:rtl/>
        </w:rPr>
        <w:t>علمی پژوهشی و ب</w:t>
      </w:r>
      <w:r w:rsidR="005F7B4E" w:rsidRPr="00203053">
        <w:rPr>
          <w:rFonts w:ascii="Courier New" w:hAnsi="Courier New" w:cs="B Nazanin" w:hint="cs"/>
          <w:sz w:val="24"/>
          <w:szCs w:val="24"/>
          <w:rtl/>
        </w:rPr>
        <w:t>رر</w:t>
      </w:r>
      <w:r w:rsidR="00327228" w:rsidRPr="00203053">
        <w:rPr>
          <w:rFonts w:ascii="Courier New" w:hAnsi="Courier New" w:cs="B Nazanin" w:hint="cs"/>
          <w:sz w:val="24"/>
          <w:szCs w:val="24"/>
          <w:rtl/>
        </w:rPr>
        <w:t xml:space="preserve">سی در تحقیقات انجام شده بر آن است تا با بررسی چند نمونه موفق از خانه های بومی شهر رشت بتواند به الگوهای مناسب معماری همساز با اقلیم را دسته بندی و ارایه نماید. </w:t>
      </w:r>
      <w:r w:rsidR="00883288" w:rsidRPr="00203053">
        <w:rPr>
          <w:rFonts w:cs="B Nazanin" w:hint="cs"/>
          <w:sz w:val="24"/>
          <w:szCs w:val="24"/>
          <w:rtl/>
        </w:rPr>
        <w:t>معماری سنتی،</w:t>
      </w:r>
      <w:r w:rsidR="005669C5" w:rsidRPr="00203053">
        <w:rPr>
          <w:rFonts w:cs="B Nazanin" w:hint="cs"/>
          <w:sz w:val="24"/>
          <w:szCs w:val="24"/>
          <w:rtl/>
        </w:rPr>
        <w:t xml:space="preserve"> </w:t>
      </w:r>
      <w:r w:rsidR="00883288" w:rsidRPr="00203053">
        <w:rPr>
          <w:rFonts w:cs="B Nazanin" w:hint="cs"/>
          <w:sz w:val="24"/>
          <w:szCs w:val="24"/>
          <w:rtl/>
        </w:rPr>
        <w:t>در به کارگیری مصالح منطقه ای و خلق تکنیک های ویژه ساخت،</w:t>
      </w:r>
      <w:r w:rsidR="005669C5" w:rsidRPr="00203053">
        <w:rPr>
          <w:rFonts w:cs="B Nazanin" w:hint="cs"/>
          <w:sz w:val="24"/>
          <w:szCs w:val="24"/>
          <w:rtl/>
        </w:rPr>
        <w:t xml:space="preserve"> </w:t>
      </w:r>
      <w:r w:rsidR="00883288" w:rsidRPr="00203053">
        <w:rPr>
          <w:rFonts w:cs="B Nazanin" w:hint="cs"/>
          <w:sz w:val="24"/>
          <w:szCs w:val="24"/>
          <w:rtl/>
        </w:rPr>
        <w:t>در شکل بهترین روش پاسخگویی به نیازهای فیزیکی و روحی انسان برای ساختمان سازی در ایران بر کسی پوشیده نیست.</w:t>
      </w:r>
      <w:r w:rsidR="005669C5" w:rsidRPr="00203053">
        <w:rPr>
          <w:rFonts w:cs="B Nazanin" w:hint="cs"/>
          <w:sz w:val="24"/>
          <w:szCs w:val="24"/>
          <w:rtl/>
        </w:rPr>
        <w:t xml:space="preserve"> </w:t>
      </w:r>
      <w:r w:rsidR="00883288" w:rsidRPr="00203053">
        <w:rPr>
          <w:rFonts w:cs="B Nazanin" w:hint="cs"/>
          <w:sz w:val="24"/>
          <w:szCs w:val="24"/>
          <w:rtl/>
        </w:rPr>
        <w:t>در باب معماری مقالاتی در خصوص معماری سنگی مناطق کوهستانی و معماری بومی سایر نقاط ایران به چشم می خورد</w:t>
      </w:r>
      <w:r w:rsidR="00883288" w:rsidRPr="00203053">
        <w:rPr>
          <w:rFonts w:cs="B Nazanin"/>
          <w:sz w:val="24"/>
          <w:szCs w:val="24"/>
        </w:rPr>
        <w:t xml:space="preserve"> </w:t>
      </w:r>
      <w:r w:rsidR="00883288" w:rsidRPr="00203053">
        <w:rPr>
          <w:rFonts w:cs="B Nazanin" w:hint="cs"/>
          <w:sz w:val="24"/>
          <w:szCs w:val="24"/>
          <w:rtl/>
        </w:rPr>
        <w:t>اما گیلان در جذب پژوهش</w:t>
      </w:r>
      <w:r w:rsidR="000D13F6">
        <w:rPr>
          <w:rFonts w:cs="B Nazanin" w:hint="cs"/>
          <w:sz w:val="24"/>
          <w:szCs w:val="24"/>
          <w:rtl/>
        </w:rPr>
        <w:t>گران دراین مقوله فراموش شده است</w:t>
      </w:r>
      <w:r w:rsidR="00CD18F8" w:rsidRPr="00203053">
        <w:rPr>
          <w:rFonts w:cs="B Nazanin" w:hint="cs"/>
          <w:sz w:val="24"/>
          <w:szCs w:val="24"/>
          <w:rtl/>
          <w:lang w:bidi="fa-IR"/>
        </w:rPr>
        <w:t xml:space="preserve"> </w:t>
      </w:r>
      <w:r w:rsidR="00883288" w:rsidRPr="00203053">
        <w:rPr>
          <w:rFonts w:cs="B Nazanin" w:hint="cs"/>
          <w:sz w:val="24"/>
          <w:szCs w:val="24"/>
          <w:rtl/>
        </w:rPr>
        <w:t>که با بهره گیری از اطلاعات گذشتگان می توان به ابداع تکنیک های جدید ساختمان سازی</w:t>
      </w:r>
      <w:r w:rsidR="005669C5" w:rsidRPr="00203053">
        <w:rPr>
          <w:rFonts w:cs="B Nazanin" w:hint="cs"/>
          <w:sz w:val="24"/>
          <w:szCs w:val="24"/>
          <w:rtl/>
        </w:rPr>
        <w:t xml:space="preserve"> </w:t>
      </w:r>
      <w:r w:rsidR="00883288" w:rsidRPr="00203053">
        <w:rPr>
          <w:rFonts w:cs="B Nazanin" w:hint="cs"/>
          <w:sz w:val="24"/>
          <w:szCs w:val="24"/>
          <w:rtl/>
        </w:rPr>
        <w:t>در مسیر</w:t>
      </w:r>
      <w:r w:rsidR="003C1EBE" w:rsidRPr="00203053">
        <w:rPr>
          <w:rFonts w:cs="B Nazanin" w:hint="cs"/>
          <w:sz w:val="24"/>
          <w:szCs w:val="24"/>
          <w:rtl/>
        </w:rPr>
        <w:t xml:space="preserve"> معماری همساز با اقلیم دست یافت</w:t>
      </w:r>
      <w:r w:rsidR="00883288" w:rsidRPr="00203053">
        <w:rPr>
          <w:rFonts w:cs="B Nazanin" w:hint="cs"/>
          <w:sz w:val="24"/>
          <w:szCs w:val="24"/>
          <w:rtl/>
        </w:rPr>
        <w:t>.</w:t>
      </w:r>
      <w:r w:rsidR="000D13F6">
        <w:rPr>
          <w:rFonts w:cs="B Nazanin" w:hint="cs"/>
          <w:sz w:val="24"/>
          <w:szCs w:val="24"/>
          <w:rtl/>
        </w:rPr>
        <w:t xml:space="preserve"> نتایج تحقیق شامل پارامترها و معرفی عناصر معماری بومی پایدار می </w:t>
      </w:r>
      <w:r w:rsidR="000D13F6">
        <w:rPr>
          <w:rFonts w:cs="B Nazanin"/>
          <w:sz w:val="24"/>
          <w:szCs w:val="24"/>
          <w:rtl/>
        </w:rPr>
        <w:softHyphen/>
      </w:r>
      <w:r w:rsidR="000D13F6">
        <w:rPr>
          <w:rFonts w:cs="B Nazanin" w:hint="cs"/>
          <w:sz w:val="24"/>
          <w:szCs w:val="24"/>
          <w:rtl/>
        </w:rPr>
        <w:t>باشد که می</w:t>
      </w:r>
      <w:r w:rsidR="000D13F6">
        <w:rPr>
          <w:rFonts w:cs="B Nazanin"/>
          <w:sz w:val="24"/>
          <w:szCs w:val="24"/>
          <w:rtl/>
        </w:rPr>
        <w:softHyphen/>
      </w:r>
      <w:r w:rsidR="000D13F6">
        <w:rPr>
          <w:rFonts w:cs="B Nazanin" w:hint="cs"/>
          <w:sz w:val="24"/>
          <w:szCs w:val="24"/>
          <w:rtl/>
        </w:rPr>
        <w:t>تواند به عنوان پیشنهاد طراحی در ساختمان</w:t>
      </w:r>
      <w:r w:rsidR="000D13F6">
        <w:rPr>
          <w:rFonts w:cs="B Nazanin"/>
          <w:sz w:val="24"/>
          <w:szCs w:val="24"/>
          <w:rtl/>
        </w:rPr>
        <w:softHyphen/>
      </w:r>
      <w:r w:rsidR="000D13F6">
        <w:rPr>
          <w:rFonts w:cs="B Nazanin" w:hint="cs"/>
          <w:sz w:val="24"/>
          <w:szCs w:val="24"/>
          <w:rtl/>
        </w:rPr>
        <w:t>های مدرن مورد استفاده قرار گیرد.</w:t>
      </w:r>
    </w:p>
    <w:p w:rsidR="005669C5" w:rsidRPr="00203053" w:rsidRDefault="005669C5" w:rsidP="00203053">
      <w:pPr>
        <w:bidi/>
        <w:jc w:val="both"/>
        <w:rPr>
          <w:rFonts w:ascii="inherit" w:eastAsia="Times New Roman" w:hAnsi="inherit" w:cs="B Nazanin"/>
          <w:b/>
          <w:bCs/>
          <w:sz w:val="24"/>
          <w:szCs w:val="24"/>
          <w:rtl/>
          <w:lang w:bidi="fa-IR"/>
        </w:rPr>
      </w:pPr>
    </w:p>
    <w:p w:rsidR="00883288" w:rsidRPr="00203053" w:rsidRDefault="005669C5" w:rsidP="00203053">
      <w:pPr>
        <w:ind w:left="720" w:hanging="720"/>
        <w:jc w:val="right"/>
        <w:textAlignment w:val="baseline"/>
        <w:rPr>
          <w:rFonts w:ascii="inherit" w:eastAsia="Times New Roman" w:hAnsi="inherit" w:cs="B Nazanin"/>
          <w:sz w:val="24"/>
          <w:szCs w:val="24"/>
          <w:rtl/>
          <w:lang w:bidi="fa-IR"/>
        </w:rPr>
      </w:pPr>
      <w:r w:rsidRPr="00203053">
        <w:rPr>
          <w:rFonts w:ascii="inherit" w:eastAsia="Times New Roman" w:hAnsi="inherit" w:cs="B Nazanin" w:hint="cs"/>
          <w:b/>
          <w:bCs/>
          <w:sz w:val="24"/>
          <w:szCs w:val="24"/>
          <w:rtl/>
          <w:lang w:bidi="fa-IR"/>
        </w:rPr>
        <w:t>کلمات</w:t>
      </w:r>
      <w:r w:rsidR="00C16413" w:rsidRPr="00203053">
        <w:rPr>
          <w:rFonts w:ascii="inherit" w:eastAsia="Times New Roman" w:hAnsi="inherit" w:cs="B Nazanin" w:hint="cs"/>
          <w:b/>
          <w:bCs/>
          <w:sz w:val="24"/>
          <w:szCs w:val="24"/>
          <w:rtl/>
          <w:lang w:bidi="fa-IR"/>
        </w:rPr>
        <w:t xml:space="preserve"> کلیدی</w:t>
      </w:r>
      <w:r w:rsidRPr="00203053">
        <w:rPr>
          <w:rFonts w:ascii="inherit" w:eastAsia="Times New Roman" w:hAnsi="inherit" w:cs="B Nazanin" w:hint="cs"/>
          <w:sz w:val="24"/>
          <w:szCs w:val="24"/>
          <w:rtl/>
          <w:lang w:bidi="fa-IR"/>
        </w:rPr>
        <w:t xml:space="preserve">: </w:t>
      </w:r>
      <w:r w:rsidR="003C1EBE" w:rsidRPr="00203053">
        <w:rPr>
          <w:rFonts w:ascii="inherit" w:eastAsia="Times New Roman" w:hAnsi="inherit" w:cs="B Nazanin" w:hint="cs"/>
          <w:sz w:val="24"/>
          <w:szCs w:val="24"/>
          <w:rtl/>
          <w:lang w:bidi="fa-IR"/>
        </w:rPr>
        <w:t>الگوهای معماری، طراحی بومی، معماری پایدار، فرم، اقلیم، خانه های رشت</w:t>
      </w:r>
    </w:p>
    <w:p w:rsidR="00C16413" w:rsidRPr="00203053" w:rsidRDefault="00C16413" w:rsidP="00203053">
      <w:pPr>
        <w:pStyle w:val="ListParagraph"/>
        <w:jc w:val="both"/>
        <w:textAlignment w:val="baseline"/>
        <w:rPr>
          <w:rFonts w:ascii="inherit" w:eastAsia="Times New Roman" w:hAnsi="inherit" w:cs="B Nazanin"/>
          <w:lang w:bidi="fa-IR"/>
        </w:rPr>
      </w:pPr>
    </w:p>
    <w:p w:rsidR="00D01D2B" w:rsidRDefault="00D01D2B" w:rsidP="00203053">
      <w:pPr>
        <w:pStyle w:val="ListParagraph"/>
        <w:jc w:val="both"/>
        <w:textAlignment w:val="baseline"/>
        <w:rPr>
          <w:rFonts w:ascii="inherit" w:eastAsia="Times New Roman" w:hAnsi="inherit" w:cs="B Nazanin"/>
          <w:rtl/>
          <w:lang w:bidi="fa-IR"/>
        </w:rPr>
      </w:pPr>
    </w:p>
    <w:p w:rsidR="00670EDD" w:rsidRDefault="00670EDD" w:rsidP="00203053">
      <w:pPr>
        <w:pStyle w:val="ListParagraph"/>
        <w:jc w:val="both"/>
        <w:textAlignment w:val="baseline"/>
        <w:rPr>
          <w:rFonts w:ascii="inherit" w:eastAsia="Times New Roman" w:hAnsi="inherit" w:cs="B Nazanin"/>
          <w:rtl/>
          <w:lang w:bidi="fa-IR"/>
        </w:rPr>
      </w:pPr>
    </w:p>
    <w:p w:rsidR="00670EDD" w:rsidRDefault="00670EDD" w:rsidP="00203053">
      <w:pPr>
        <w:pStyle w:val="ListParagraph"/>
        <w:jc w:val="both"/>
        <w:textAlignment w:val="baseline"/>
        <w:rPr>
          <w:rFonts w:ascii="inherit" w:eastAsia="Times New Roman" w:hAnsi="inherit" w:cs="B Nazanin"/>
          <w:rtl/>
          <w:lang w:bidi="fa-IR"/>
        </w:rPr>
      </w:pPr>
    </w:p>
    <w:p w:rsidR="00670EDD" w:rsidRPr="00203053" w:rsidRDefault="00670EDD" w:rsidP="00203053">
      <w:pPr>
        <w:pStyle w:val="ListParagraph"/>
        <w:jc w:val="both"/>
        <w:textAlignment w:val="baseline"/>
        <w:rPr>
          <w:rFonts w:ascii="inherit" w:eastAsia="Times New Roman" w:hAnsi="inherit" w:cs="B Nazanin"/>
          <w:rtl/>
          <w:lang w:bidi="fa-IR"/>
        </w:rPr>
      </w:pPr>
    </w:p>
    <w:p w:rsidR="00C16413" w:rsidRPr="00203053" w:rsidRDefault="005F7B4E" w:rsidP="00203053">
      <w:pPr>
        <w:bidi/>
        <w:jc w:val="both"/>
        <w:rPr>
          <w:rFonts w:cs="B Nazanin"/>
          <w:b/>
          <w:bCs/>
          <w:sz w:val="24"/>
          <w:szCs w:val="24"/>
          <w:lang w:bidi="fa-IR"/>
        </w:rPr>
      </w:pPr>
      <w:r w:rsidRPr="00203053">
        <w:rPr>
          <w:rFonts w:cs="B Nazanin" w:hint="cs"/>
          <w:b/>
          <w:bCs/>
          <w:sz w:val="24"/>
          <w:szCs w:val="24"/>
          <w:rtl/>
          <w:lang w:bidi="fa-IR"/>
        </w:rPr>
        <w:lastRenderedPageBreak/>
        <w:t xml:space="preserve">1. </w:t>
      </w:r>
      <w:r w:rsidR="00C16413" w:rsidRPr="00203053">
        <w:rPr>
          <w:rFonts w:cs="B Nazanin" w:hint="cs"/>
          <w:b/>
          <w:bCs/>
          <w:sz w:val="24"/>
          <w:szCs w:val="24"/>
          <w:rtl/>
          <w:lang w:bidi="fa-IR"/>
        </w:rPr>
        <w:t xml:space="preserve">مقدمه </w:t>
      </w:r>
    </w:p>
    <w:p w:rsidR="00E168FE" w:rsidRPr="00203053" w:rsidRDefault="00497EB1" w:rsidP="00203053">
      <w:pPr>
        <w:autoSpaceDE w:val="0"/>
        <w:autoSpaceDN w:val="0"/>
        <w:bidi/>
        <w:adjustRightInd w:val="0"/>
        <w:jc w:val="both"/>
        <w:rPr>
          <w:rFonts w:ascii="Courier New" w:hAnsi="Courier New" w:cs="B Nazanin"/>
          <w:sz w:val="24"/>
          <w:szCs w:val="24"/>
          <w:rtl/>
          <w:lang w:bidi="fa-IR"/>
        </w:rPr>
      </w:pPr>
      <w:r w:rsidRPr="00203053">
        <w:rPr>
          <w:rFonts w:cs="B Nazanin" w:hint="cs"/>
          <w:sz w:val="24"/>
          <w:szCs w:val="24"/>
          <w:rtl/>
        </w:rPr>
        <w:t>گرایش به معماری بومی در قرون 18 و 19 مطرح شد که معمولاآن را با تولید تکنولوژی و هنر نوین همزمان میدانند</w:t>
      </w:r>
      <w:r w:rsidR="00785C05" w:rsidRPr="00203053">
        <w:rPr>
          <w:rFonts w:cs="B Nazanin" w:hint="cs"/>
          <w:sz w:val="24"/>
          <w:szCs w:val="24"/>
          <w:rtl/>
        </w:rPr>
        <w:t xml:space="preserve">. </w:t>
      </w:r>
      <w:r w:rsidR="00B069EF" w:rsidRPr="00203053">
        <w:rPr>
          <w:rFonts w:ascii="Courier New" w:hAnsi="Courier New" w:cs="B Nazanin" w:hint="cs"/>
          <w:sz w:val="24"/>
          <w:szCs w:val="24"/>
          <w:rtl/>
        </w:rPr>
        <w:t>یکی از مهم ترین نمونه های تمدن هرجامعه</w:t>
      </w:r>
      <w:r w:rsidR="002A6BBC" w:rsidRPr="00203053">
        <w:rPr>
          <w:rFonts w:ascii="Courier New" w:hAnsi="Courier New" w:cs="B Nazanin" w:hint="cs"/>
          <w:sz w:val="24"/>
          <w:szCs w:val="24"/>
          <w:rtl/>
        </w:rPr>
        <w:t xml:space="preserve">، </w:t>
      </w:r>
      <w:r w:rsidR="00B069EF" w:rsidRPr="00203053">
        <w:rPr>
          <w:rFonts w:ascii="Courier New" w:hAnsi="Courier New" w:cs="B Nazanin" w:hint="cs"/>
          <w:sz w:val="24"/>
          <w:szCs w:val="24"/>
          <w:rtl/>
        </w:rPr>
        <w:t xml:space="preserve">معماری آن است. با حذف گذشته و </w:t>
      </w:r>
      <w:r w:rsidR="006E6FE1" w:rsidRPr="00203053">
        <w:rPr>
          <w:rFonts w:ascii="Courier New" w:hAnsi="Courier New" w:cs="B Nazanin" w:hint="cs"/>
          <w:sz w:val="24"/>
          <w:szCs w:val="24"/>
          <w:rtl/>
        </w:rPr>
        <w:t>خرد نیاکان مان که هوشمندانه از مواهب طبیعت استفاده کرده و آگاهانه در برابر شداید آن به بهتری</w:t>
      </w:r>
      <w:r w:rsidR="002A6BBC" w:rsidRPr="00203053">
        <w:rPr>
          <w:rFonts w:ascii="Courier New" w:hAnsi="Courier New" w:cs="B Nazanin" w:hint="cs"/>
          <w:sz w:val="24"/>
          <w:szCs w:val="24"/>
          <w:rtl/>
        </w:rPr>
        <w:t>ن و ساده ترین پاسخ ها رسیده اند</w:t>
      </w:r>
      <w:r w:rsidR="006E6FE1" w:rsidRPr="00203053">
        <w:rPr>
          <w:rFonts w:ascii="Courier New" w:hAnsi="Courier New" w:cs="B Nazanin" w:hint="cs"/>
          <w:sz w:val="24"/>
          <w:szCs w:val="24"/>
          <w:rtl/>
        </w:rPr>
        <w:t>، نمی</w:t>
      </w:r>
      <w:r w:rsidR="002A6BBC" w:rsidRPr="00203053">
        <w:rPr>
          <w:rFonts w:ascii="Courier New" w:hAnsi="Courier New" w:cs="B Nazanin" w:hint="cs"/>
          <w:sz w:val="24"/>
          <w:szCs w:val="24"/>
          <w:rtl/>
        </w:rPr>
        <w:t xml:space="preserve"> توان آینده ای روشن پیش رو داشت</w:t>
      </w:r>
      <w:r w:rsidRPr="00203053">
        <w:rPr>
          <w:rFonts w:cs="B Nazanin" w:hint="cs"/>
          <w:sz w:val="24"/>
          <w:szCs w:val="24"/>
          <w:rtl/>
        </w:rPr>
        <w:t xml:space="preserve"> </w:t>
      </w:r>
      <w:r w:rsidR="006E6FE1" w:rsidRPr="00203053">
        <w:rPr>
          <w:rFonts w:cs="B Nazanin" w:hint="cs"/>
          <w:sz w:val="24"/>
          <w:szCs w:val="24"/>
          <w:rtl/>
        </w:rPr>
        <w:t>(خاکپور،</w:t>
      </w:r>
      <w:r w:rsidR="002A6BBC" w:rsidRPr="00203053">
        <w:rPr>
          <w:rFonts w:cs="B Nazanin" w:hint="cs"/>
          <w:sz w:val="24"/>
          <w:szCs w:val="24"/>
          <w:rtl/>
        </w:rPr>
        <w:t xml:space="preserve"> </w:t>
      </w:r>
      <w:r w:rsidR="006E6FE1" w:rsidRPr="00203053">
        <w:rPr>
          <w:rFonts w:cs="B Nazanin" w:hint="cs"/>
          <w:sz w:val="24"/>
          <w:szCs w:val="24"/>
          <w:rtl/>
        </w:rPr>
        <w:t>1386)</w:t>
      </w:r>
      <w:r w:rsidR="002A6BBC" w:rsidRPr="00203053">
        <w:rPr>
          <w:rFonts w:cs="B Nazanin" w:hint="cs"/>
          <w:sz w:val="24"/>
          <w:szCs w:val="24"/>
          <w:rtl/>
        </w:rPr>
        <w:t xml:space="preserve">. </w:t>
      </w:r>
      <w:r w:rsidR="006E6FE1" w:rsidRPr="00203053">
        <w:rPr>
          <w:rFonts w:cs="B Nazanin" w:hint="cs"/>
          <w:sz w:val="24"/>
          <w:szCs w:val="24"/>
          <w:rtl/>
        </w:rPr>
        <w:t>معماری سنتی ایران مطلوب ترین راه حل ها را از لحاظ بقاء</w:t>
      </w:r>
      <w:r w:rsidR="00AC412C" w:rsidRPr="00203053">
        <w:rPr>
          <w:rFonts w:cs="B Nazanin" w:hint="cs"/>
          <w:sz w:val="24"/>
          <w:szCs w:val="24"/>
          <w:rtl/>
        </w:rPr>
        <w:t xml:space="preserve"> محیط زیست و آسایش انسان داشته است. معماری سنتی و بومی  گیلان امروزه نیز پاسخگوی مناسبی در جهت خلق فضایی هماهنگ با طبیعت و اقلیم منطقه میباشد و بیشترین تاثیر را از اقلی</w:t>
      </w:r>
      <w:r w:rsidR="002A6BBC" w:rsidRPr="00203053">
        <w:rPr>
          <w:rFonts w:cs="B Nazanin" w:hint="cs"/>
          <w:sz w:val="24"/>
          <w:szCs w:val="24"/>
          <w:rtl/>
        </w:rPr>
        <w:t>م و طبیعت پیرامون خود گرفته است</w:t>
      </w:r>
      <w:r w:rsidR="00AC412C" w:rsidRPr="00203053">
        <w:rPr>
          <w:rFonts w:cs="B Nazanin" w:hint="cs"/>
          <w:sz w:val="24"/>
          <w:szCs w:val="24"/>
          <w:rtl/>
        </w:rPr>
        <w:t xml:space="preserve">، به گونه ای که میتوان آن را بهترین الگوی برای دستیابی به معماری پایدار یک مطقه دانست لذا توجه </w:t>
      </w:r>
      <w:r w:rsidR="002C0B0B" w:rsidRPr="00203053">
        <w:rPr>
          <w:rFonts w:cs="B Nazanin" w:hint="cs"/>
          <w:sz w:val="24"/>
          <w:szCs w:val="24"/>
          <w:rtl/>
        </w:rPr>
        <w:t xml:space="preserve">به ویژگی های غنی معماری بومی گیلان و بازنگری در </w:t>
      </w:r>
      <w:r w:rsidR="00C41615" w:rsidRPr="00203053">
        <w:rPr>
          <w:rFonts w:ascii="Courier New" w:hAnsi="Courier New" w:cs="B Nazanin" w:hint="cs"/>
          <w:sz w:val="24"/>
          <w:szCs w:val="24"/>
          <w:rtl/>
        </w:rPr>
        <w:t>اصول به کار برده شده جهت دستیابی به راهکارهای مناسب بر</w:t>
      </w:r>
      <w:r w:rsidR="00785C05" w:rsidRPr="00203053">
        <w:rPr>
          <w:rFonts w:ascii="Courier New" w:hAnsi="Courier New" w:cs="B Nazanin" w:hint="cs"/>
          <w:sz w:val="24"/>
          <w:szCs w:val="24"/>
          <w:rtl/>
        </w:rPr>
        <w:t xml:space="preserve">ای طراحی معماری امروز ضروری است </w:t>
      </w:r>
      <w:r w:rsidR="00056F51" w:rsidRPr="00203053">
        <w:rPr>
          <w:rFonts w:asciiTheme="majorBidi" w:hAnsiTheme="majorBidi" w:cstheme="majorBidi"/>
          <w:rtl/>
        </w:rPr>
        <w:t>(</w:t>
      </w:r>
      <w:r w:rsidR="00056F51" w:rsidRPr="00203053">
        <w:rPr>
          <w:rFonts w:asciiTheme="majorBidi" w:hAnsiTheme="majorBidi" w:cstheme="majorBidi"/>
        </w:rPr>
        <w:t>Dili et al. 2010</w:t>
      </w:r>
      <w:r w:rsidR="00056F51" w:rsidRPr="00203053">
        <w:rPr>
          <w:rFonts w:asciiTheme="majorBidi" w:hAnsiTheme="majorBidi" w:cstheme="majorBidi"/>
          <w:rtl/>
        </w:rPr>
        <w:t>)</w:t>
      </w:r>
      <w:r w:rsidR="00056F51" w:rsidRPr="00203053">
        <w:rPr>
          <w:rFonts w:asciiTheme="majorBidi" w:hAnsiTheme="majorBidi" w:cstheme="majorBidi" w:hint="cs"/>
          <w:rtl/>
          <w:lang w:bidi="fa-IR"/>
        </w:rPr>
        <w:t>.</w:t>
      </w:r>
    </w:p>
    <w:p w:rsidR="00E168FE" w:rsidRPr="00203053" w:rsidRDefault="00E168FE" w:rsidP="00203053">
      <w:pPr>
        <w:bidi/>
        <w:jc w:val="both"/>
        <w:rPr>
          <w:rFonts w:asciiTheme="majorBidi" w:hAnsiTheme="majorBidi" w:cstheme="majorBidi"/>
          <w:sz w:val="20"/>
          <w:szCs w:val="20"/>
          <w:rtl/>
          <w:lang w:val="en" w:bidi="fa-IR"/>
        </w:rPr>
      </w:pPr>
      <w:r w:rsidRPr="00203053">
        <w:rPr>
          <w:rFonts w:cs="B Nazanin" w:hint="cs"/>
          <w:sz w:val="24"/>
          <w:szCs w:val="24"/>
          <w:rtl/>
        </w:rPr>
        <w:t>بحران انرژی و آلودگی محیط زیست و پدیده ی گرم شدن کره ی زمین از مسایل بزرگ قرن حاضر در سراسر دنیا محسوب می شود. طبق بررسی های انجام شده بخش ساختمان اعم از مسکونی و تجاری در این فرایند بسیار زیاد می باشد.</w:t>
      </w:r>
      <w:r w:rsidR="002A6BBC" w:rsidRPr="00203053">
        <w:rPr>
          <w:rFonts w:cs="B Nazanin" w:hint="cs"/>
          <w:sz w:val="24"/>
          <w:szCs w:val="24"/>
          <w:rtl/>
        </w:rPr>
        <w:t xml:space="preserve"> </w:t>
      </w:r>
      <w:r w:rsidRPr="00203053">
        <w:rPr>
          <w:rFonts w:cs="B Nazanin" w:hint="cs"/>
          <w:sz w:val="24"/>
          <w:szCs w:val="24"/>
          <w:rtl/>
        </w:rPr>
        <w:t xml:space="preserve">انجمن معماران 2030 پیش بینی میکنند ،که طبق روند موجود تا سال 2030 ، </w:t>
      </w:r>
      <w:r w:rsidRPr="00203053">
        <w:rPr>
          <w:rFonts w:ascii="Times New Roman" w:hAnsi="Times New Roman" w:cs="Times New Roman" w:hint="cs"/>
          <w:sz w:val="24"/>
          <w:szCs w:val="24"/>
          <w:rtl/>
        </w:rPr>
        <w:t>¾</w:t>
      </w:r>
      <w:r w:rsidRPr="00203053">
        <w:rPr>
          <w:rFonts w:cs="B Nazanin" w:hint="cs"/>
          <w:sz w:val="24"/>
          <w:szCs w:val="24"/>
          <w:rtl/>
        </w:rPr>
        <w:t xml:space="preserve">  ساختمان های موجود در آمریکا (و بعضا بسیاری از کشورهای جهان) بازسازی و نوسازی خواهند شد. لذا فرصت خوبی در اختیار معماران قرار دارد تا با توجه به مسایل زیست محیطی وطراحی همساز با اقلیم تجدید نظر در طراحی و باز سازی این ساختمان ها نموده و مصرف انرژی های فسیلی در آن ها را به صفر برسانند</w:t>
      </w:r>
      <w:r w:rsidR="00203053" w:rsidRPr="00203053">
        <w:rPr>
          <w:rFonts w:cs="B Nazanin" w:hint="cs"/>
          <w:sz w:val="24"/>
          <w:szCs w:val="24"/>
          <w:rtl/>
        </w:rPr>
        <w:t xml:space="preserve"> </w:t>
      </w:r>
      <w:r w:rsidR="00203053" w:rsidRPr="00203053">
        <w:rPr>
          <w:rFonts w:cs="B Lotus" w:hint="cs"/>
          <w:sz w:val="24"/>
          <w:szCs w:val="24"/>
          <w:rtl/>
        </w:rPr>
        <w:t>(گرجی و یاران، 1389 و گرجي</w:t>
      </w:r>
      <w:r w:rsidR="00203053" w:rsidRPr="00203053">
        <w:rPr>
          <w:rFonts w:cs="B Lotus"/>
          <w:sz w:val="24"/>
          <w:szCs w:val="24"/>
          <w:rtl/>
        </w:rPr>
        <w:t xml:space="preserve"> </w:t>
      </w:r>
      <w:r w:rsidR="00203053" w:rsidRPr="00203053">
        <w:rPr>
          <w:rFonts w:cs="B Lotus" w:hint="cs"/>
          <w:sz w:val="24"/>
          <w:szCs w:val="24"/>
          <w:rtl/>
        </w:rPr>
        <w:t>مهلباني و همکاران، 1390)</w:t>
      </w:r>
      <w:r w:rsidRPr="00203053">
        <w:rPr>
          <w:rFonts w:cs="B Nazanin" w:hint="cs"/>
          <w:sz w:val="24"/>
          <w:szCs w:val="24"/>
          <w:rtl/>
        </w:rPr>
        <w:t>. امروزه طراحی همساز با اقلیم به شیوه ی غیر فعال یکی از راهکارهای بسیار موثر در دسترسی به ساختمان های کم مصرف از نظر سوخت های فسیلی محسوب می شود. در گذشته معماری بومی مناطق مختلف که بر اساس شناخت و تجربه مردم محلی ساخته می شد ، به طور طبیعی همساز با اقلیم محیط خود بود</w:t>
      </w:r>
      <w:r w:rsidR="004F4EB7" w:rsidRPr="00203053">
        <w:rPr>
          <w:rFonts w:cs="B Nazanin" w:hint="cs"/>
          <w:sz w:val="24"/>
          <w:szCs w:val="24"/>
          <w:rtl/>
        </w:rPr>
        <w:t xml:space="preserve"> (آلپاگونو ولو و همکاران، 1384</w:t>
      </w:r>
      <w:r w:rsidR="00203053" w:rsidRPr="00203053">
        <w:rPr>
          <w:rFonts w:cs="B Nazanin" w:hint="cs"/>
          <w:sz w:val="24"/>
          <w:szCs w:val="24"/>
          <w:rtl/>
        </w:rPr>
        <w:t xml:space="preserve">، </w:t>
      </w:r>
      <w:r w:rsidR="00203053" w:rsidRPr="00203053">
        <w:rPr>
          <w:rFonts w:asciiTheme="majorBidi" w:hAnsiTheme="majorBidi" w:cstheme="majorBidi" w:hint="cs"/>
          <w:sz w:val="20"/>
          <w:szCs w:val="20"/>
          <w:rtl/>
          <w:lang w:val="en" w:bidi="fa-IR"/>
        </w:rPr>
        <w:t xml:space="preserve"> </w:t>
      </w:r>
      <w:r w:rsidR="00203053" w:rsidRPr="00203053">
        <w:rPr>
          <w:rFonts w:cs="B Lotus" w:hint="cs"/>
          <w:sz w:val="24"/>
          <w:szCs w:val="24"/>
          <w:rtl/>
        </w:rPr>
        <w:t>ملك</w:t>
      </w:r>
      <w:r w:rsidR="00203053" w:rsidRPr="00203053">
        <w:rPr>
          <w:rFonts w:cs="B Lotus"/>
          <w:sz w:val="24"/>
          <w:szCs w:val="24"/>
          <w:rtl/>
        </w:rPr>
        <w:t xml:space="preserve"> </w:t>
      </w:r>
      <w:r w:rsidR="00203053" w:rsidRPr="00203053">
        <w:rPr>
          <w:rFonts w:cs="B Lotus" w:hint="cs"/>
          <w:sz w:val="24"/>
          <w:szCs w:val="24"/>
          <w:rtl/>
        </w:rPr>
        <w:t>حسيني و همکاران، 1389</w:t>
      </w:r>
      <w:r w:rsidR="00203053" w:rsidRPr="00203053">
        <w:rPr>
          <w:rFonts w:asciiTheme="majorBidi" w:hAnsiTheme="majorBidi" w:cstheme="majorBidi" w:hint="cs"/>
          <w:sz w:val="20"/>
          <w:szCs w:val="20"/>
          <w:rtl/>
          <w:lang w:val="en" w:bidi="fa-IR"/>
        </w:rPr>
        <w:t>).</w:t>
      </w:r>
    </w:p>
    <w:p w:rsidR="00E168FE" w:rsidRPr="00203053" w:rsidRDefault="00E168FE" w:rsidP="00203053">
      <w:pPr>
        <w:bidi/>
        <w:jc w:val="both"/>
        <w:rPr>
          <w:rFonts w:cs="B Nazanin"/>
          <w:sz w:val="24"/>
          <w:szCs w:val="24"/>
          <w:rtl/>
        </w:rPr>
      </w:pPr>
      <w:r w:rsidRPr="00203053">
        <w:rPr>
          <w:rFonts w:cs="B Nazanin" w:hint="cs"/>
          <w:sz w:val="24"/>
          <w:szCs w:val="24"/>
          <w:rtl/>
        </w:rPr>
        <w:t>هدف از بررسی این گونه بناها گامی است کوتاه جهت شناخت تکنیک و علم سازندگان آن،در زمانی که ابزار و مصالح سنتی تنها امکانات محدودی را در اختیار قرار می داد.تفحص و یافتن آگاهی در این خصوص از آن جهت ح</w:t>
      </w:r>
      <w:r w:rsidR="00203053" w:rsidRPr="00203053">
        <w:rPr>
          <w:rFonts w:cs="B Nazanin" w:hint="cs"/>
          <w:sz w:val="24"/>
          <w:szCs w:val="24"/>
          <w:rtl/>
        </w:rPr>
        <w:t>ایز اهمیت است که در معماری بومی</w:t>
      </w:r>
      <w:r w:rsidRPr="00203053">
        <w:rPr>
          <w:rFonts w:cs="B Nazanin" w:hint="cs"/>
          <w:sz w:val="24"/>
          <w:szCs w:val="24"/>
          <w:rtl/>
        </w:rPr>
        <w:t>،</w:t>
      </w:r>
      <w:r w:rsidR="00203053" w:rsidRPr="00203053">
        <w:rPr>
          <w:rFonts w:cs="B Nazanin" w:hint="cs"/>
          <w:sz w:val="24"/>
          <w:szCs w:val="24"/>
          <w:rtl/>
        </w:rPr>
        <w:t xml:space="preserve"> </w:t>
      </w:r>
      <w:r w:rsidRPr="00203053">
        <w:rPr>
          <w:rFonts w:cs="B Nazanin" w:hint="cs"/>
          <w:sz w:val="24"/>
          <w:szCs w:val="24"/>
          <w:rtl/>
        </w:rPr>
        <w:t>سود جستن از راه حل هایی بس ساده و ارزان ،گاه از بهترین پاسخ ها به برخی نیازهاست.چنانکه بیان میگردد، این گونه از مساکن سنتی در پاسخ به مشکلات اقلیمی و کاهش در هزینه های مصرف انرژی بسیار مثبت عمل نموده ،همچنین در بو</w:t>
      </w:r>
      <w:r w:rsidR="00203053" w:rsidRPr="00203053">
        <w:rPr>
          <w:rFonts w:cs="B Nazanin" w:hint="cs"/>
          <w:sz w:val="24"/>
          <w:szCs w:val="24"/>
          <w:rtl/>
        </w:rPr>
        <w:t>ته آزمایش های طبیعی مانند زلزله</w:t>
      </w:r>
      <w:r w:rsidRPr="00203053">
        <w:rPr>
          <w:rFonts w:cs="B Nazanin" w:hint="cs"/>
          <w:sz w:val="24"/>
          <w:szCs w:val="24"/>
          <w:rtl/>
        </w:rPr>
        <w:t>،</w:t>
      </w:r>
      <w:r w:rsidR="00203053" w:rsidRPr="00203053">
        <w:rPr>
          <w:rFonts w:cs="B Nazanin" w:hint="cs"/>
          <w:sz w:val="24"/>
          <w:szCs w:val="24"/>
          <w:rtl/>
        </w:rPr>
        <w:t xml:space="preserve"> </w:t>
      </w:r>
      <w:r w:rsidRPr="00203053">
        <w:rPr>
          <w:rFonts w:cs="B Nazanin" w:hint="cs"/>
          <w:sz w:val="24"/>
          <w:szCs w:val="24"/>
          <w:rtl/>
        </w:rPr>
        <w:t>از حیث ایستایی ساختمان سربلند جلوه گر شدند.</w:t>
      </w:r>
      <w:r w:rsidR="00203053" w:rsidRPr="00203053">
        <w:rPr>
          <w:rFonts w:cs="B Nazanin" w:hint="cs"/>
          <w:sz w:val="24"/>
          <w:szCs w:val="24"/>
          <w:rtl/>
        </w:rPr>
        <w:t xml:space="preserve"> </w:t>
      </w:r>
      <w:r w:rsidRPr="00203053">
        <w:rPr>
          <w:rFonts w:cs="B Nazanin" w:hint="cs"/>
          <w:sz w:val="24"/>
          <w:szCs w:val="24"/>
          <w:rtl/>
        </w:rPr>
        <w:t>در ادامه نوشتار به بررسی نکات مثبت این گونه معماری و ارایه راه حل هایی برای عملکرد بهتر مساکن امروزی پرداخته خواهد شد</w:t>
      </w:r>
      <w:r w:rsidRPr="00203053">
        <w:rPr>
          <w:rFonts w:cs="B Nazanin"/>
          <w:sz w:val="24"/>
          <w:szCs w:val="24"/>
        </w:rPr>
        <w:t>.</w:t>
      </w:r>
      <w:r w:rsidR="00C816F4" w:rsidRPr="00203053">
        <w:rPr>
          <w:rFonts w:cs="B Nazanin" w:hint="cs"/>
          <w:sz w:val="24"/>
          <w:szCs w:val="24"/>
          <w:rtl/>
        </w:rPr>
        <w:t xml:space="preserve"> </w:t>
      </w:r>
      <w:r w:rsidRPr="00203053">
        <w:rPr>
          <w:rFonts w:cs="B Nazanin" w:hint="cs"/>
          <w:sz w:val="24"/>
          <w:szCs w:val="24"/>
          <w:rtl/>
        </w:rPr>
        <w:t>در خصوص معماری بومی گیلان، اطلاعات مکتوب اندکی در دست میباشد.یکی از مهمترین آنها مجموعه سه جلدی گیلان،کار گروهی از پژوهشگران به همت آقای ابراهیم اصلاح عر</w:t>
      </w:r>
      <w:r w:rsidR="002A6BBC" w:rsidRPr="00203053">
        <w:rPr>
          <w:rFonts w:cs="B Nazanin" w:hint="cs"/>
          <w:sz w:val="24"/>
          <w:szCs w:val="24"/>
          <w:rtl/>
        </w:rPr>
        <w:t xml:space="preserve">بانی است </w:t>
      </w:r>
      <w:r w:rsidR="004F4EB7" w:rsidRPr="00203053">
        <w:rPr>
          <w:rFonts w:asciiTheme="majorBidi" w:hAnsiTheme="majorBidi" w:cstheme="majorBidi"/>
          <w:rtl/>
        </w:rPr>
        <w:t>(</w:t>
      </w:r>
      <w:proofErr w:type="spellStart"/>
      <w:r w:rsidR="004F4EB7" w:rsidRPr="00203053">
        <w:rPr>
          <w:rFonts w:asciiTheme="majorBidi" w:hAnsiTheme="majorBidi" w:cstheme="majorBidi"/>
        </w:rPr>
        <w:t>Baghaei</w:t>
      </w:r>
      <w:proofErr w:type="spellEnd"/>
      <w:r w:rsidR="004F4EB7" w:rsidRPr="00203053">
        <w:rPr>
          <w:rFonts w:asciiTheme="majorBidi" w:hAnsiTheme="majorBidi" w:cstheme="majorBidi"/>
        </w:rPr>
        <w:t xml:space="preserve"> </w:t>
      </w:r>
      <w:proofErr w:type="spellStart"/>
      <w:r w:rsidR="004F4EB7" w:rsidRPr="00203053">
        <w:rPr>
          <w:rFonts w:asciiTheme="majorBidi" w:hAnsiTheme="majorBidi" w:cstheme="majorBidi"/>
        </w:rPr>
        <w:t>Daemei</w:t>
      </w:r>
      <w:proofErr w:type="spellEnd"/>
      <w:r w:rsidR="004F4EB7" w:rsidRPr="00203053">
        <w:rPr>
          <w:rFonts w:asciiTheme="majorBidi" w:hAnsiTheme="majorBidi" w:cstheme="majorBidi"/>
        </w:rPr>
        <w:t xml:space="preserve"> et al. 2016; </w:t>
      </w:r>
      <w:proofErr w:type="spellStart"/>
      <w:r w:rsidR="004F4EB7" w:rsidRPr="00203053">
        <w:rPr>
          <w:rFonts w:asciiTheme="majorBidi" w:hAnsiTheme="majorBidi" w:cstheme="majorBidi"/>
        </w:rPr>
        <w:t>Baghaei</w:t>
      </w:r>
      <w:proofErr w:type="spellEnd"/>
      <w:r w:rsidR="004F4EB7" w:rsidRPr="00203053">
        <w:rPr>
          <w:rFonts w:asciiTheme="majorBidi" w:hAnsiTheme="majorBidi" w:cstheme="majorBidi"/>
        </w:rPr>
        <w:t xml:space="preserve"> </w:t>
      </w:r>
      <w:proofErr w:type="spellStart"/>
      <w:r w:rsidR="004F4EB7" w:rsidRPr="00203053">
        <w:rPr>
          <w:rFonts w:asciiTheme="majorBidi" w:hAnsiTheme="majorBidi" w:cstheme="majorBidi"/>
        </w:rPr>
        <w:t>Daemei</w:t>
      </w:r>
      <w:proofErr w:type="spellEnd"/>
      <w:r w:rsidR="004F4EB7" w:rsidRPr="00203053">
        <w:rPr>
          <w:rFonts w:asciiTheme="majorBidi" w:hAnsiTheme="majorBidi" w:cstheme="majorBidi"/>
        </w:rPr>
        <w:t xml:space="preserve"> and Safari, 2018</w:t>
      </w:r>
      <w:r w:rsidR="004F4EB7" w:rsidRPr="00203053">
        <w:rPr>
          <w:rFonts w:asciiTheme="majorBidi" w:hAnsiTheme="majorBidi" w:cstheme="majorBidi"/>
          <w:rtl/>
        </w:rPr>
        <w:t>)</w:t>
      </w:r>
      <w:r w:rsidR="004F4EB7" w:rsidRPr="00203053">
        <w:rPr>
          <w:rFonts w:cs="B Nazanin" w:hint="cs"/>
          <w:sz w:val="24"/>
          <w:szCs w:val="24"/>
          <w:rtl/>
        </w:rPr>
        <w:t>.</w:t>
      </w:r>
    </w:p>
    <w:p w:rsidR="006D760D" w:rsidRPr="00203053" w:rsidRDefault="006D760D" w:rsidP="00203053">
      <w:pPr>
        <w:bidi/>
        <w:jc w:val="both"/>
        <w:rPr>
          <w:rFonts w:cs="B Nazanin"/>
          <w:sz w:val="24"/>
          <w:szCs w:val="24"/>
          <w:rtl/>
        </w:rPr>
      </w:pPr>
    </w:p>
    <w:p w:rsidR="006D760D" w:rsidRPr="00203053" w:rsidRDefault="005F7B4E" w:rsidP="00203053">
      <w:pPr>
        <w:bidi/>
        <w:jc w:val="both"/>
        <w:rPr>
          <w:rFonts w:cs="B Nazanin"/>
          <w:b/>
          <w:bCs/>
          <w:sz w:val="24"/>
          <w:szCs w:val="24"/>
          <w:rtl/>
        </w:rPr>
      </w:pPr>
      <w:r w:rsidRPr="00203053">
        <w:rPr>
          <w:rFonts w:cs="B Nazanin" w:hint="cs"/>
          <w:b/>
          <w:bCs/>
          <w:sz w:val="24"/>
          <w:szCs w:val="24"/>
          <w:rtl/>
        </w:rPr>
        <w:t xml:space="preserve">2. </w:t>
      </w:r>
      <w:r w:rsidR="006D760D" w:rsidRPr="00203053">
        <w:rPr>
          <w:rFonts w:cs="B Nazanin" w:hint="cs"/>
          <w:b/>
          <w:bCs/>
          <w:sz w:val="24"/>
          <w:szCs w:val="24"/>
          <w:rtl/>
        </w:rPr>
        <w:t>روش</w:t>
      </w:r>
      <w:r w:rsidRPr="00203053">
        <w:rPr>
          <w:rFonts w:cs="B Nazanin" w:hint="cs"/>
          <w:b/>
          <w:bCs/>
          <w:sz w:val="24"/>
          <w:szCs w:val="24"/>
          <w:rtl/>
        </w:rPr>
        <w:t xml:space="preserve"> انجام</w:t>
      </w:r>
      <w:r w:rsidR="006D760D" w:rsidRPr="00203053">
        <w:rPr>
          <w:rFonts w:cs="B Nazanin" w:hint="cs"/>
          <w:b/>
          <w:bCs/>
          <w:sz w:val="24"/>
          <w:szCs w:val="24"/>
          <w:rtl/>
        </w:rPr>
        <w:t xml:space="preserve"> تحقیق</w:t>
      </w:r>
    </w:p>
    <w:p w:rsidR="008B7AA7" w:rsidRPr="00203053" w:rsidRDefault="00E63A0D" w:rsidP="00203053">
      <w:pPr>
        <w:bidi/>
        <w:jc w:val="both"/>
        <w:rPr>
          <w:rFonts w:cs="B Nazanin"/>
          <w:sz w:val="24"/>
          <w:szCs w:val="24"/>
          <w:rtl/>
          <w:lang w:bidi="fa-IR"/>
        </w:rPr>
      </w:pPr>
      <w:r w:rsidRPr="00203053">
        <w:rPr>
          <w:rFonts w:cs="B Nazanin" w:hint="cs"/>
          <w:sz w:val="24"/>
          <w:szCs w:val="24"/>
          <w:rtl/>
          <w:lang w:bidi="fa-IR"/>
        </w:rPr>
        <w:t>روش تحقیق</w:t>
      </w:r>
      <w:r w:rsidR="008B7AA7" w:rsidRPr="00203053">
        <w:rPr>
          <w:rFonts w:cs="B Nazanin" w:hint="cs"/>
          <w:sz w:val="24"/>
          <w:szCs w:val="24"/>
          <w:rtl/>
          <w:lang w:bidi="fa-IR"/>
        </w:rPr>
        <w:t xml:space="preserve"> این مقاله در مرحله </w:t>
      </w:r>
      <w:r w:rsidR="006236DD" w:rsidRPr="00203053">
        <w:rPr>
          <w:rFonts w:cs="B Nazanin" w:hint="cs"/>
          <w:sz w:val="24"/>
          <w:szCs w:val="24"/>
          <w:rtl/>
          <w:lang w:bidi="fa-IR"/>
        </w:rPr>
        <w:t xml:space="preserve">تحلیل و استنتاج </w:t>
      </w:r>
      <w:r w:rsidR="008B7AA7" w:rsidRPr="00203053">
        <w:rPr>
          <w:rFonts w:cs="B Nazanin" w:hint="cs"/>
          <w:sz w:val="24"/>
          <w:szCs w:val="24"/>
          <w:rtl/>
          <w:lang w:bidi="fa-IR"/>
        </w:rPr>
        <w:t>کیفی است و دست یابی به هدف از طریق است</w:t>
      </w:r>
      <w:r w:rsidR="006236DD" w:rsidRPr="00203053">
        <w:rPr>
          <w:rFonts w:cs="B Nazanin" w:hint="cs"/>
          <w:sz w:val="24"/>
          <w:szCs w:val="24"/>
          <w:rtl/>
          <w:lang w:bidi="fa-IR"/>
        </w:rPr>
        <w:t>خراج داده ها از نمونه های موردی</w:t>
      </w:r>
      <w:r w:rsidR="008B7AA7" w:rsidRPr="00203053">
        <w:rPr>
          <w:rFonts w:cs="B Nazanin" w:hint="cs"/>
          <w:sz w:val="24"/>
          <w:szCs w:val="24"/>
          <w:rtl/>
          <w:lang w:bidi="fa-IR"/>
        </w:rPr>
        <w:t xml:space="preserve"> دسته بندی و تحلیل و نهایتاً گزینش داده های مرتبط و یکپارچه سازی آنها انجام می شود. گردآوری داده ها در دو بخش مطالعه کتابخانه ای و تحلیل اسناد خانه های بومی و از بعد کالبدی انجام شده است</w:t>
      </w:r>
      <w:r w:rsidR="006236DD" w:rsidRPr="00203053">
        <w:rPr>
          <w:rFonts w:cs="B Nazanin" w:hint="cs"/>
          <w:sz w:val="24"/>
          <w:szCs w:val="24"/>
          <w:rtl/>
          <w:lang w:bidi="fa-IR"/>
        </w:rPr>
        <w:t>.</w:t>
      </w:r>
      <w:r w:rsidR="005F7B4E" w:rsidRPr="00203053">
        <w:rPr>
          <w:rFonts w:cs="B Nazanin" w:hint="cs"/>
          <w:sz w:val="24"/>
          <w:szCs w:val="24"/>
          <w:rtl/>
          <w:lang w:bidi="fa-IR"/>
        </w:rPr>
        <w:t xml:space="preserve"> </w:t>
      </w:r>
      <w:r w:rsidR="004B758B" w:rsidRPr="00203053">
        <w:rPr>
          <w:rFonts w:cs="B Nazanin" w:hint="cs"/>
          <w:sz w:val="24"/>
          <w:szCs w:val="24"/>
          <w:rtl/>
          <w:lang w:bidi="fa-IR"/>
        </w:rPr>
        <w:t xml:space="preserve">در این مقاله سعی شده است که مطالعه </w:t>
      </w:r>
      <w:r w:rsidR="008B7AA7" w:rsidRPr="00203053">
        <w:rPr>
          <w:rFonts w:cs="B Nazanin" w:hint="cs"/>
          <w:sz w:val="24"/>
          <w:szCs w:val="24"/>
          <w:rtl/>
          <w:lang w:bidi="fa-IR"/>
        </w:rPr>
        <w:t xml:space="preserve"> بر هر خانه را</w:t>
      </w:r>
      <w:r w:rsidR="004B758B" w:rsidRPr="00203053">
        <w:rPr>
          <w:rFonts w:cs="B Nazanin" w:hint="cs"/>
          <w:sz w:val="24"/>
          <w:szCs w:val="24"/>
          <w:rtl/>
          <w:lang w:bidi="fa-IR"/>
        </w:rPr>
        <w:t>به</w:t>
      </w:r>
      <w:r w:rsidR="008B7AA7" w:rsidRPr="00203053">
        <w:rPr>
          <w:rFonts w:cs="B Nazanin" w:hint="cs"/>
          <w:sz w:val="24"/>
          <w:szCs w:val="24"/>
          <w:rtl/>
          <w:lang w:bidi="fa-IR"/>
        </w:rPr>
        <w:t xml:space="preserve"> روشی کمی که شامل آماده سازی و فراهم کردن بستر مطالعه با تصویر سازی و </w:t>
      </w:r>
      <w:r w:rsidR="004B758B" w:rsidRPr="00203053">
        <w:rPr>
          <w:rFonts w:cs="B Nazanin" w:hint="cs"/>
          <w:sz w:val="24"/>
          <w:szCs w:val="24"/>
          <w:rtl/>
          <w:lang w:bidi="fa-IR"/>
        </w:rPr>
        <w:t xml:space="preserve">خلاصه کردن </w:t>
      </w:r>
      <w:r w:rsidR="008B7AA7" w:rsidRPr="00203053">
        <w:rPr>
          <w:rFonts w:cs="B Nazanin" w:hint="cs"/>
          <w:sz w:val="24"/>
          <w:szCs w:val="24"/>
          <w:rtl/>
          <w:lang w:bidi="fa-IR"/>
        </w:rPr>
        <w:t xml:space="preserve">نمونه ها </w:t>
      </w:r>
      <w:r w:rsidR="004B758B" w:rsidRPr="00203053">
        <w:rPr>
          <w:rFonts w:cs="B Nazanin" w:hint="cs"/>
          <w:sz w:val="24"/>
          <w:szCs w:val="24"/>
          <w:rtl/>
          <w:lang w:bidi="fa-IR"/>
        </w:rPr>
        <w:t>انجام شود.</w:t>
      </w:r>
      <w:r w:rsidR="008B7AA7" w:rsidRPr="00203053">
        <w:rPr>
          <w:rFonts w:cs="B Nazanin" w:hint="cs"/>
          <w:sz w:val="24"/>
          <w:szCs w:val="24"/>
          <w:rtl/>
          <w:lang w:bidi="fa-IR"/>
        </w:rPr>
        <w:t xml:space="preserve"> در تجزیه و تحلیل نمو</w:t>
      </w:r>
      <w:r w:rsidR="004B758B" w:rsidRPr="00203053">
        <w:rPr>
          <w:rFonts w:cs="B Nazanin" w:hint="cs"/>
          <w:sz w:val="24"/>
          <w:szCs w:val="24"/>
          <w:rtl/>
          <w:lang w:bidi="fa-IR"/>
        </w:rPr>
        <w:t>نه برای تولید معنا  به ترتیب اجز</w:t>
      </w:r>
      <w:r w:rsidR="008B7AA7" w:rsidRPr="00203053">
        <w:rPr>
          <w:rFonts w:cs="B Nazanin" w:hint="cs"/>
          <w:sz w:val="24"/>
          <w:szCs w:val="24"/>
          <w:rtl/>
          <w:lang w:bidi="fa-IR"/>
        </w:rPr>
        <w:t xml:space="preserve">ا، ارائه و </w:t>
      </w:r>
      <w:r w:rsidR="004B758B" w:rsidRPr="00203053">
        <w:rPr>
          <w:rFonts w:cs="B Nazanin" w:hint="cs"/>
          <w:sz w:val="24"/>
          <w:szCs w:val="24"/>
          <w:rtl/>
          <w:lang w:bidi="fa-IR"/>
        </w:rPr>
        <w:t xml:space="preserve">سپس </w:t>
      </w:r>
      <w:r w:rsidR="008B7AA7" w:rsidRPr="00203053">
        <w:rPr>
          <w:rFonts w:cs="B Nazanin" w:hint="cs"/>
          <w:sz w:val="24"/>
          <w:szCs w:val="24"/>
          <w:rtl/>
          <w:lang w:bidi="fa-IR"/>
        </w:rPr>
        <w:t xml:space="preserve">توصیف </w:t>
      </w:r>
      <w:r w:rsidR="004B758B" w:rsidRPr="00203053">
        <w:rPr>
          <w:rFonts w:cs="B Nazanin" w:hint="cs"/>
          <w:sz w:val="24"/>
          <w:szCs w:val="24"/>
          <w:rtl/>
          <w:lang w:bidi="fa-IR"/>
        </w:rPr>
        <w:t>شده اند.</w:t>
      </w:r>
    </w:p>
    <w:p w:rsidR="005F7B4E" w:rsidRDefault="005F7B4E" w:rsidP="00203053">
      <w:pPr>
        <w:bidi/>
        <w:jc w:val="both"/>
        <w:rPr>
          <w:rFonts w:ascii="BMitraBold" w:cs="B Nazanin"/>
          <w:b/>
          <w:bCs/>
          <w:sz w:val="28"/>
          <w:szCs w:val="28"/>
          <w:rtl/>
        </w:rPr>
      </w:pPr>
    </w:p>
    <w:p w:rsidR="00670EDD" w:rsidRPr="00203053" w:rsidRDefault="00670EDD" w:rsidP="00670EDD">
      <w:pPr>
        <w:bidi/>
        <w:jc w:val="both"/>
        <w:rPr>
          <w:rFonts w:ascii="BMitraBold" w:cs="B Nazanin"/>
          <w:b/>
          <w:bCs/>
          <w:sz w:val="28"/>
          <w:szCs w:val="28"/>
          <w:rtl/>
        </w:rPr>
      </w:pPr>
    </w:p>
    <w:p w:rsidR="006236DD" w:rsidRPr="00203053" w:rsidRDefault="006236DD" w:rsidP="00203053">
      <w:pPr>
        <w:bidi/>
        <w:jc w:val="both"/>
        <w:rPr>
          <w:rFonts w:ascii="BMitraBold" w:cs="B Nazanin"/>
          <w:b/>
          <w:bCs/>
          <w:sz w:val="28"/>
          <w:szCs w:val="28"/>
          <w:rtl/>
        </w:rPr>
      </w:pPr>
      <w:r w:rsidRPr="00203053">
        <w:rPr>
          <w:rFonts w:ascii="BMitraBold" w:cs="B Nazanin" w:hint="cs"/>
          <w:b/>
          <w:bCs/>
          <w:sz w:val="28"/>
          <w:szCs w:val="28"/>
          <w:rtl/>
        </w:rPr>
        <w:lastRenderedPageBreak/>
        <w:t>3. چارچوب نظری</w:t>
      </w:r>
    </w:p>
    <w:p w:rsidR="008B7AA7" w:rsidRPr="00203053" w:rsidRDefault="002F6ACC" w:rsidP="00203053">
      <w:pPr>
        <w:bidi/>
        <w:jc w:val="both"/>
        <w:rPr>
          <w:rFonts w:cs="B Nazanin"/>
          <w:b/>
          <w:bCs/>
          <w:sz w:val="24"/>
          <w:szCs w:val="24"/>
          <w:rtl/>
          <w:lang w:bidi="fa-IR"/>
        </w:rPr>
      </w:pPr>
      <w:r w:rsidRPr="00203053">
        <w:rPr>
          <w:rFonts w:cs="B Nazanin" w:hint="cs"/>
          <w:b/>
          <w:bCs/>
          <w:sz w:val="24"/>
          <w:szCs w:val="24"/>
          <w:rtl/>
          <w:lang w:bidi="fa-IR"/>
        </w:rPr>
        <w:t>1.3.</w:t>
      </w:r>
      <w:r w:rsidR="008B7AA7" w:rsidRPr="00203053">
        <w:rPr>
          <w:rFonts w:cs="B Nazanin" w:hint="cs"/>
          <w:b/>
          <w:bCs/>
          <w:sz w:val="24"/>
          <w:szCs w:val="24"/>
          <w:rtl/>
          <w:lang w:bidi="fa-IR"/>
        </w:rPr>
        <w:t xml:space="preserve"> تصویر سازی</w:t>
      </w:r>
    </w:p>
    <w:p w:rsidR="00E168FE" w:rsidRPr="00203053" w:rsidRDefault="008B7AA7" w:rsidP="00203053">
      <w:pPr>
        <w:bidi/>
        <w:jc w:val="both"/>
        <w:rPr>
          <w:rFonts w:cs="B Nazanin"/>
          <w:sz w:val="24"/>
          <w:szCs w:val="24"/>
          <w:rtl/>
          <w:lang w:bidi="fa-IR"/>
        </w:rPr>
      </w:pPr>
      <w:r w:rsidRPr="00203053">
        <w:rPr>
          <w:rFonts w:cs="B Nazanin" w:hint="cs"/>
          <w:sz w:val="24"/>
          <w:szCs w:val="24"/>
          <w:rtl/>
          <w:lang w:bidi="fa-IR"/>
        </w:rPr>
        <w:t xml:space="preserve">تصویر سازی بخشی از فرایند کدگذاری و تحلیل نمونه هاست که به عنوان وسیله ای برای درک بهتر داده های مربوط به نمونه ها </w:t>
      </w:r>
      <w:r w:rsidR="00E63A0D" w:rsidRPr="00203053">
        <w:rPr>
          <w:rFonts w:cs="B Nazanin" w:hint="cs"/>
          <w:sz w:val="24"/>
          <w:szCs w:val="24"/>
          <w:rtl/>
          <w:lang w:bidi="fa-IR"/>
        </w:rPr>
        <w:t>است.</w:t>
      </w:r>
      <w:r w:rsidRPr="00203053">
        <w:rPr>
          <w:rFonts w:cs="B Nazanin" w:hint="cs"/>
          <w:sz w:val="24"/>
          <w:szCs w:val="24"/>
          <w:rtl/>
          <w:lang w:bidi="fa-IR"/>
        </w:rPr>
        <w:t xml:space="preserve"> مزیت روش های تصویری در توانایی تصاویر برای تسهیل ارتباطات و غنی کردن داده ها </w:t>
      </w:r>
      <w:r w:rsidR="00C816F4" w:rsidRPr="00203053">
        <w:rPr>
          <w:rFonts w:cs="B Nazanin" w:hint="cs"/>
          <w:sz w:val="24"/>
          <w:szCs w:val="24"/>
          <w:rtl/>
          <w:lang w:bidi="fa-IR"/>
        </w:rPr>
        <w:t xml:space="preserve">است. </w:t>
      </w:r>
      <w:r w:rsidRPr="00203053">
        <w:rPr>
          <w:rFonts w:cs="B Nazanin" w:hint="cs"/>
          <w:sz w:val="24"/>
          <w:szCs w:val="24"/>
          <w:rtl/>
          <w:lang w:bidi="fa-IR"/>
        </w:rPr>
        <w:t>همچنین خلاصه کردن تصاویر به منظور دست یابی به سه هدف اصلی انجام می شود: حذف زواید موجود و تمرکز بر ویژگی های مورد نظر تحقیق، حذف پوشش بیرونی و مشخص شدن عملکرد های درونی و دست یابی به فضاهای نیمه باز درونی، دیدن ویژگی های ه</w:t>
      </w:r>
      <w:r w:rsidR="00C816F4" w:rsidRPr="00203053">
        <w:rPr>
          <w:rFonts w:cs="B Nazanin" w:hint="cs"/>
          <w:sz w:val="24"/>
          <w:szCs w:val="24"/>
          <w:rtl/>
          <w:lang w:bidi="fa-IR"/>
        </w:rPr>
        <w:t>ر فضا مانند تناسبات، جهت و شکل</w:t>
      </w:r>
      <w:r w:rsidR="00543DD5" w:rsidRPr="00203053">
        <w:rPr>
          <w:rFonts w:cs="B Nazanin"/>
          <w:sz w:val="24"/>
          <w:szCs w:val="24"/>
          <w:rtl/>
          <w:lang w:bidi="fa-IR"/>
        </w:rPr>
        <w:t xml:space="preserve"> </w:t>
      </w:r>
      <w:r w:rsidR="00543DD5" w:rsidRPr="00203053">
        <w:rPr>
          <w:rFonts w:asciiTheme="majorBidi" w:hAnsiTheme="majorBidi" w:cstheme="majorBidi"/>
          <w:rtl/>
          <w:lang w:bidi="fa-IR"/>
        </w:rPr>
        <w:t>(</w:t>
      </w:r>
      <w:r w:rsidR="00543DD5" w:rsidRPr="00203053">
        <w:rPr>
          <w:rFonts w:asciiTheme="majorBidi" w:hAnsiTheme="majorBidi" w:cstheme="majorBidi"/>
          <w:lang w:bidi="fa-IR"/>
        </w:rPr>
        <w:t>Ahmed et al. 2014</w:t>
      </w:r>
      <w:r w:rsidR="00543DD5" w:rsidRPr="00203053">
        <w:rPr>
          <w:rFonts w:asciiTheme="majorBidi" w:hAnsiTheme="majorBidi" w:cstheme="majorBidi"/>
          <w:rtl/>
          <w:lang w:bidi="fa-IR"/>
        </w:rPr>
        <w:t>)</w:t>
      </w:r>
      <w:r w:rsidR="00543DD5" w:rsidRPr="00203053">
        <w:rPr>
          <w:rFonts w:asciiTheme="majorBidi" w:hAnsiTheme="majorBidi" w:cstheme="majorBidi" w:hint="cs"/>
          <w:rtl/>
          <w:lang w:bidi="fa-IR"/>
        </w:rPr>
        <w:t>.</w:t>
      </w:r>
    </w:p>
    <w:p w:rsidR="005F7B4E" w:rsidRPr="00203053" w:rsidRDefault="005F7B4E" w:rsidP="00203053">
      <w:pPr>
        <w:bidi/>
        <w:jc w:val="both"/>
        <w:rPr>
          <w:rFonts w:cs="B Nazanin"/>
          <w:sz w:val="24"/>
          <w:szCs w:val="24"/>
          <w:lang w:bidi="fa-IR"/>
        </w:rPr>
      </w:pPr>
    </w:p>
    <w:p w:rsidR="006944E8" w:rsidRPr="00203053" w:rsidRDefault="00F43870" w:rsidP="00203053">
      <w:pPr>
        <w:bidi/>
        <w:jc w:val="both"/>
        <w:rPr>
          <w:rFonts w:cs="B Nazanin"/>
          <w:b/>
          <w:bCs/>
          <w:sz w:val="24"/>
          <w:szCs w:val="24"/>
          <w:rtl/>
        </w:rPr>
      </w:pPr>
      <w:r w:rsidRPr="00203053">
        <w:rPr>
          <w:rFonts w:cs="B Nazanin" w:hint="cs"/>
          <w:b/>
          <w:bCs/>
          <w:sz w:val="24"/>
          <w:szCs w:val="24"/>
          <w:rtl/>
        </w:rPr>
        <w:t xml:space="preserve">2.3. </w:t>
      </w:r>
      <w:r w:rsidR="006944E8" w:rsidRPr="00203053">
        <w:rPr>
          <w:rFonts w:cs="B Nazanin" w:hint="cs"/>
          <w:b/>
          <w:bCs/>
          <w:sz w:val="24"/>
          <w:szCs w:val="24"/>
          <w:rtl/>
        </w:rPr>
        <w:t xml:space="preserve">معماری بومی </w:t>
      </w:r>
    </w:p>
    <w:p w:rsidR="00AA669C" w:rsidRPr="00203053" w:rsidRDefault="00CF06B5" w:rsidP="00203053">
      <w:pPr>
        <w:bidi/>
        <w:jc w:val="both"/>
        <w:rPr>
          <w:rFonts w:asciiTheme="majorBidi" w:hAnsiTheme="majorBidi" w:cstheme="majorBidi"/>
          <w:sz w:val="20"/>
          <w:szCs w:val="20"/>
          <w:rtl/>
          <w:lang w:val="en" w:bidi="fa-IR"/>
        </w:rPr>
      </w:pPr>
      <w:r w:rsidRPr="00203053">
        <w:rPr>
          <w:rFonts w:cs="B Nazanin" w:hint="cs"/>
          <w:sz w:val="24"/>
          <w:szCs w:val="24"/>
          <w:rtl/>
        </w:rPr>
        <w:t xml:space="preserve">معماری بومی به عنوان پیامد توجه به خویشتن مطرح می گردد ، معماری بومی معرفی شده و برخواسته از فرهنگ و پاسخگویی به نیاز هاو ارزش هاو باور های جامع خواهد بود </w:t>
      </w:r>
      <w:r w:rsidR="00541F61" w:rsidRPr="00203053">
        <w:rPr>
          <w:rFonts w:cs="B Nazanin" w:hint="cs"/>
          <w:sz w:val="24"/>
          <w:szCs w:val="24"/>
          <w:rtl/>
        </w:rPr>
        <w:t xml:space="preserve">. </w:t>
      </w:r>
      <w:r w:rsidR="00710FF1" w:rsidRPr="00203053">
        <w:rPr>
          <w:rFonts w:cs="B Nazanin" w:hint="cs"/>
          <w:sz w:val="24"/>
          <w:szCs w:val="24"/>
          <w:rtl/>
        </w:rPr>
        <w:t>(</w:t>
      </w:r>
      <w:r w:rsidR="005F3773" w:rsidRPr="00203053">
        <w:rPr>
          <w:rFonts w:cs="B Nazanin" w:hint="cs"/>
          <w:rtl/>
        </w:rPr>
        <w:t>مولانايي</w:t>
      </w:r>
      <w:r w:rsidR="005F3773" w:rsidRPr="00203053">
        <w:rPr>
          <w:rFonts w:cs="B Nazanin" w:hint="cs"/>
          <w:sz w:val="24"/>
          <w:szCs w:val="24"/>
          <w:rtl/>
        </w:rPr>
        <w:t xml:space="preserve"> و سلیمانی</w:t>
      </w:r>
      <w:r w:rsidR="00710FF1" w:rsidRPr="00203053">
        <w:rPr>
          <w:rFonts w:cs="B Nazanin" w:hint="cs"/>
          <w:sz w:val="24"/>
          <w:szCs w:val="24"/>
          <w:rtl/>
        </w:rPr>
        <w:t>،</w:t>
      </w:r>
      <w:r w:rsidR="005F3773" w:rsidRPr="00203053">
        <w:rPr>
          <w:rFonts w:cs="B Nazanin" w:hint="cs"/>
          <w:sz w:val="24"/>
          <w:szCs w:val="24"/>
          <w:rtl/>
        </w:rPr>
        <w:t xml:space="preserve"> </w:t>
      </w:r>
      <w:r w:rsidR="00710FF1" w:rsidRPr="00203053">
        <w:rPr>
          <w:rFonts w:cs="B Nazanin" w:hint="cs"/>
          <w:sz w:val="20"/>
          <w:szCs w:val="20"/>
          <w:rtl/>
        </w:rPr>
        <w:t>139</w:t>
      </w:r>
      <w:r w:rsidR="005F3773" w:rsidRPr="00203053">
        <w:rPr>
          <w:rFonts w:cs="B Nazanin" w:hint="cs"/>
          <w:sz w:val="20"/>
          <w:szCs w:val="20"/>
          <w:rtl/>
        </w:rPr>
        <w:t>5</w:t>
      </w:r>
      <w:r w:rsidR="00710FF1" w:rsidRPr="00203053">
        <w:rPr>
          <w:rFonts w:cs="B Nazanin" w:hint="cs"/>
          <w:sz w:val="24"/>
          <w:szCs w:val="24"/>
          <w:rtl/>
        </w:rPr>
        <w:t>).</w:t>
      </w:r>
      <w:r w:rsidR="00543DD5" w:rsidRPr="00203053">
        <w:rPr>
          <w:rFonts w:cs="B Nazanin" w:hint="cs"/>
          <w:sz w:val="24"/>
          <w:szCs w:val="24"/>
          <w:rtl/>
        </w:rPr>
        <w:t xml:space="preserve"> </w:t>
      </w:r>
      <w:r w:rsidR="00541F61" w:rsidRPr="00203053">
        <w:rPr>
          <w:rFonts w:cs="B Nazanin" w:hint="cs"/>
          <w:sz w:val="24"/>
          <w:szCs w:val="24"/>
          <w:rtl/>
        </w:rPr>
        <w:t>بنا بر تعریفی که باولالیو از معماری بومی دارد ،معماری بومی ، آنگونه از معماری است که از درون جوامع رشد می کندو طی زمان خود را با شرایط اجتماعی اقلیمی و فناوری سازگار می سازد و تکامل می یابد و با ارزشها ،اقتصاد و شیوه های زندگی فرهنگهایی که مولد آنها</w:t>
      </w:r>
      <w:r w:rsidR="00203053" w:rsidRPr="00203053">
        <w:rPr>
          <w:rFonts w:cs="B Nazanin" w:hint="cs"/>
          <w:sz w:val="24"/>
          <w:szCs w:val="24"/>
          <w:rtl/>
        </w:rPr>
        <w:t xml:space="preserve"> </w:t>
      </w:r>
      <w:r w:rsidR="00541F61" w:rsidRPr="00203053">
        <w:rPr>
          <w:rFonts w:cs="B Nazanin" w:hint="cs"/>
          <w:sz w:val="24"/>
          <w:szCs w:val="24"/>
          <w:rtl/>
        </w:rPr>
        <w:t>هستند سازگار می باشند</w:t>
      </w:r>
      <w:r w:rsidR="007D67C1" w:rsidRPr="00203053">
        <w:rPr>
          <w:rFonts w:cs="B Nazanin" w:hint="cs"/>
          <w:sz w:val="24"/>
          <w:szCs w:val="24"/>
          <w:rtl/>
        </w:rPr>
        <w:t xml:space="preserve"> (</w:t>
      </w:r>
      <w:r w:rsidR="005F3773" w:rsidRPr="00203053">
        <w:rPr>
          <w:rFonts w:cs="B Nazanin" w:hint="cs"/>
          <w:sz w:val="24"/>
          <w:szCs w:val="24"/>
          <w:rtl/>
        </w:rPr>
        <w:t>مولایی و سلیمانی</w:t>
      </w:r>
      <w:r w:rsidR="007D67C1" w:rsidRPr="00203053">
        <w:rPr>
          <w:rFonts w:cs="B Nazanin" w:hint="cs"/>
          <w:sz w:val="24"/>
          <w:szCs w:val="24"/>
          <w:rtl/>
        </w:rPr>
        <w:t>،</w:t>
      </w:r>
      <w:r w:rsidR="00C816F4" w:rsidRPr="00203053">
        <w:rPr>
          <w:rFonts w:cs="B Nazanin" w:hint="cs"/>
          <w:sz w:val="24"/>
          <w:szCs w:val="24"/>
          <w:rtl/>
        </w:rPr>
        <w:t xml:space="preserve"> </w:t>
      </w:r>
      <w:r w:rsidR="007D67C1" w:rsidRPr="00203053">
        <w:rPr>
          <w:rFonts w:cs="B Nazanin" w:hint="cs"/>
          <w:sz w:val="20"/>
          <w:szCs w:val="20"/>
          <w:rtl/>
        </w:rPr>
        <w:t>139</w:t>
      </w:r>
      <w:r w:rsidR="005F3773" w:rsidRPr="00203053">
        <w:rPr>
          <w:rFonts w:cs="B Nazanin" w:hint="cs"/>
          <w:sz w:val="20"/>
          <w:szCs w:val="20"/>
          <w:rtl/>
        </w:rPr>
        <w:t>5</w:t>
      </w:r>
      <w:r w:rsidR="007D67C1" w:rsidRPr="00203053">
        <w:rPr>
          <w:rFonts w:cs="B Nazanin" w:hint="cs"/>
          <w:sz w:val="24"/>
          <w:szCs w:val="24"/>
          <w:rtl/>
        </w:rPr>
        <w:t>).</w:t>
      </w:r>
      <w:r w:rsidR="00C816F4" w:rsidRPr="00203053">
        <w:rPr>
          <w:rFonts w:cs="B Nazanin" w:hint="cs"/>
          <w:sz w:val="24"/>
          <w:szCs w:val="24"/>
          <w:rtl/>
        </w:rPr>
        <w:t xml:space="preserve"> </w:t>
      </w:r>
      <w:r w:rsidR="00541F61" w:rsidRPr="00203053">
        <w:rPr>
          <w:rFonts w:cs="B Nazanin" w:hint="cs"/>
          <w:sz w:val="24"/>
          <w:szCs w:val="24"/>
          <w:rtl/>
        </w:rPr>
        <w:t xml:space="preserve">معماری بومی بدون لطمه به محیط زیست از کمترین امکانات ،بهترین استفاده را کرده اند و در پاسخگویی به نیاز های خود دست به کارهای خلاقانه زده اند،اما در دنیای مدرن با پیشرفت </w:t>
      </w:r>
      <w:r w:rsidR="00E21654" w:rsidRPr="00203053">
        <w:rPr>
          <w:rFonts w:cs="B Nazanin" w:hint="cs"/>
          <w:sz w:val="24"/>
          <w:szCs w:val="24"/>
          <w:rtl/>
        </w:rPr>
        <w:t>تکنولوژی و اتکای انسان به آن و توانمندی در بهره برداری از منابع لطمات بزرگی به محیط زیست زده است.</w:t>
      </w:r>
      <w:r w:rsidR="007D67C1" w:rsidRPr="00203053">
        <w:rPr>
          <w:rFonts w:cs="B Nazanin" w:hint="cs"/>
          <w:sz w:val="24"/>
          <w:szCs w:val="24"/>
          <w:rtl/>
          <w:lang w:bidi="fa-IR"/>
        </w:rPr>
        <w:t xml:space="preserve"> معماری بومی فقط مجموعه ای از سبکها و فرم ها نیست و حتی کملا با شرایط اجتماع</w:t>
      </w:r>
      <w:r w:rsidR="00203053" w:rsidRPr="00203053">
        <w:rPr>
          <w:rFonts w:cs="B Nazanin" w:hint="cs"/>
          <w:sz w:val="24"/>
          <w:szCs w:val="24"/>
          <w:rtl/>
          <w:lang w:bidi="fa-IR"/>
        </w:rPr>
        <w:t>ی و اقتصادی خود را مشخص نمی کند</w:t>
      </w:r>
      <w:r w:rsidR="007D67C1" w:rsidRPr="00203053">
        <w:rPr>
          <w:rFonts w:cs="B Nazanin" w:hint="cs"/>
          <w:sz w:val="24"/>
          <w:szCs w:val="24"/>
          <w:rtl/>
          <w:lang w:bidi="fa-IR"/>
        </w:rPr>
        <w:t xml:space="preserve">، بلکه مجموعه ای از آن هاست. به طور کلی معماری بومی بر گرفته از ویژگی های محیطی در جهت </w:t>
      </w:r>
      <w:r w:rsidR="00203053" w:rsidRPr="00203053">
        <w:rPr>
          <w:rFonts w:cs="B Nazanin" w:hint="cs"/>
          <w:sz w:val="24"/>
          <w:szCs w:val="24"/>
          <w:rtl/>
          <w:lang w:bidi="fa-IR"/>
        </w:rPr>
        <w:t xml:space="preserve">رفع نیاز های انسانی در محیط است </w:t>
      </w:r>
      <w:r w:rsidR="00203053" w:rsidRPr="00203053">
        <w:rPr>
          <w:rFonts w:asciiTheme="majorBidi" w:hAnsiTheme="majorBidi" w:cstheme="majorBidi" w:hint="cs"/>
          <w:sz w:val="20"/>
          <w:szCs w:val="20"/>
          <w:rtl/>
          <w:lang w:val="en" w:bidi="fa-IR"/>
        </w:rPr>
        <w:t>(</w:t>
      </w:r>
      <w:r w:rsidR="00203053" w:rsidRPr="00203053">
        <w:rPr>
          <w:rFonts w:cs="B Lotus" w:hint="cs"/>
          <w:sz w:val="24"/>
          <w:szCs w:val="24"/>
          <w:rtl/>
        </w:rPr>
        <w:t>مفيدي و همکاران، 1393</w:t>
      </w:r>
      <w:r w:rsidR="00203053" w:rsidRPr="00203053">
        <w:rPr>
          <w:rFonts w:asciiTheme="majorBidi" w:hAnsiTheme="majorBidi" w:cstheme="majorBidi" w:hint="cs"/>
          <w:sz w:val="20"/>
          <w:szCs w:val="20"/>
          <w:rtl/>
          <w:lang w:val="en" w:bidi="fa-IR"/>
        </w:rPr>
        <w:t>).</w:t>
      </w:r>
      <w:r w:rsidR="007D67C1" w:rsidRPr="00203053">
        <w:rPr>
          <w:rFonts w:cs="B Nazanin" w:hint="cs"/>
          <w:sz w:val="24"/>
          <w:szCs w:val="24"/>
          <w:rtl/>
          <w:lang w:bidi="fa-IR"/>
        </w:rPr>
        <w:t xml:space="preserve"> دانش بومی بخشی از ثروت و سرمایه ی ملی است</w:t>
      </w:r>
      <w:r w:rsidR="00C816F4" w:rsidRPr="00203053">
        <w:rPr>
          <w:rFonts w:cs="B Nazanin" w:hint="cs"/>
          <w:sz w:val="24"/>
          <w:szCs w:val="24"/>
          <w:rtl/>
          <w:lang w:bidi="fa-IR"/>
        </w:rPr>
        <w:t xml:space="preserve">. </w:t>
      </w:r>
      <w:r w:rsidR="00826E56" w:rsidRPr="00203053">
        <w:rPr>
          <w:rFonts w:cs="B Nazanin" w:hint="cs"/>
          <w:sz w:val="24"/>
          <w:szCs w:val="24"/>
          <w:rtl/>
        </w:rPr>
        <w:t>اما معماری بومی در گیلان این گونه تعریف میشود:</w:t>
      </w:r>
      <w:r w:rsidR="00AD5DF0" w:rsidRPr="00203053">
        <w:rPr>
          <w:rFonts w:cs="B Nazanin" w:hint="cs"/>
          <w:sz w:val="24"/>
          <w:szCs w:val="24"/>
          <w:rtl/>
        </w:rPr>
        <w:t xml:space="preserve"> خانه های</w:t>
      </w:r>
      <w:r w:rsidR="00826E56" w:rsidRPr="00203053">
        <w:rPr>
          <w:rFonts w:cs="B Nazanin" w:hint="cs"/>
          <w:sz w:val="24"/>
          <w:szCs w:val="24"/>
          <w:rtl/>
        </w:rPr>
        <w:t>ی</w:t>
      </w:r>
      <w:r w:rsidR="00AD5DF0" w:rsidRPr="00203053">
        <w:rPr>
          <w:rFonts w:cs="B Nazanin" w:hint="cs"/>
          <w:sz w:val="24"/>
          <w:szCs w:val="24"/>
          <w:rtl/>
        </w:rPr>
        <w:t xml:space="preserve"> بومی با سقف های شیب دار بر روی اتاق ها در مجاورت ایوان های  عریض سرتاسری و نیز</w:t>
      </w:r>
      <w:r w:rsidR="00C816F4" w:rsidRPr="00203053">
        <w:rPr>
          <w:rFonts w:cs="B Nazanin" w:hint="cs"/>
          <w:sz w:val="24"/>
          <w:szCs w:val="24"/>
          <w:rtl/>
        </w:rPr>
        <w:t xml:space="preserve"> با پنجره هایی در جبهه ی جنوبی </w:t>
      </w:r>
      <w:r w:rsidR="00AD5DF0" w:rsidRPr="00203053">
        <w:rPr>
          <w:rFonts w:cs="B Nazanin" w:hint="cs"/>
          <w:sz w:val="24"/>
          <w:szCs w:val="24"/>
          <w:rtl/>
        </w:rPr>
        <w:t>(خاکپور،</w:t>
      </w:r>
      <w:r w:rsidR="00C816F4" w:rsidRPr="00203053">
        <w:rPr>
          <w:rFonts w:cs="B Nazanin" w:hint="cs"/>
          <w:sz w:val="24"/>
          <w:szCs w:val="24"/>
          <w:rtl/>
        </w:rPr>
        <w:t xml:space="preserve"> </w:t>
      </w:r>
      <w:r w:rsidR="00AD5DF0" w:rsidRPr="00203053">
        <w:rPr>
          <w:rFonts w:cs="B Nazanin" w:hint="cs"/>
          <w:sz w:val="20"/>
          <w:szCs w:val="20"/>
          <w:rtl/>
        </w:rPr>
        <w:t>1386</w:t>
      </w:r>
      <w:r w:rsidR="00AD5DF0" w:rsidRPr="00203053">
        <w:rPr>
          <w:rFonts w:cs="B Nazanin" w:hint="cs"/>
          <w:sz w:val="24"/>
          <w:szCs w:val="24"/>
          <w:rtl/>
        </w:rPr>
        <w:t>)</w:t>
      </w:r>
      <w:r w:rsidR="00C816F4" w:rsidRPr="00203053">
        <w:rPr>
          <w:rFonts w:cs="B Nazanin" w:hint="cs"/>
          <w:sz w:val="24"/>
          <w:szCs w:val="24"/>
          <w:rtl/>
        </w:rPr>
        <w:t xml:space="preserve">. </w:t>
      </w:r>
      <w:r w:rsidR="00BB0008" w:rsidRPr="00203053">
        <w:rPr>
          <w:rFonts w:cs="B Nazanin" w:hint="cs"/>
          <w:sz w:val="24"/>
          <w:szCs w:val="24"/>
          <w:rtl/>
        </w:rPr>
        <w:t>مصالح ساخت و ساز در گیلان که ناشی از شرایط زیست محیطی است نه تنها ظاهری متفاوت به بن</w:t>
      </w:r>
      <w:r w:rsidR="00F446E2" w:rsidRPr="00203053">
        <w:rPr>
          <w:rFonts w:cs="B Nazanin" w:hint="cs"/>
          <w:sz w:val="24"/>
          <w:szCs w:val="24"/>
          <w:rtl/>
        </w:rPr>
        <w:t>اهای این ناحیه داده است .بررسی این روش های ساخت به منظور شناخت یکی از گونه های معماری همساز با طبیعت ، مارا به تکامل انسان و محیط پیرامون خود رهنمود می</w:t>
      </w:r>
      <w:r w:rsidR="00EF4EF5" w:rsidRPr="00203053">
        <w:rPr>
          <w:rFonts w:cs="B Nazanin" w:hint="cs"/>
          <w:sz w:val="24"/>
          <w:szCs w:val="24"/>
          <w:rtl/>
        </w:rPr>
        <w:t xml:space="preserve"> سازد. </w:t>
      </w:r>
    </w:p>
    <w:p w:rsidR="005F7B4E" w:rsidRPr="00203053" w:rsidRDefault="005F7B4E" w:rsidP="00203053">
      <w:pPr>
        <w:bidi/>
        <w:jc w:val="both"/>
        <w:rPr>
          <w:rFonts w:cs="B Nazanin"/>
          <w:sz w:val="24"/>
          <w:szCs w:val="24"/>
        </w:rPr>
      </w:pPr>
    </w:p>
    <w:p w:rsidR="00015674" w:rsidRPr="00203053" w:rsidRDefault="00F43870" w:rsidP="00203053">
      <w:pPr>
        <w:bidi/>
        <w:jc w:val="both"/>
        <w:rPr>
          <w:rFonts w:cs="B Nazanin"/>
          <w:b/>
          <w:bCs/>
          <w:sz w:val="24"/>
          <w:szCs w:val="24"/>
          <w:rtl/>
        </w:rPr>
      </w:pPr>
      <w:r w:rsidRPr="00203053">
        <w:rPr>
          <w:rFonts w:cs="B Nazanin" w:hint="cs"/>
          <w:b/>
          <w:bCs/>
          <w:sz w:val="24"/>
          <w:szCs w:val="24"/>
          <w:rtl/>
        </w:rPr>
        <w:t xml:space="preserve">3.3. </w:t>
      </w:r>
      <w:r w:rsidR="00957A92" w:rsidRPr="00203053">
        <w:rPr>
          <w:rFonts w:cs="B Nazanin" w:hint="cs"/>
          <w:b/>
          <w:bCs/>
          <w:sz w:val="24"/>
          <w:szCs w:val="24"/>
          <w:rtl/>
        </w:rPr>
        <w:t>هندسه در معماری بومی</w:t>
      </w:r>
    </w:p>
    <w:p w:rsidR="00015674" w:rsidRPr="00203053" w:rsidRDefault="00634207" w:rsidP="00203053">
      <w:pPr>
        <w:bidi/>
        <w:jc w:val="both"/>
        <w:rPr>
          <w:rFonts w:cs="B Nazanin"/>
          <w:sz w:val="24"/>
          <w:szCs w:val="24"/>
          <w:rtl/>
        </w:rPr>
      </w:pPr>
      <w:r w:rsidRPr="00203053">
        <w:rPr>
          <w:rFonts w:cs="B Nazanin" w:hint="cs"/>
          <w:sz w:val="24"/>
          <w:szCs w:val="24"/>
          <w:rtl/>
        </w:rPr>
        <w:t xml:space="preserve">در معماری </w:t>
      </w:r>
      <w:r w:rsidR="004400A2" w:rsidRPr="00203053">
        <w:rPr>
          <w:rFonts w:cs="B Nazanin" w:hint="cs"/>
          <w:sz w:val="24"/>
          <w:szCs w:val="24"/>
          <w:rtl/>
        </w:rPr>
        <w:t>مسکونی گیلان فضای مربع اتاق ها که چهار وجه مساوی دارد،ماهیت</w:t>
      </w:r>
      <w:r w:rsidR="00E63A0D" w:rsidRPr="00203053">
        <w:rPr>
          <w:rFonts w:cs="B Nazanin" w:hint="cs"/>
          <w:sz w:val="24"/>
          <w:szCs w:val="24"/>
          <w:rtl/>
        </w:rPr>
        <w:t xml:space="preserve"> آن </w:t>
      </w:r>
      <w:r w:rsidR="004400A2" w:rsidRPr="00203053">
        <w:rPr>
          <w:rFonts w:cs="B Nazanin" w:hint="cs"/>
          <w:sz w:val="24"/>
          <w:szCs w:val="24"/>
          <w:rtl/>
        </w:rPr>
        <w:t xml:space="preserve">ایستاست و معنای سکون را به </w:t>
      </w:r>
      <w:r w:rsidR="00E63A0D" w:rsidRPr="00203053">
        <w:rPr>
          <w:rFonts w:cs="B Nazanin" w:hint="cs"/>
          <w:sz w:val="24"/>
          <w:szCs w:val="24"/>
          <w:rtl/>
        </w:rPr>
        <w:t xml:space="preserve">همراه دارد </w:t>
      </w:r>
      <w:r w:rsidR="004400A2" w:rsidRPr="00203053">
        <w:rPr>
          <w:rFonts w:cs="B Nazanin" w:hint="cs"/>
          <w:sz w:val="24"/>
          <w:szCs w:val="24"/>
          <w:rtl/>
        </w:rPr>
        <w:t xml:space="preserve">.چنین فضایی از حداقل پویایی برخوردار است و آرامش و امنیت را به همراه دارد.اما تلارها با تناسبات مستطیلی کشیده فاقد سکون و ایستایی </w:t>
      </w:r>
      <w:r w:rsidR="00E63A0D" w:rsidRPr="00203053">
        <w:rPr>
          <w:rFonts w:cs="B Nazanin" w:hint="cs"/>
          <w:sz w:val="24"/>
          <w:szCs w:val="24"/>
          <w:rtl/>
        </w:rPr>
        <w:t xml:space="preserve">هستند </w:t>
      </w:r>
      <w:r w:rsidR="003533FB" w:rsidRPr="00203053">
        <w:rPr>
          <w:rFonts w:cs="B Nazanin" w:hint="cs"/>
          <w:sz w:val="24"/>
          <w:szCs w:val="24"/>
          <w:rtl/>
        </w:rPr>
        <w:t>. هندسه ی غالب در معماری بومی گیلان برپایه ی استفاده از</w:t>
      </w:r>
      <w:r w:rsidR="00340459" w:rsidRPr="00203053">
        <w:rPr>
          <w:rFonts w:cs="B Nazanin" w:hint="cs"/>
          <w:sz w:val="24"/>
          <w:szCs w:val="24"/>
          <w:rtl/>
        </w:rPr>
        <w:t xml:space="preserve"> </w:t>
      </w:r>
      <w:r w:rsidR="003533FB" w:rsidRPr="00203053">
        <w:rPr>
          <w:rFonts w:cs="B Nazanin" w:hint="cs"/>
          <w:sz w:val="24"/>
          <w:szCs w:val="24"/>
          <w:rtl/>
        </w:rPr>
        <w:t>اشکال مربع یا مستطیل ساده است که در ترکیب نهایی ،یک مستطی</w:t>
      </w:r>
      <w:r w:rsidR="005F7B4E" w:rsidRPr="00203053">
        <w:rPr>
          <w:rFonts w:cs="B Nazanin" w:hint="cs"/>
          <w:sz w:val="24"/>
          <w:szCs w:val="24"/>
          <w:rtl/>
        </w:rPr>
        <w:t>ل واحد و خالص را ایجاد مینمایند</w:t>
      </w:r>
      <w:r w:rsidR="00543DD5" w:rsidRPr="00203053">
        <w:rPr>
          <w:rFonts w:cs="B Nazanin" w:hint="cs"/>
          <w:sz w:val="24"/>
          <w:szCs w:val="24"/>
          <w:rtl/>
        </w:rPr>
        <w:t xml:space="preserve"> </w:t>
      </w:r>
      <w:r w:rsidR="00543DD5" w:rsidRPr="00203053">
        <w:rPr>
          <w:rFonts w:asciiTheme="majorBidi" w:hAnsiTheme="majorBidi" w:cstheme="majorBidi"/>
          <w:rtl/>
        </w:rPr>
        <w:t>(</w:t>
      </w:r>
      <w:proofErr w:type="spellStart"/>
      <w:r w:rsidR="00543DD5" w:rsidRPr="00203053">
        <w:rPr>
          <w:rFonts w:asciiTheme="majorBidi" w:hAnsiTheme="majorBidi" w:cstheme="majorBidi"/>
        </w:rPr>
        <w:t>Khandan</w:t>
      </w:r>
      <w:proofErr w:type="spellEnd"/>
      <w:r w:rsidR="00543DD5" w:rsidRPr="00203053">
        <w:rPr>
          <w:rFonts w:asciiTheme="majorBidi" w:hAnsiTheme="majorBidi" w:cstheme="majorBidi"/>
        </w:rPr>
        <w:t xml:space="preserve"> et al. 2016</w:t>
      </w:r>
      <w:r w:rsidR="00543DD5" w:rsidRPr="00203053">
        <w:rPr>
          <w:rFonts w:asciiTheme="majorBidi" w:hAnsiTheme="majorBidi" w:cstheme="majorBidi"/>
          <w:rtl/>
        </w:rPr>
        <w:t>).</w:t>
      </w:r>
    </w:p>
    <w:p w:rsidR="005F7B4E" w:rsidRPr="00203053" w:rsidRDefault="005F7B4E" w:rsidP="00203053">
      <w:pPr>
        <w:bidi/>
        <w:jc w:val="both"/>
        <w:rPr>
          <w:rFonts w:cs="B Nazanin"/>
          <w:sz w:val="24"/>
          <w:szCs w:val="24"/>
          <w:rtl/>
        </w:rPr>
      </w:pPr>
    </w:p>
    <w:p w:rsidR="004400A2" w:rsidRPr="00203053" w:rsidRDefault="00F43870" w:rsidP="00203053">
      <w:pPr>
        <w:bidi/>
        <w:jc w:val="both"/>
        <w:rPr>
          <w:rFonts w:cs="B Nazanin"/>
          <w:b/>
          <w:bCs/>
          <w:sz w:val="24"/>
          <w:szCs w:val="24"/>
          <w:rtl/>
        </w:rPr>
      </w:pPr>
      <w:r w:rsidRPr="00203053">
        <w:rPr>
          <w:rFonts w:cs="B Nazanin" w:hint="cs"/>
          <w:b/>
          <w:bCs/>
          <w:sz w:val="24"/>
          <w:szCs w:val="24"/>
          <w:rtl/>
        </w:rPr>
        <w:t xml:space="preserve">4.3. </w:t>
      </w:r>
      <w:r w:rsidR="00710FF1" w:rsidRPr="00203053">
        <w:rPr>
          <w:rFonts w:cs="B Nazanin" w:hint="cs"/>
          <w:b/>
          <w:bCs/>
          <w:sz w:val="24"/>
          <w:szCs w:val="24"/>
          <w:rtl/>
        </w:rPr>
        <w:t>تناسبات در معماری بومی</w:t>
      </w:r>
    </w:p>
    <w:p w:rsidR="00543DD5" w:rsidRPr="00203053" w:rsidRDefault="00F847A5" w:rsidP="00203053">
      <w:pPr>
        <w:bidi/>
        <w:jc w:val="both"/>
        <w:rPr>
          <w:rFonts w:cs="B Nazanin"/>
          <w:sz w:val="24"/>
          <w:szCs w:val="24"/>
          <w:rtl/>
          <w:lang w:bidi="fa-IR"/>
        </w:rPr>
      </w:pPr>
      <w:r w:rsidRPr="00203053">
        <w:rPr>
          <w:rFonts w:cs="B Nazanin" w:hint="cs"/>
          <w:sz w:val="24"/>
          <w:szCs w:val="24"/>
          <w:rtl/>
        </w:rPr>
        <w:t>تناسبات طول و عرض پلان ها در معماری بومی این منطقه با نسبت 1 به 1 (</w:t>
      </w:r>
      <w:r w:rsidR="00BB5637" w:rsidRPr="00203053">
        <w:rPr>
          <w:rFonts w:cs="B Nazanin" w:hint="cs"/>
          <w:sz w:val="24"/>
          <w:szCs w:val="24"/>
          <w:rtl/>
        </w:rPr>
        <w:t xml:space="preserve"> به شکل </w:t>
      </w:r>
      <w:r w:rsidRPr="00203053">
        <w:rPr>
          <w:rFonts w:cs="B Nazanin" w:hint="cs"/>
          <w:sz w:val="24"/>
          <w:szCs w:val="24"/>
          <w:rtl/>
        </w:rPr>
        <w:t xml:space="preserve">مربع) </w:t>
      </w:r>
      <w:r w:rsidR="00BB5637" w:rsidRPr="00203053">
        <w:rPr>
          <w:rFonts w:cs="B Nazanin" w:hint="cs"/>
          <w:sz w:val="24"/>
          <w:szCs w:val="24"/>
          <w:rtl/>
        </w:rPr>
        <w:t>ی</w:t>
      </w:r>
      <w:r w:rsidRPr="00203053">
        <w:rPr>
          <w:rFonts w:cs="B Nazanin" w:hint="cs"/>
          <w:sz w:val="24"/>
          <w:szCs w:val="24"/>
          <w:rtl/>
        </w:rPr>
        <w:t>ا</w:t>
      </w:r>
      <w:r w:rsidR="00BB5637" w:rsidRPr="00203053">
        <w:rPr>
          <w:rFonts w:cs="B Nazanin" w:hint="cs"/>
          <w:sz w:val="24"/>
          <w:szCs w:val="24"/>
          <w:rtl/>
        </w:rPr>
        <w:t xml:space="preserve"> به شکل</w:t>
      </w:r>
      <w:r w:rsidRPr="00203053">
        <w:rPr>
          <w:rFonts w:cs="B Nazanin" w:hint="cs"/>
          <w:sz w:val="24"/>
          <w:szCs w:val="24"/>
          <w:rtl/>
        </w:rPr>
        <w:t xml:space="preserve"> مستطیل کشیده با نسبت </w:t>
      </w:r>
      <w:r w:rsidR="00BB5637" w:rsidRPr="00203053">
        <w:rPr>
          <w:rFonts w:cs="B Nazanin" w:hint="cs"/>
          <w:sz w:val="24"/>
          <w:szCs w:val="24"/>
          <w:rtl/>
        </w:rPr>
        <w:t>1</w:t>
      </w:r>
      <w:r w:rsidRPr="00203053">
        <w:rPr>
          <w:rFonts w:cs="B Nazanin" w:hint="cs"/>
          <w:sz w:val="24"/>
          <w:szCs w:val="24"/>
          <w:rtl/>
        </w:rPr>
        <w:t xml:space="preserve"> به </w:t>
      </w:r>
      <w:r w:rsidR="00BB5637" w:rsidRPr="00203053">
        <w:rPr>
          <w:rFonts w:cs="B Nazanin" w:hint="cs"/>
          <w:sz w:val="24"/>
          <w:szCs w:val="24"/>
          <w:rtl/>
        </w:rPr>
        <w:t>2</w:t>
      </w:r>
      <w:r w:rsidRPr="00203053">
        <w:rPr>
          <w:rFonts w:cs="B Nazanin" w:hint="cs"/>
          <w:sz w:val="24"/>
          <w:szCs w:val="24"/>
          <w:rtl/>
        </w:rPr>
        <w:t xml:space="preserve"> است.</w:t>
      </w:r>
      <w:r w:rsidR="00543DD5" w:rsidRPr="00203053">
        <w:rPr>
          <w:rFonts w:cs="B Nazanin" w:hint="cs"/>
          <w:sz w:val="24"/>
          <w:szCs w:val="24"/>
          <w:rtl/>
          <w:lang w:bidi="fa-IR"/>
        </w:rPr>
        <w:t xml:space="preserve"> </w:t>
      </w:r>
      <w:r w:rsidRPr="00203053">
        <w:rPr>
          <w:rFonts w:cs="B Nazanin" w:hint="cs"/>
          <w:sz w:val="24"/>
          <w:szCs w:val="24"/>
          <w:rtl/>
        </w:rPr>
        <w:t xml:space="preserve">اما بیشتر ساختمان های </w:t>
      </w:r>
      <w:r w:rsidR="007B255F" w:rsidRPr="00203053">
        <w:rPr>
          <w:rFonts w:cs="B Nazanin" w:hint="cs"/>
          <w:sz w:val="24"/>
          <w:szCs w:val="24"/>
          <w:rtl/>
        </w:rPr>
        <w:t xml:space="preserve">مسکونی دارای تناسبی در حدود یک به یک و نیم هستند.این نسبت با ملاحظات </w:t>
      </w:r>
      <w:r w:rsidR="007D07F4" w:rsidRPr="00203053">
        <w:rPr>
          <w:rFonts w:cs="B Nazanin" w:hint="cs"/>
          <w:sz w:val="24"/>
          <w:szCs w:val="24"/>
          <w:rtl/>
        </w:rPr>
        <w:t xml:space="preserve">اقلیمی و سطح تابش آفتاب در تابستان و زمستان بهترین طراحی اقلیم </w:t>
      </w:r>
      <w:r w:rsidR="00BB5637" w:rsidRPr="00203053">
        <w:rPr>
          <w:rFonts w:cs="B Nazanin" w:hint="cs"/>
          <w:sz w:val="24"/>
          <w:szCs w:val="24"/>
          <w:rtl/>
        </w:rPr>
        <w:t>را دار</w:t>
      </w:r>
      <w:r w:rsidR="007D07F4" w:rsidRPr="00203053">
        <w:rPr>
          <w:rFonts w:cs="B Nazanin" w:hint="cs"/>
          <w:sz w:val="24"/>
          <w:szCs w:val="24"/>
          <w:rtl/>
        </w:rPr>
        <w:t xml:space="preserve">است.در بناهای شهری بر نظم متاثر تقارن تاکید بیشتری شده و تقسیم بندی های هر دیوار در قالب هندسه ای منظم صورت پذیرفته است.در این خانه ها ، پله ها بیشتر در محورهای تقارن قرار گرفته و یا دو ردیف پله ی نسبتا قرینه ، در نمای اصلی جلوه گر است.در بناهای شهری پنجره ها با </w:t>
      </w:r>
      <w:r w:rsidR="007D07F4" w:rsidRPr="00203053">
        <w:rPr>
          <w:rFonts w:cs="B Nazanin" w:hint="cs"/>
          <w:sz w:val="24"/>
          <w:szCs w:val="24"/>
          <w:rtl/>
        </w:rPr>
        <w:lastRenderedPageBreak/>
        <w:t>تقسیمات سه قسمتی به وفور مشاهده میشود.تناسبات پنجره ها در غالب بناها</w:t>
      </w:r>
      <w:r w:rsidR="00BB5637" w:rsidRPr="00203053">
        <w:rPr>
          <w:rFonts w:cs="B Nazanin" w:hint="cs"/>
          <w:sz w:val="24"/>
          <w:szCs w:val="24"/>
          <w:rtl/>
        </w:rPr>
        <w:t xml:space="preserve"> به شکل </w:t>
      </w:r>
      <w:r w:rsidR="007D07F4" w:rsidRPr="00203053">
        <w:rPr>
          <w:rFonts w:cs="B Nazanin" w:hint="cs"/>
          <w:sz w:val="24"/>
          <w:szCs w:val="24"/>
          <w:rtl/>
        </w:rPr>
        <w:t>مستطیل عمودی با نسبت یک به دو است و سطوح</w:t>
      </w:r>
      <w:r w:rsidR="00DD15EC" w:rsidRPr="00203053">
        <w:rPr>
          <w:rFonts w:cs="B Nazanin" w:hint="cs"/>
          <w:sz w:val="24"/>
          <w:szCs w:val="24"/>
          <w:rtl/>
        </w:rPr>
        <w:t xml:space="preserve"> بازشو در نمای اصلی(نمای جنوبی)خانه تا نود درصد این سطح است</w:t>
      </w:r>
      <w:r w:rsidR="00543DD5" w:rsidRPr="00203053">
        <w:rPr>
          <w:rFonts w:cs="B Nazanin" w:hint="cs"/>
          <w:sz w:val="24"/>
          <w:szCs w:val="24"/>
          <w:rtl/>
        </w:rPr>
        <w:t xml:space="preserve"> </w:t>
      </w:r>
      <w:r w:rsidR="00543DD5" w:rsidRPr="00203053">
        <w:rPr>
          <w:rFonts w:asciiTheme="majorBidi" w:hAnsiTheme="majorBidi" w:cstheme="majorBidi"/>
          <w:rtl/>
        </w:rPr>
        <w:t>(</w:t>
      </w:r>
      <w:proofErr w:type="spellStart"/>
      <w:r w:rsidR="00543DD5" w:rsidRPr="00203053">
        <w:rPr>
          <w:rFonts w:asciiTheme="majorBidi" w:hAnsiTheme="majorBidi" w:cstheme="majorBidi"/>
        </w:rPr>
        <w:t>Albatici</w:t>
      </w:r>
      <w:proofErr w:type="spellEnd"/>
      <w:r w:rsidR="00543DD5" w:rsidRPr="00203053">
        <w:rPr>
          <w:rFonts w:asciiTheme="majorBidi" w:hAnsiTheme="majorBidi" w:cstheme="majorBidi"/>
        </w:rPr>
        <w:t>, 2009</w:t>
      </w:r>
      <w:r w:rsidR="00543DD5" w:rsidRPr="00203053">
        <w:rPr>
          <w:rFonts w:asciiTheme="majorBidi" w:hAnsiTheme="majorBidi" w:cstheme="majorBidi"/>
          <w:rtl/>
        </w:rPr>
        <w:t>)</w:t>
      </w:r>
      <w:r w:rsidR="00543DD5" w:rsidRPr="00203053">
        <w:rPr>
          <w:rFonts w:asciiTheme="majorBidi" w:hAnsiTheme="majorBidi" w:cstheme="majorBidi" w:hint="cs"/>
          <w:rtl/>
          <w:lang w:bidi="fa-IR"/>
        </w:rPr>
        <w:t>.</w:t>
      </w:r>
    </w:p>
    <w:p w:rsidR="00F43870" w:rsidRPr="00203053" w:rsidRDefault="00DD15EC" w:rsidP="00203053">
      <w:pPr>
        <w:bidi/>
        <w:jc w:val="both"/>
        <w:rPr>
          <w:rFonts w:cs="B Nazanin"/>
          <w:sz w:val="24"/>
          <w:szCs w:val="24"/>
          <w:lang w:bidi="fa-IR"/>
        </w:rPr>
      </w:pPr>
      <w:r w:rsidRPr="00203053">
        <w:rPr>
          <w:rFonts w:cs="B Nazanin" w:hint="cs"/>
          <w:sz w:val="24"/>
          <w:szCs w:val="24"/>
          <w:rtl/>
        </w:rPr>
        <w:t>برخلاف بناهای روستایی که در طبقات اول و دوم</w:t>
      </w:r>
      <w:r w:rsidR="00BB5637" w:rsidRPr="00203053">
        <w:rPr>
          <w:rFonts w:cs="B Nazanin" w:hint="cs"/>
          <w:sz w:val="24"/>
          <w:szCs w:val="24"/>
          <w:rtl/>
        </w:rPr>
        <w:t xml:space="preserve"> تفکری </w:t>
      </w:r>
      <w:r w:rsidRPr="00203053">
        <w:rPr>
          <w:rFonts w:cs="B Nazanin" w:hint="cs"/>
          <w:sz w:val="24"/>
          <w:szCs w:val="24"/>
          <w:rtl/>
        </w:rPr>
        <w:t xml:space="preserve"> برقرارگیری در و پنجره ها بر روی یکدیگر نیست،</w:t>
      </w:r>
      <w:r w:rsidR="00C816F4" w:rsidRPr="00203053">
        <w:rPr>
          <w:rFonts w:cs="B Nazanin" w:hint="cs"/>
          <w:sz w:val="24"/>
          <w:szCs w:val="24"/>
          <w:rtl/>
        </w:rPr>
        <w:t xml:space="preserve"> </w:t>
      </w:r>
      <w:r w:rsidRPr="00203053">
        <w:rPr>
          <w:rFonts w:cs="B Nazanin" w:hint="cs"/>
          <w:sz w:val="24"/>
          <w:szCs w:val="24"/>
          <w:rtl/>
        </w:rPr>
        <w:t xml:space="preserve">در خانه های شهری سعی </w:t>
      </w:r>
      <w:r w:rsidR="00BB5637" w:rsidRPr="00203053">
        <w:rPr>
          <w:rFonts w:cs="B Nazanin" w:hint="cs"/>
          <w:sz w:val="24"/>
          <w:szCs w:val="24"/>
          <w:rtl/>
        </w:rPr>
        <w:t>شده که در راستای هم قرار گیرند</w:t>
      </w:r>
      <w:r w:rsidRPr="00203053">
        <w:rPr>
          <w:rFonts w:cs="B Nazanin" w:hint="cs"/>
          <w:sz w:val="24"/>
          <w:szCs w:val="24"/>
          <w:rtl/>
        </w:rPr>
        <w:t>.</w:t>
      </w:r>
      <w:r w:rsidR="00543DD5" w:rsidRPr="00203053">
        <w:rPr>
          <w:rFonts w:cs="B Nazanin" w:hint="cs"/>
          <w:sz w:val="24"/>
          <w:szCs w:val="24"/>
          <w:rtl/>
        </w:rPr>
        <w:t xml:space="preserve"> </w:t>
      </w:r>
      <w:r w:rsidRPr="00203053">
        <w:rPr>
          <w:rFonts w:cs="B Nazanin" w:hint="cs"/>
          <w:sz w:val="24"/>
          <w:szCs w:val="24"/>
          <w:rtl/>
        </w:rPr>
        <w:t xml:space="preserve">بناهایی که در جوار معابر اصلی واقع شده اند ، ایوانی کنسول شده بر معبر دارند تا ضمن استفاده ی بهتر از کوران، سایبانی برای </w:t>
      </w:r>
      <w:r w:rsidR="00E63A0D" w:rsidRPr="00203053">
        <w:rPr>
          <w:rFonts w:cs="B Nazanin" w:hint="cs"/>
          <w:sz w:val="24"/>
          <w:szCs w:val="24"/>
          <w:rtl/>
        </w:rPr>
        <w:t>ع</w:t>
      </w:r>
      <w:r w:rsidRPr="00203053">
        <w:rPr>
          <w:rFonts w:cs="B Nazanin" w:hint="cs"/>
          <w:sz w:val="24"/>
          <w:szCs w:val="24"/>
          <w:rtl/>
        </w:rPr>
        <w:t>ابرین در ر</w:t>
      </w:r>
      <w:r w:rsidR="00E63A0D" w:rsidRPr="00203053">
        <w:rPr>
          <w:rFonts w:cs="B Nazanin" w:hint="cs"/>
          <w:sz w:val="24"/>
          <w:szCs w:val="24"/>
          <w:rtl/>
        </w:rPr>
        <w:t>و</w:t>
      </w:r>
      <w:r w:rsidRPr="00203053">
        <w:rPr>
          <w:rFonts w:cs="B Nazanin" w:hint="cs"/>
          <w:sz w:val="24"/>
          <w:szCs w:val="24"/>
          <w:rtl/>
        </w:rPr>
        <w:t>زهای بارانی باشند.</w:t>
      </w:r>
      <w:r w:rsidR="00E63A0D" w:rsidRPr="00203053">
        <w:rPr>
          <w:rFonts w:cs="B Nazanin" w:hint="cs"/>
          <w:sz w:val="24"/>
          <w:szCs w:val="24"/>
          <w:rtl/>
        </w:rPr>
        <w:t xml:space="preserve"> </w:t>
      </w:r>
      <w:r w:rsidRPr="00203053">
        <w:rPr>
          <w:rFonts w:cs="B Nazanin" w:hint="cs"/>
          <w:sz w:val="24"/>
          <w:szCs w:val="24"/>
          <w:rtl/>
        </w:rPr>
        <w:t>بیرون زدگی سقف سردرها و پیشانی بام بناها در معابر</w:t>
      </w:r>
      <w:r w:rsidR="00F077F4" w:rsidRPr="00203053">
        <w:rPr>
          <w:rFonts w:cs="B Nazanin" w:hint="cs"/>
          <w:sz w:val="24"/>
          <w:szCs w:val="24"/>
          <w:rtl/>
        </w:rPr>
        <w:t>،علاوه بر ایجاد تنوع حرکت در معبر،موجب حفظ تناسب و مقیاس انسانی در گذرها بوده اند.</w:t>
      </w:r>
      <w:r w:rsidR="00C816F4" w:rsidRPr="00203053">
        <w:rPr>
          <w:rFonts w:cs="B Nazanin" w:hint="cs"/>
          <w:sz w:val="24"/>
          <w:szCs w:val="24"/>
          <w:rtl/>
        </w:rPr>
        <w:t xml:space="preserve"> </w:t>
      </w:r>
      <w:r w:rsidR="00F077F4" w:rsidRPr="00203053">
        <w:rPr>
          <w:rFonts w:cs="B Nazanin" w:hint="cs"/>
          <w:sz w:val="24"/>
          <w:szCs w:val="24"/>
          <w:rtl/>
        </w:rPr>
        <w:t>در مناطق کوهستانی به طور متوسط نسبت فضای نیمه باز به بسته یک به چهار بوده و در مناطق با رطوبت و گرمای بالا نسبت ایوان به اتاق ها 60درصد است.و جابجایی ایوان تنها در جبهه ی جنوبی صورت نمیپذیرد.</w:t>
      </w:r>
      <w:r w:rsidR="00C816F4" w:rsidRPr="00203053">
        <w:rPr>
          <w:rFonts w:cs="B Nazanin" w:hint="cs"/>
          <w:sz w:val="24"/>
          <w:szCs w:val="24"/>
          <w:rtl/>
        </w:rPr>
        <w:t xml:space="preserve"> </w:t>
      </w:r>
      <w:r w:rsidR="00F077F4" w:rsidRPr="00203053">
        <w:rPr>
          <w:rFonts w:cs="B Nazanin" w:hint="cs"/>
          <w:sz w:val="24"/>
          <w:szCs w:val="24"/>
          <w:rtl/>
        </w:rPr>
        <w:t xml:space="preserve">نسبت ها نهایی پلان از مستطیل عمودی با نسبت یک و نیم به یک تا مسطیل افقی با نسبت دو به یک در تغییر است.این امر ارتباطی مستقیم با اوضاع اقلیمی و عوارض زمین دارد.در مناطق گرم و مرطوب جلگه </w:t>
      </w:r>
      <w:r w:rsidR="00471AA3" w:rsidRPr="00203053">
        <w:rPr>
          <w:rFonts w:cs="B Nazanin" w:hint="cs"/>
          <w:sz w:val="24"/>
          <w:szCs w:val="24"/>
          <w:rtl/>
        </w:rPr>
        <w:t xml:space="preserve">طول ایوان جنوبی برابر </w:t>
      </w:r>
      <w:r w:rsidR="00CC665D" w:rsidRPr="00203053">
        <w:rPr>
          <w:rFonts w:cs="B Nazanin" w:hint="cs"/>
          <w:sz w:val="24"/>
          <w:szCs w:val="24"/>
          <w:rtl/>
        </w:rPr>
        <w:t xml:space="preserve">طول بنا </w:t>
      </w:r>
      <w:r w:rsidR="00C816F4" w:rsidRPr="00203053">
        <w:rPr>
          <w:rFonts w:cs="B Nazanin" w:hint="cs"/>
          <w:sz w:val="24"/>
          <w:szCs w:val="24"/>
          <w:rtl/>
        </w:rPr>
        <w:t xml:space="preserve">و عرض آن برابر نصف عمق اتاق است </w:t>
      </w:r>
      <w:r w:rsidR="00CC665D" w:rsidRPr="00203053">
        <w:rPr>
          <w:rFonts w:cs="B Nazanin" w:hint="cs"/>
          <w:sz w:val="24"/>
          <w:szCs w:val="24"/>
          <w:rtl/>
        </w:rPr>
        <w:t>(توجه به زاویه ی تابش و عمق نفوذ آفتاب تناسب پلانها در این مناطق تقریبا یک به یک و نیم است</w:t>
      </w:r>
      <w:r w:rsidR="00543DD5" w:rsidRPr="00203053">
        <w:rPr>
          <w:rFonts w:cs="B Nazanin"/>
          <w:sz w:val="24"/>
          <w:szCs w:val="24"/>
          <w:rtl/>
        </w:rPr>
        <w:t xml:space="preserve"> </w:t>
      </w:r>
      <w:r w:rsidR="00543DD5" w:rsidRPr="00203053">
        <w:rPr>
          <w:rFonts w:asciiTheme="majorBidi" w:hAnsiTheme="majorBidi" w:cstheme="majorBidi"/>
          <w:rtl/>
        </w:rPr>
        <w:t>(</w:t>
      </w:r>
      <w:r w:rsidR="00543DD5" w:rsidRPr="00203053">
        <w:rPr>
          <w:rFonts w:asciiTheme="majorBidi" w:hAnsiTheme="majorBidi" w:cstheme="majorBidi"/>
        </w:rPr>
        <w:t>Almeida et al. 2017</w:t>
      </w:r>
      <w:r w:rsidR="00543DD5" w:rsidRPr="00203053">
        <w:rPr>
          <w:rFonts w:asciiTheme="majorBidi" w:hAnsiTheme="majorBidi" w:cstheme="majorBidi"/>
          <w:rtl/>
        </w:rPr>
        <w:t>)</w:t>
      </w:r>
      <w:r w:rsidR="00543DD5" w:rsidRPr="00203053">
        <w:rPr>
          <w:rFonts w:asciiTheme="majorBidi" w:hAnsiTheme="majorBidi" w:cstheme="majorBidi" w:hint="cs"/>
          <w:rtl/>
          <w:lang w:bidi="fa-IR"/>
        </w:rPr>
        <w:t>.</w:t>
      </w:r>
    </w:p>
    <w:p w:rsidR="00FD17F3" w:rsidRPr="00203053" w:rsidRDefault="00FD17F3" w:rsidP="00FD17F3">
      <w:pPr>
        <w:bidi/>
        <w:jc w:val="both"/>
        <w:rPr>
          <w:rFonts w:cs="B Nazanin"/>
          <w:sz w:val="24"/>
          <w:szCs w:val="24"/>
          <w:rtl/>
        </w:rPr>
      </w:pPr>
    </w:p>
    <w:p w:rsidR="00F43870" w:rsidRPr="00203053" w:rsidRDefault="00F43870" w:rsidP="00203053">
      <w:pPr>
        <w:bidi/>
        <w:jc w:val="both"/>
        <w:rPr>
          <w:rFonts w:cs="B Nazanin"/>
          <w:b/>
          <w:bCs/>
          <w:sz w:val="24"/>
          <w:szCs w:val="24"/>
          <w:rtl/>
        </w:rPr>
      </w:pPr>
      <w:r w:rsidRPr="00203053">
        <w:rPr>
          <w:rFonts w:cs="B Nazanin" w:hint="cs"/>
          <w:b/>
          <w:bCs/>
          <w:sz w:val="24"/>
          <w:szCs w:val="24"/>
          <w:rtl/>
        </w:rPr>
        <w:t>5.3. نگرش شکلی و اقلیمی</w:t>
      </w:r>
    </w:p>
    <w:p w:rsidR="00F43870" w:rsidRPr="00203053" w:rsidRDefault="00F43870" w:rsidP="00203053">
      <w:pPr>
        <w:bidi/>
        <w:jc w:val="both"/>
        <w:rPr>
          <w:rFonts w:cs="B Nazanin"/>
          <w:sz w:val="24"/>
          <w:szCs w:val="24"/>
          <w:rtl/>
          <w:lang w:bidi="fa-IR"/>
        </w:rPr>
      </w:pPr>
      <w:r w:rsidRPr="00203053">
        <w:rPr>
          <w:rFonts w:cs="B Nazanin" w:hint="cs"/>
          <w:sz w:val="24"/>
          <w:szCs w:val="24"/>
          <w:rtl/>
          <w:lang w:bidi="fa-IR"/>
        </w:rPr>
        <w:t>در مطالعات کیفی اساس تحقیق بر تعداد نمونه ها ن</w:t>
      </w:r>
      <w:r w:rsidR="00D76DC1" w:rsidRPr="00203053">
        <w:rPr>
          <w:rFonts w:cs="B Nazanin" w:hint="cs"/>
          <w:sz w:val="24"/>
          <w:szCs w:val="24"/>
          <w:rtl/>
          <w:lang w:bidi="fa-IR"/>
        </w:rPr>
        <w:t xml:space="preserve">یست بلکه بر غنی بودن داده هاست. </w:t>
      </w:r>
      <w:r w:rsidRPr="00203053">
        <w:rPr>
          <w:rFonts w:cs="B Nazanin" w:hint="cs"/>
          <w:sz w:val="24"/>
          <w:szCs w:val="24"/>
          <w:rtl/>
          <w:lang w:bidi="fa-IR"/>
        </w:rPr>
        <w:t>نمونه گی</w:t>
      </w:r>
      <w:r w:rsidR="00D76DC1" w:rsidRPr="00203053">
        <w:rPr>
          <w:rFonts w:cs="B Nazanin" w:hint="cs"/>
          <w:sz w:val="24"/>
          <w:szCs w:val="24"/>
          <w:rtl/>
          <w:lang w:bidi="fa-IR"/>
        </w:rPr>
        <w:t>ری ها تا جایی ادامه پیدا می کند</w:t>
      </w:r>
      <w:r w:rsidRPr="00203053">
        <w:rPr>
          <w:rFonts w:cs="B Nazanin" w:hint="cs"/>
          <w:sz w:val="24"/>
          <w:szCs w:val="24"/>
          <w:rtl/>
          <w:lang w:bidi="fa-IR"/>
        </w:rPr>
        <w:t>،که محقق در نمونه های جدید داده های جدیدی پیدا نمی کند، این نقطه برابر با اشباع داده</w:t>
      </w:r>
      <w:r w:rsidR="00C816F4" w:rsidRPr="00203053">
        <w:rPr>
          <w:rFonts w:cs="B Nazanin" w:hint="cs"/>
          <w:sz w:val="24"/>
          <w:szCs w:val="24"/>
          <w:rtl/>
          <w:lang w:bidi="fa-IR"/>
        </w:rPr>
        <w:t xml:space="preserve"> هاست</w:t>
      </w:r>
      <w:r w:rsidR="00D76DC1" w:rsidRPr="00203053">
        <w:rPr>
          <w:rFonts w:cs="B Nazanin" w:hint="cs"/>
          <w:sz w:val="24"/>
          <w:szCs w:val="24"/>
          <w:rtl/>
          <w:lang w:bidi="fa-IR"/>
        </w:rPr>
        <w:t xml:space="preserve">. </w:t>
      </w:r>
      <w:r w:rsidRPr="00203053">
        <w:rPr>
          <w:rFonts w:cs="B Nazanin" w:hint="cs"/>
          <w:sz w:val="24"/>
          <w:szCs w:val="24"/>
          <w:rtl/>
          <w:lang w:bidi="fa-IR"/>
        </w:rPr>
        <w:t>همچنین از آنجایی که مطالعه ی کیفی به دنبال داده های غنی تری در خصوص پدیده ای خاص است، لذا نمونه ها با هدف انتخاب می شود و نه به صورت اتفاقی. تصمیم گیری در مورد اشباع داده ها از طریق مقای</w:t>
      </w:r>
      <w:r w:rsidR="00C816F4" w:rsidRPr="00203053">
        <w:rPr>
          <w:rFonts w:cs="B Nazanin" w:hint="cs"/>
          <w:sz w:val="24"/>
          <w:szCs w:val="24"/>
          <w:rtl/>
          <w:lang w:bidi="fa-IR"/>
        </w:rPr>
        <w:t xml:space="preserve">سه ی مداوم داده ها تسهیل می شود </w:t>
      </w:r>
      <w:r w:rsidRPr="00203053">
        <w:rPr>
          <w:rFonts w:cs="B Nazanin" w:hint="cs"/>
          <w:sz w:val="24"/>
          <w:szCs w:val="24"/>
          <w:rtl/>
          <w:lang w:bidi="fa-IR"/>
        </w:rPr>
        <w:t xml:space="preserve"> و محقق با حرکت رفت و برگشت بین داده ها به طور تجربی و موضوعی به درک و در یافت پدیده مورد نظر می رسد</w:t>
      </w:r>
      <w:r w:rsidR="00D76DC1" w:rsidRPr="00203053">
        <w:rPr>
          <w:rFonts w:cs="B Nazanin"/>
          <w:sz w:val="24"/>
          <w:szCs w:val="24"/>
          <w:rtl/>
          <w:lang w:bidi="fa-IR"/>
        </w:rPr>
        <w:t xml:space="preserve"> </w:t>
      </w:r>
      <w:r w:rsidR="00D76DC1" w:rsidRPr="00203053">
        <w:rPr>
          <w:rFonts w:asciiTheme="majorBidi" w:hAnsiTheme="majorBidi" w:cstheme="majorBidi"/>
          <w:rtl/>
          <w:lang w:bidi="fa-IR"/>
        </w:rPr>
        <w:t>(</w:t>
      </w:r>
      <w:proofErr w:type="spellStart"/>
      <w:r w:rsidR="00D76DC1" w:rsidRPr="00203053">
        <w:rPr>
          <w:rFonts w:asciiTheme="majorBidi" w:hAnsiTheme="majorBidi" w:cstheme="majorBidi"/>
          <w:lang w:bidi="fa-IR"/>
        </w:rPr>
        <w:t>Tejero</w:t>
      </w:r>
      <w:proofErr w:type="spellEnd"/>
      <w:r w:rsidR="00D76DC1" w:rsidRPr="00203053">
        <w:rPr>
          <w:rFonts w:asciiTheme="majorBidi" w:hAnsiTheme="majorBidi" w:cstheme="majorBidi"/>
          <w:lang w:bidi="fa-IR"/>
        </w:rPr>
        <w:t>-González et al. 2016</w:t>
      </w:r>
      <w:r w:rsidR="00D76DC1" w:rsidRPr="00203053">
        <w:rPr>
          <w:rFonts w:asciiTheme="majorBidi" w:hAnsiTheme="majorBidi" w:cstheme="majorBidi"/>
          <w:rtl/>
          <w:lang w:bidi="fa-IR"/>
        </w:rPr>
        <w:t>)</w:t>
      </w:r>
      <w:r w:rsidRPr="00203053">
        <w:rPr>
          <w:rFonts w:cs="B Nazanin" w:hint="cs"/>
          <w:sz w:val="24"/>
          <w:szCs w:val="24"/>
          <w:rtl/>
          <w:lang w:bidi="fa-IR"/>
        </w:rPr>
        <w:t>. در این فرایند او شاهد ظاهر شدن الگوها</w:t>
      </w:r>
      <w:r w:rsidR="00C816F4" w:rsidRPr="00203053">
        <w:rPr>
          <w:rFonts w:cs="B Nazanin" w:hint="cs"/>
          <w:sz w:val="24"/>
          <w:szCs w:val="24"/>
          <w:rtl/>
          <w:lang w:bidi="fa-IR"/>
        </w:rPr>
        <w:t xml:space="preserve"> و مضمون هایی در داده ها می شود</w:t>
      </w:r>
      <w:r w:rsidR="00D76DC1" w:rsidRPr="00203053">
        <w:rPr>
          <w:rFonts w:cs="B Nazanin" w:hint="cs"/>
          <w:sz w:val="24"/>
          <w:szCs w:val="24"/>
          <w:rtl/>
          <w:lang w:bidi="fa-IR"/>
        </w:rPr>
        <w:t>.</w:t>
      </w:r>
      <w:r w:rsidRPr="00203053">
        <w:rPr>
          <w:rFonts w:cs="B Nazanin" w:hint="cs"/>
          <w:sz w:val="24"/>
          <w:szCs w:val="24"/>
          <w:rtl/>
          <w:lang w:bidi="fa-IR"/>
        </w:rPr>
        <w:t xml:space="preserve"> </w:t>
      </w:r>
      <w:r w:rsidR="00C816F4" w:rsidRPr="00203053">
        <w:rPr>
          <w:rFonts w:cs="B Nazanin" w:hint="cs"/>
          <w:sz w:val="24"/>
          <w:szCs w:val="24"/>
          <w:rtl/>
          <w:lang w:bidi="fa-IR"/>
        </w:rPr>
        <w:t>ابتدا نمونه های موفق انتخاب شده</w:t>
      </w:r>
      <w:r w:rsidRPr="00203053">
        <w:rPr>
          <w:rFonts w:cs="B Nazanin" w:hint="cs"/>
          <w:sz w:val="24"/>
          <w:szCs w:val="24"/>
          <w:rtl/>
          <w:lang w:bidi="fa-IR"/>
        </w:rPr>
        <w:t>، سپس نمونه ها نظام دهی و تجزیه و تحلیل می شوند تا جایی که ارائه ی تئوری و یا به عبارتی پاسخ به مسئله پژوهش امکان پذیر شود. اگر اطلاعات جمع آوری شده برای ارائه ی تئوری کفایت کند، این مرحله ی پایانی تحقیق است و در این محل نمونه گیری اشباع و متوقف می شود، در صورتی که امکان ارائه ی تئوری یا پاسخ به مسئله تحقیق نباشد محقق ناگذیر به ادامه ی نمونه گیری بوده و لازم است این مرحله را  تا مرحله ی اشباع ادامه دهد. ادامه ی این مرحله منوط به وجود نمونه های مرتبط با موضوع مورد مطالعه خواهد بود</w:t>
      </w:r>
      <w:r w:rsidR="00D76DC1" w:rsidRPr="00203053">
        <w:rPr>
          <w:rFonts w:cs="B Nazanin" w:hint="cs"/>
          <w:sz w:val="24"/>
          <w:szCs w:val="24"/>
          <w:rtl/>
          <w:lang w:bidi="fa-IR"/>
        </w:rPr>
        <w:t xml:space="preserve"> </w:t>
      </w:r>
      <w:r w:rsidR="00D76DC1" w:rsidRPr="00203053">
        <w:rPr>
          <w:rFonts w:asciiTheme="majorBidi" w:hAnsiTheme="majorBidi" w:cstheme="majorBidi"/>
          <w:rtl/>
          <w:lang w:bidi="fa-IR"/>
        </w:rPr>
        <w:t>(</w:t>
      </w:r>
      <w:proofErr w:type="spellStart"/>
      <w:r w:rsidR="00D76DC1" w:rsidRPr="00203053">
        <w:rPr>
          <w:rFonts w:asciiTheme="majorBidi" w:hAnsiTheme="majorBidi" w:cstheme="majorBidi"/>
          <w:lang w:bidi="fa-IR"/>
        </w:rPr>
        <w:t>Ampatzi</w:t>
      </w:r>
      <w:proofErr w:type="spellEnd"/>
      <w:r w:rsidR="00D76DC1" w:rsidRPr="00203053">
        <w:rPr>
          <w:rFonts w:asciiTheme="majorBidi" w:hAnsiTheme="majorBidi" w:cstheme="majorBidi"/>
          <w:lang w:bidi="fa-IR"/>
        </w:rPr>
        <w:t>, 2009</w:t>
      </w:r>
      <w:r w:rsidR="00D76DC1" w:rsidRPr="00203053">
        <w:rPr>
          <w:rFonts w:asciiTheme="majorBidi" w:hAnsiTheme="majorBidi" w:cstheme="majorBidi"/>
          <w:rtl/>
          <w:lang w:bidi="fa-IR"/>
        </w:rPr>
        <w:t>)</w:t>
      </w:r>
      <w:r w:rsidRPr="00203053">
        <w:rPr>
          <w:rFonts w:cs="B Nazanin" w:hint="cs"/>
          <w:sz w:val="24"/>
          <w:szCs w:val="24"/>
          <w:rtl/>
          <w:lang w:bidi="fa-IR"/>
        </w:rPr>
        <w:t xml:space="preserve">. جدول 1 تعداد خانه های ثبت شده در سازمان میراث فرهنگی شهر رشت و تعداد خانه های قاجاری را نشان می دهد. </w:t>
      </w:r>
    </w:p>
    <w:p w:rsidR="006D24CA" w:rsidRPr="00203053" w:rsidRDefault="006D24CA" w:rsidP="00203053">
      <w:pPr>
        <w:bidi/>
        <w:jc w:val="center"/>
        <w:rPr>
          <w:rFonts w:cs="B Nazanin"/>
          <w:sz w:val="24"/>
          <w:szCs w:val="24"/>
          <w:lang w:bidi="fa-IR"/>
        </w:rPr>
      </w:pPr>
    </w:p>
    <w:p w:rsidR="00F43870" w:rsidRPr="00203053" w:rsidRDefault="00F43870" w:rsidP="00203053">
      <w:pPr>
        <w:bidi/>
        <w:jc w:val="center"/>
        <w:rPr>
          <w:rFonts w:cs="B Nazanin"/>
          <w:rtl/>
          <w:lang w:bidi="fa-IR"/>
        </w:rPr>
      </w:pPr>
      <w:r w:rsidRPr="00203053">
        <w:rPr>
          <w:rFonts w:cs="B Nazanin" w:hint="cs"/>
          <w:rtl/>
          <w:lang w:bidi="fa-IR"/>
        </w:rPr>
        <w:t>جدول</w:t>
      </w:r>
      <w:r w:rsidR="00D76DC1" w:rsidRPr="00203053">
        <w:rPr>
          <w:rFonts w:cs="B Nazanin"/>
          <w:lang w:bidi="fa-IR"/>
        </w:rPr>
        <w:t xml:space="preserve"> </w:t>
      </w:r>
      <w:r w:rsidRPr="00203053">
        <w:rPr>
          <w:rFonts w:cs="B Nazanin" w:hint="cs"/>
          <w:rtl/>
          <w:lang w:bidi="fa-IR"/>
        </w:rPr>
        <w:t>(1). وضعیت خانه ها برای شروع مطالعه. مأخذ: نگارنده.</w:t>
      </w:r>
    </w:p>
    <w:tbl>
      <w:tblPr>
        <w:tblStyle w:val="TableGrid"/>
        <w:bidiVisual/>
        <w:tblW w:w="0" w:type="auto"/>
        <w:tblLook w:val="04A0" w:firstRow="1" w:lastRow="0" w:firstColumn="1" w:lastColumn="0" w:noHBand="0" w:noVBand="1"/>
      </w:tblPr>
      <w:tblGrid>
        <w:gridCol w:w="1809"/>
        <w:gridCol w:w="1805"/>
        <w:gridCol w:w="3094"/>
        <w:gridCol w:w="2309"/>
      </w:tblGrid>
      <w:tr w:rsidR="00F43870" w:rsidRPr="00203053" w:rsidTr="00F43870">
        <w:tc>
          <w:tcPr>
            <w:tcW w:w="1915" w:type="dxa"/>
          </w:tcPr>
          <w:p w:rsidR="00F43870" w:rsidRPr="00203053" w:rsidRDefault="00F43870" w:rsidP="00203053">
            <w:pPr>
              <w:bidi/>
              <w:jc w:val="center"/>
              <w:rPr>
                <w:rFonts w:cs="B Nazanin"/>
                <w:rtl/>
                <w:lang w:bidi="fa-IR"/>
              </w:rPr>
            </w:pPr>
            <w:r w:rsidRPr="00203053">
              <w:rPr>
                <w:rFonts w:cs="B Nazanin" w:hint="cs"/>
                <w:rtl/>
                <w:lang w:bidi="fa-IR"/>
              </w:rPr>
              <w:t>مکان</w:t>
            </w:r>
          </w:p>
        </w:tc>
        <w:tc>
          <w:tcPr>
            <w:tcW w:w="1915" w:type="dxa"/>
          </w:tcPr>
          <w:p w:rsidR="00F43870" w:rsidRPr="00203053" w:rsidRDefault="00F43870" w:rsidP="00203053">
            <w:pPr>
              <w:bidi/>
              <w:jc w:val="center"/>
              <w:rPr>
                <w:rFonts w:cs="B Nazanin"/>
                <w:rtl/>
                <w:lang w:bidi="fa-IR"/>
              </w:rPr>
            </w:pPr>
            <w:r w:rsidRPr="00203053">
              <w:rPr>
                <w:rFonts w:cs="B Nazanin" w:hint="cs"/>
                <w:rtl/>
                <w:lang w:bidi="fa-IR"/>
              </w:rPr>
              <w:t>خانه های ثبت شده</w:t>
            </w:r>
          </w:p>
        </w:tc>
        <w:tc>
          <w:tcPr>
            <w:tcW w:w="3298" w:type="dxa"/>
          </w:tcPr>
          <w:p w:rsidR="00F43870" w:rsidRPr="00203053" w:rsidRDefault="00F43870" w:rsidP="00203053">
            <w:pPr>
              <w:bidi/>
              <w:jc w:val="center"/>
              <w:rPr>
                <w:rFonts w:cs="B Nazanin"/>
                <w:rtl/>
                <w:lang w:bidi="fa-IR"/>
              </w:rPr>
            </w:pPr>
            <w:r w:rsidRPr="00203053">
              <w:rPr>
                <w:rFonts w:cs="B Nazanin" w:hint="cs"/>
                <w:rtl/>
                <w:lang w:bidi="fa-IR"/>
              </w:rPr>
              <w:t>خانه های قاجاری ثبت شده</w:t>
            </w:r>
          </w:p>
        </w:tc>
        <w:tc>
          <w:tcPr>
            <w:tcW w:w="2448" w:type="dxa"/>
          </w:tcPr>
          <w:p w:rsidR="00F43870" w:rsidRPr="00203053" w:rsidRDefault="00F43870" w:rsidP="00203053">
            <w:pPr>
              <w:bidi/>
              <w:jc w:val="center"/>
              <w:rPr>
                <w:rFonts w:cs="B Nazanin"/>
                <w:rtl/>
                <w:lang w:bidi="fa-IR"/>
              </w:rPr>
            </w:pPr>
            <w:r w:rsidRPr="00203053">
              <w:rPr>
                <w:rFonts w:cs="B Nazanin" w:hint="cs"/>
                <w:rtl/>
                <w:lang w:bidi="fa-IR"/>
              </w:rPr>
              <w:t>خانه های انتخاب شده</w:t>
            </w:r>
          </w:p>
        </w:tc>
      </w:tr>
      <w:tr w:rsidR="00F43870" w:rsidRPr="00203053" w:rsidTr="00F43870">
        <w:tc>
          <w:tcPr>
            <w:tcW w:w="1915" w:type="dxa"/>
          </w:tcPr>
          <w:p w:rsidR="00F43870" w:rsidRPr="00203053" w:rsidRDefault="00F43870" w:rsidP="00203053">
            <w:pPr>
              <w:bidi/>
              <w:jc w:val="center"/>
              <w:rPr>
                <w:rFonts w:cs="B Nazanin"/>
                <w:rtl/>
                <w:lang w:bidi="fa-IR"/>
              </w:rPr>
            </w:pPr>
            <w:r w:rsidRPr="00203053">
              <w:rPr>
                <w:rFonts w:cs="B Nazanin" w:hint="cs"/>
                <w:rtl/>
                <w:lang w:bidi="fa-IR"/>
              </w:rPr>
              <w:t>شهر رشت</w:t>
            </w:r>
          </w:p>
        </w:tc>
        <w:tc>
          <w:tcPr>
            <w:tcW w:w="1915" w:type="dxa"/>
          </w:tcPr>
          <w:p w:rsidR="00F43870" w:rsidRPr="00203053" w:rsidRDefault="00F43870" w:rsidP="00203053">
            <w:pPr>
              <w:bidi/>
              <w:jc w:val="center"/>
              <w:rPr>
                <w:rFonts w:cs="B Nazanin"/>
                <w:rtl/>
                <w:lang w:bidi="fa-IR"/>
              </w:rPr>
            </w:pPr>
            <w:r w:rsidRPr="00203053">
              <w:rPr>
                <w:rFonts w:cs="B Nazanin" w:hint="cs"/>
                <w:rtl/>
                <w:lang w:bidi="fa-IR"/>
              </w:rPr>
              <w:t>4</w:t>
            </w:r>
          </w:p>
        </w:tc>
        <w:tc>
          <w:tcPr>
            <w:tcW w:w="3298" w:type="dxa"/>
          </w:tcPr>
          <w:p w:rsidR="00F43870" w:rsidRPr="00203053" w:rsidRDefault="00F43870" w:rsidP="00203053">
            <w:pPr>
              <w:bidi/>
              <w:jc w:val="center"/>
              <w:rPr>
                <w:rFonts w:cs="B Nazanin"/>
                <w:rtl/>
                <w:lang w:bidi="fa-IR"/>
              </w:rPr>
            </w:pPr>
            <w:r w:rsidRPr="00203053">
              <w:rPr>
                <w:rFonts w:cs="B Nazanin" w:hint="cs"/>
                <w:rtl/>
                <w:lang w:bidi="fa-IR"/>
              </w:rPr>
              <w:t>3</w:t>
            </w:r>
          </w:p>
        </w:tc>
        <w:tc>
          <w:tcPr>
            <w:tcW w:w="2448" w:type="dxa"/>
          </w:tcPr>
          <w:p w:rsidR="00F43870" w:rsidRPr="00203053" w:rsidRDefault="00F43870" w:rsidP="00203053">
            <w:pPr>
              <w:bidi/>
              <w:jc w:val="center"/>
              <w:rPr>
                <w:rFonts w:cs="B Nazanin"/>
                <w:rtl/>
                <w:lang w:bidi="fa-IR"/>
              </w:rPr>
            </w:pPr>
            <w:r w:rsidRPr="00203053">
              <w:rPr>
                <w:rFonts w:cs="B Nazanin" w:hint="cs"/>
                <w:rtl/>
                <w:lang w:bidi="fa-IR"/>
              </w:rPr>
              <w:t>4</w:t>
            </w:r>
          </w:p>
        </w:tc>
      </w:tr>
    </w:tbl>
    <w:p w:rsidR="00F43870" w:rsidRPr="00203053" w:rsidRDefault="00F43870" w:rsidP="00203053">
      <w:pPr>
        <w:bidi/>
        <w:rPr>
          <w:rFonts w:cs="B Nazanin"/>
          <w:sz w:val="24"/>
          <w:szCs w:val="24"/>
          <w:rtl/>
          <w:lang w:bidi="fa-IR"/>
        </w:rPr>
      </w:pPr>
    </w:p>
    <w:p w:rsidR="00F43870" w:rsidRPr="00203053" w:rsidRDefault="00F43870" w:rsidP="00203053">
      <w:pPr>
        <w:bidi/>
        <w:jc w:val="both"/>
        <w:rPr>
          <w:rFonts w:cs="B Nazanin"/>
          <w:sz w:val="24"/>
          <w:szCs w:val="24"/>
          <w:rtl/>
          <w:lang w:bidi="fa-IR"/>
        </w:rPr>
      </w:pPr>
      <w:r w:rsidRPr="00203053">
        <w:rPr>
          <w:rFonts w:cs="B Nazanin" w:hint="cs"/>
          <w:sz w:val="24"/>
          <w:szCs w:val="24"/>
          <w:rtl/>
          <w:lang w:bidi="fa-IR"/>
        </w:rPr>
        <w:t>معیار های گزینش نمونه ها، با توجه به الگوی تحقیق به شرح موارد زیر بود.</w:t>
      </w:r>
      <w:r w:rsidRPr="00203053">
        <w:rPr>
          <w:rFonts w:cs="B Nazanin"/>
          <w:sz w:val="24"/>
          <w:szCs w:val="24"/>
          <w:lang w:bidi="fa-IR"/>
        </w:rPr>
        <w:t xml:space="preserve"> </w:t>
      </w:r>
      <w:r w:rsidRPr="00203053">
        <w:rPr>
          <w:rFonts w:cs="B Nazanin" w:hint="cs"/>
          <w:sz w:val="24"/>
          <w:szCs w:val="24"/>
          <w:rtl/>
          <w:lang w:bidi="fa-IR"/>
        </w:rPr>
        <w:t>جدول (2) فهرست خانه های انتخاب شده را به همراه مأ خذ آن ها نشان می دهد.</w:t>
      </w:r>
    </w:p>
    <w:p w:rsidR="00F43870" w:rsidRPr="00203053" w:rsidRDefault="00F43870" w:rsidP="00670EDD">
      <w:pPr>
        <w:pStyle w:val="ListParagraph"/>
        <w:numPr>
          <w:ilvl w:val="0"/>
          <w:numId w:val="11"/>
        </w:numPr>
        <w:bidi/>
        <w:jc w:val="both"/>
        <w:rPr>
          <w:rFonts w:cs="B Nazanin"/>
          <w:sz w:val="24"/>
          <w:szCs w:val="24"/>
          <w:rtl/>
          <w:lang w:bidi="fa-IR"/>
        </w:rPr>
      </w:pPr>
      <w:r w:rsidRPr="00203053">
        <w:rPr>
          <w:rFonts w:cs="B Nazanin" w:hint="cs"/>
          <w:sz w:val="24"/>
          <w:szCs w:val="24"/>
          <w:rtl/>
          <w:lang w:bidi="fa-IR"/>
        </w:rPr>
        <w:t>مدارک خانه ها شامل پلان طبقات و حد اقل یک نما یا یک برش مفصل و کلی، قابل دسترسی باشد.</w:t>
      </w:r>
    </w:p>
    <w:p w:rsidR="00F43870" w:rsidRPr="00203053" w:rsidRDefault="00F43870" w:rsidP="00670EDD">
      <w:pPr>
        <w:pStyle w:val="ListParagraph"/>
        <w:numPr>
          <w:ilvl w:val="0"/>
          <w:numId w:val="10"/>
        </w:numPr>
        <w:bidi/>
        <w:jc w:val="both"/>
        <w:rPr>
          <w:rFonts w:cs="B Nazanin"/>
          <w:sz w:val="24"/>
          <w:szCs w:val="24"/>
          <w:lang w:bidi="fa-IR"/>
        </w:rPr>
      </w:pPr>
      <w:r w:rsidRPr="00203053">
        <w:rPr>
          <w:rFonts w:cs="B Nazanin" w:hint="cs"/>
          <w:sz w:val="24"/>
          <w:szCs w:val="24"/>
          <w:rtl/>
          <w:lang w:bidi="fa-IR"/>
        </w:rPr>
        <w:t>تمام فضاهای ممکن شامل زیستی، ارتباطی و جانبی را در ارتباط با محیط به صورت باز، نیمه باز و بسته داشته باشد</w:t>
      </w:r>
    </w:p>
    <w:p w:rsidR="00F43870" w:rsidRPr="00203053" w:rsidRDefault="00F43870" w:rsidP="00670EDD">
      <w:pPr>
        <w:pStyle w:val="ListParagraph"/>
        <w:numPr>
          <w:ilvl w:val="0"/>
          <w:numId w:val="10"/>
        </w:numPr>
        <w:bidi/>
        <w:jc w:val="both"/>
        <w:rPr>
          <w:rFonts w:cs="B Nazanin"/>
          <w:sz w:val="24"/>
          <w:szCs w:val="24"/>
          <w:lang w:bidi="fa-IR"/>
        </w:rPr>
      </w:pPr>
      <w:r w:rsidRPr="00203053">
        <w:rPr>
          <w:rFonts w:cs="B Nazanin" w:hint="cs"/>
          <w:sz w:val="24"/>
          <w:szCs w:val="24"/>
          <w:rtl/>
          <w:lang w:bidi="fa-IR"/>
        </w:rPr>
        <w:t xml:space="preserve">از نظر جهت گیری کلی و تعداد ترازها تقریباً همسان باشند، تا امکان مقایسه و تحلیل مثل به مثل وجود داشته </w:t>
      </w:r>
    </w:p>
    <w:p w:rsidR="00F43870" w:rsidRPr="00203053" w:rsidRDefault="00F43870" w:rsidP="00670EDD">
      <w:pPr>
        <w:pStyle w:val="ListParagraph"/>
        <w:bidi/>
        <w:jc w:val="both"/>
        <w:rPr>
          <w:rFonts w:cs="B Nazanin"/>
          <w:sz w:val="24"/>
          <w:szCs w:val="24"/>
          <w:rtl/>
          <w:lang w:bidi="fa-IR"/>
        </w:rPr>
      </w:pPr>
      <w:r w:rsidRPr="00203053">
        <w:rPr>
          <w:rFonts w:cs="B Nazanin" w:hint="cs"/>
          <w:sz w:val="24"/>
          <w:szCs w:val="24"/>
          <w:rtl/>
          <w:lang w:bidi="fa-IR"/>
        </w:rPr>
        <w:t xml:space="preserve">باشد. </w:t>
      </w:r>
    </w:p>
    <w:p w:rsidR="00F43870" w:rsidRPr="00203053" w:rsidRDefault="00F43870" w:rsidP="00203053">
      <w:pPr>
        <w:pStyle w:val="ListParagraph"/>
        <w:bidi/>
        <w:jc w:val="center"/>
        <w:rPr>
          <w:rFonts w:cs="B Nazanin"/>
          <w:sz w:val="24"/>
          <w:szCs w:val="24"/>
          <w:lang w:bidi="fa-IR"/>
        </w:rPr>
      </w:pPr>
      <w:r w:rsidRPr="00203053">
        <w:rPr>
          <w:rFonts w:cs="B Nazanin" w:hint="cs"/>
          <w:rtl/>
          <w:lang w:bidi="fa-IR"/>
        </w:rPr>
        <w:lastRenderedPageBreak/>
        <w:t>جدول(2). فهرست خانه های انتخاب شده برای کد گذاری. مأخذ: نگارنده.</w:t>
      </w:r>
    </w:p>
    <w:tbl>
      <w:tblPr>
        <w:tblStyle w:val="TableGrid"/>
        <w:bidiVisual/>
        <w:tblW w:w="0" w:type="auto"/>
        <w:tblInd w:w="262" w:type="dxa"/>
        <w:tblLook w:val="04A0" w:firstRow="1" w:lastRow="0" w:firstColumn="1" w:lastColumn="0" w:noHBand="0" w:noVBand="1"/>
      </w:tblPr>
      <w:tblGrid>
        <w:gridCol w:w="2818"/>
        <w:gridCol w:w="2812"/>
        <w:gridCol w:w="3125"/>
      </w:tblGrid>
      <w:tr w:rsidR="00F43870" w:rsidRPr="00203053" w:rsidTr="006D24CA">
        <w:tc>
          <w:tcPr>
            <w:tcW w:w="2958"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نام خانه</w:t>
            </w:r>
          </w:p>
        </w:tc>
        <w:tc>
          <w:tcPr>
            <w:tcW w:w="295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مأخذ نقشه ها</w:t>
            </w:r>
          </w:p>
        </w:tc>
        <w:tc>
          <w:tcPr>
            <w:tcW w:w="329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دوره ی ساخت</w:t>
            </w:r>
          </w:p>
        </w:tc>
      </w:tr>
      <w:tr w:rsidR="00F43870" w:rsidRPr="00203053" w:rsidTr="006D24CA">
        <w:trPr>
          <w:trHeight w:val="165"/>
        </w:trPr>
        <w:tc>
          <w:tcPr>
            <w:tcW w:w="2958" w:type="dxa"/>
            <w:tcBorders>
              <w:bottom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خانه ی ابریشمی</w:t>
            </w:r>
          </w:p>
        </w:tc>
        <w:tc>
          <w:tcPr>
            <w:tcW w:w="2954" w:type="dxa"/>
            <w:tcBorders>
              <w:bottom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اداره ی کل میراث فرهنگی استان گیلان</w:t>
            </w:r>
          </w:p>
        </w:tc>
        <w:tc>
          <w:tcPr>
            <w:tcW w:w="3294" w:type="dxa"/>
            <w:tcBorders>
              <w:bottom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قاجار</w:t>
            </w:r>
          </w:p>
        </w:tc>
      </w:tr>
      <w:tr w:rsidR="00F43870" w:rsidRPr="00203053" w:rsidTr="006D24CA">
        <w:trPr>
          <w:trHeight w:val="180"/>
        </w:trPr>
        <w:tc>
          <w:tcPr>
            <w:tcW w:w="2958" w:type="dxa"/>
            <w:tcBorders>
              <w:top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خانه ی آوانسیان</w:t>
            </w:r>
          </w:p>
        </w:tc>
        <w:tc>
          <w:tcPr>
            <w:tcW w:w="2954" w:type="dxa"/>
            <w:tcBorders>
              <w:top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اداره ی کل میراث فرهنگی استان گیلان</w:t>
            </w:r>
          </w:p>
        </w:tc>
        <w:tc>
          <w:tcPr>
            <w:tcW w:w="3294" w:type="dxa"/>
            <w:tcBorders>
              <w:top w:val="single" w:sz="4" w:space="0" w:color="auto"/>
            </w:tcBorders>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قاجار</w:t>
            </w:r>
          </w:p>
        </w:tc>
      </w:tr>
      <w:tr w:rsidR="00F43870" w:rsidRPr="00203053" w:rsidTr="006D24CA">
        <w:tc>
          <w:tcPr>
            <w:tcW w:w="2958"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خانه ی سمیعی</w:t>
            </w:r>
          </w:p>
        </w:tc>
        <w:tc>
          <w:tcPr>
            <w:tcW w:w="295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اداره ی کل میراث فرهنگی استان گیلان</w:t>
            </w:r>
          </w:p>
        </w:tc>
        <w:tc>
          <w:tcPr>
            <w:tcW w:w="329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قاجار</w:t>
            </w:r>
          </w:p>
        </w:tc>
      </w:tr>
      <w:tr w:rsidR="00F43870" w:rsidRPr="00203053" w:rsidTr="006D24CA">
        <w:tc>
          <w:tcPr>
            <w:tcW w:w="2958"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خانه ی قدیری</w:t>
            </w:r>
          </w:p>
        </w:tc>
        <w:tc>
          <w:tcPr>
            <w:tcW w:w="295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اداره ی کل میراث فرهنگی استان پیلان</w:t>
            </w:r>
          </w:p>
        </w:tc>
        <w:tc>
          <w:tcPr>
            <w:tcW w:w="3294" w:type="dxa"/>
            <w:vAlign w:val="center"/>
          </w:tcPr>
          <w:p w:rsidR="00F43870" w:rsidRPr="00203053" w:rsidRDefault="00F43870" w:rsidP="00203053">
            <w:pPr>
              <w:pStyle w:val="ListParagraph"/>
              <w:bidi/>
              <w:ind w:left="0"/>
              <w:jc w:val="center"/>
              <w:rPr>
                <w:rFonts w:cs="B Nazanin"/>
                <w:rtl/>
                <w:lang w:bidi="fa-IR"/>
              </w:rPr>
            </w:pPr>
            <w:r w:rsidRPr="00203053">
              <w:rPr>
                <w:rFonts w:cs="B Nazanin" w:hint="cs"/>
                <w:rtl/>
                <w:lang w:bidi="fa-IR"/>
              </w:rPr>
              <w:t>پهلوی</w:t>
            </w:r>
          </w:p>
        </w:tc>
      </w:tr>
    </w:tbl>
    <w:p w:rsidR="00FD17F3" w:rsidRPr="00203053" w:rsidRDefault="00FD17F3" w:rsidP="00FD17F3">
      <w:pPr>
        <w:bidi/>
        <w:rPr>
          <w:rFonts w:cs="B Nazanin"/>
          <w:b/>
          <w:bCs/>
          <w:sz w:val="24"/>
          <w:szCs w:val="24"/>
          <w:rtl/>
        </w:rPr>
      </w:pPr>
    </w:p>
    <w:p w:rsidR="00F43870" w:rsidRPr="00203053" w:rsidRDefault="00F43870" w:rsidP="00203053">
      <w:pPr>
        <w:bidi/>
        <w:rPr>
          <w:rFonts w:cs="B Nazanin"/>
          <w:b/>
          <w:bCs/>
          <w:sz w:val="24"/>
          <w:szCs w:val="24"/>
          <w:rtl/>
        </w:rPr>
      </w:pPr>
      <w:r w:rsidRPr="00203053">
        <w:rPr>
          <w:rFonts w:cs="B Nazanin" w:hint="cs"/>
          <w:b/>
          <w:bCs/>
          <w:sz w:val="24"/>
          <w:szCs w:val="24"/>
          <w:rtl/>
        </w:rPr>
        <w:t>4. نمونه های موردی</w:t>
      </w:r>
    </w:p>
    <w:p w:rsidR="006944E8" w:rsidRPr="00203053" w:rsidRDefault="00F43870" w:rsidP="00203053">
      <w:pPr>
        <w:bidi/>
        <w:rPr>
          <w:rFonts w:cs="B Nazanin"/>
          <w:b/>
          <w:bCs/>
          <w:sz w:val="24"/>
          <w:szCs w:val="24"/>
        </w:rPr>
      </w:pPr>
      <w:r w:rsidRPr="00203053">
        <w:rPr>
          <w:rFonts w:cs="B Nazanin" w:hint="cs"/>
          <w:b/>
          <w:bCs/>
          <w:sz w:val="24"/>
          <w:szCs w:val="24"/>
          <w:rtl/>
        </w:rPr>
        <w:t>1.4.</w:t>
      </w:r>
      <w:r w:rsidR="006944E8" w:rsidRPr="00203053">
        <w:rPr>
          <w:rFonts w:cs="B Nazanin" w:hint="cs"/>
          <w:b/>
          <w:bCs/>
          <w:sz w:val="24"/>
          <w:szCs w:val="24"/>
          <w:rtl/>
        </w:rPr>
        <w:t xml:space="preserve"> خانه های رشت</w:t>
      </w:r>
    </w:p>
    <w:p w:rsidR="006D24CA" w:rsidRPr="00203053" w:rsidRDefault="00E410F2" w:rsidP="00203053">
      <w:pPr>
        <w:pStyle w:val="ListParagraph"/>
        <w:numPr>
          <w:ilvl w:val="0"/>
          <w:numId w:val="12"/>
        </w:numPr>
        <w:bidi/>
        <w:jc w:val="lowKashida"/>
        <w:rPr>
          <w:rFonts w:cs="B Nazanin"/>
          <w:sz w:val="24"/>
          <w:szCs w:val="24"/>
          <w:lang w:bidi="fa-IR"/>
        </w:rPr>
      </w:pPr>
      <w:r w:rsidRPr="00203053">
        <w:rPr>
          <w:rFonts w:cs="B Nazanin" w:hint="cs"/>
          <w:sz w:val="24"/>
          <w:szCs w:val="24"/>
          <w:rtl/>
          <w:lang w:bidi="fa-IR"/>
        </w:rPr>
        <w:t>تفکیک ساختاری بناهای مسکونی شهری و روستایی به طور کامل امکان پذیر نمی باشد.همان طور که امروزه معماری شهرها به روستا رسوخ کرده ،معماری شهری نیز از روستاهای مجاور الهام گرفته.</w:t>
      </w:r>
      <w:r w:rsidR="006D24CA" w:rsidRPr="00203053">
        <w:rPr>
          <w:rFonts w:cs="B Nazanin"/>
          <w:sz w:val="24"/>
          <w:szCs w:val="24"/>
          <w:lang w:bidi="fa-IR"/>
        </w:rPr>
        <w:t xml:space="preserve"> </w:t>
      </w:r>
      <w:r w:rsidRPr="00203053">
        <w:rPr>
          <w:rFonts w:cs="B Nazanin" w:hint="cs"/>
          <w:sz w:val="24"/>
          <w:szCs w:val="24"/>
          <w:rtl/>
          <w:lang w:bidi="fa-IR"/>
        </w:rPr>
        <w:t>حال در نگاه کلی به بناهای برجای مانده در بافت قدیم شهر ها ،بیش تر متعلق به افراد مرفه و یا متوسط شهر بوده و با دقت در آن ها می توان به چهار غالب متفاوت دست یافت. و نکته ی قابل ذکر این است که ایوان همانند اتاق نقشی اساسی در حیاط مسکن داردو بدون آن، بنای مسکونی در رشت فاقد کارایی است</w:t>
      </w:r>
      <w:r w:rsidR="00B35654" w:rsidRPr="00203053">
        <w:rPr>
          <w:rFonts w:cs="B Nazanin" w:hint="cs"/>
          <w:sz w:val="24"/>
          <w:szCs w:val="24"/>
          <w:rtl/>
          <w:lang w:bidi="fa-IR"/>
        </w:rPr>
        <w:t xml:space="preserve"> </w:t>
      </w:r>
      <w:proofErr w:type="spellStart"/>
      <w:r w:rsidR="00B35654" w:rsidRPr="00203053">
        <w:rPr>
          <w:rFonts w:asciiTheme="majorBidi" w:hAnsiTheme="majorBidi" w:cstheme="majorBidi"/>
          <w:lang w:bidi="fa-IR"/>
        </w:rPr>
        <w:t>Baghaei</w:t>
      </w:r>
      <w:proofErr w:type="spellEnd"/>
      <w:r w:rsidR="00B35654" w:rsidRPr="00203053">
        <w:rPr>
          <w:rFonts w:asciiTheme="majorBidi" w:hAnsiTheme="majorBidi" w:cstheme="majorBidi"/>
          <w:lang w:bidi="fa-IR"/>
        </w:rPr>
        <w:t xml:space="preserve"> </w:t>
      </w:r>
      <w:proofErr w:type="spellStart"/>
      <w:r w:rsidR="00B35654" w:rsidRPr="00203053">
        <w:rPr>
          <w:rFonts w:asciiTheme="majorBidi" w:hAnsiTheme="majorBidi" w:cstheme="majorBidi"/>
          <w:lang w:bidi="fa-IR"/>
        </w:rPr>
        <w:t>Daemei</w:t>
      </w:r>
      <w:proofErr w:type="spellEnd"/>
      <w:r w:rsidR="00B35654" w:rsidRPr="00203053">
        <w:rPr>
          <w:rFonts w:asciiTheme="majorBidi" w:hAnsiTheme="majorBidi" w:cstheme="majorBidi"/>
          <w:lang w:bidi="fa-IR"/>
        </w:rPr>
        <w:t xml:space="preserve"> et al. 2018(a))</w:t>
      </w:r>
      <w:r w:rsidR="00B35654" w:rsidRPr="00203053">
        <w:rPr>
          <w:rFonts w:asciiTheme="majorBidi" w:hAnsiTheme="majorBidi" w:cstheme="majorBidi"/>
          <w:rtl/>
          <w:lang w:bidi="fa-IR"/>
        </w:rPr>
        <w:t>)</w:t>
      </w:r>
      <w:r w:rsidR="00B35654" w:rsidRPr="00203053">
        <w:rPr>
          <w:rFonts w:cs="B Nazanin" w:hint="cs"/>
          <w:sz w:val="24"/>
          <w:szCs w:val="24"/>
          <w:rtl/>
          <w:lang w:bidi="fa-IR"/>
        </w:rPr>
        <w:t xml:space="preserve">. </w:t>
      </w:r>
      <w:r w:rsidRPr="00203053">
        <w:rPr>
          <w:rFonts w:cs="B Nazanin" w:hint="cs"/>
          <w:sz w:val="24"/>
          <w:szCs w:val="24"/>
          <w:rtl/>
          <w:lang w:bidi="fa-IR"/>
        </w:rPr>
        <w:t xml:space="preserve">و با بررسی های انجام شده می توان به چهار الگو در این خانه ها دست یافت: </w:t>
      </w:r>
    </w:p>
    <w:p w:rsidR="00F43870" w:rsidRPr="00203053" w:rsidRDefault="003C32AB" w:rsidP="00203053">
      <w:pPr>
        <w:pStyle w:val="ListParagraph"/>
        <w:numPr>
          <w:ilvl w:val="0"/>
          <w:numId w:val="12"/>
        </w:numPr>
        <w:bidi/>
        <w:jc w:val="lowKashida"/>
        <w:rPr>
          <w:rFonts w:cs="B Nazanin"/>
          <w:sz w:val="24"/>
          <w:szCs w:val="24"/>
          <w:rtl/>
          <w:lang w:bidi="fa-IR"/>
        </w:rPr>
      </w:pPr>
      <w:r w:rsidRPr="00203053">
        <w:rPr>
          <w:rFonts w:cs="B Nazanin" w:hint="cs"/>
          <w:sz w:val="24"/>
          <w:szCs w:val="24"/>
          <w:rtl/>
          <w:lang w:bidi="fa-IR"/>
        </w:rPr>
        <w:t>الگوی</w:t>
      </w:r>
      <w:r w:rsidR="00F43870" w:rsidRPr="00203053">
        <w:rPr>
          <w:rFonts w:cs="B Nazanin" w:hint="cs"/>
          <w:sz w:val="24"/>
          <w:szCs w:val="24"/>
          <w:rtl/>
          <w:lang w:bidi="fa-IR"/>
        </w:rPr>
        <w:t xml:space="preserve"> </w:t>
      </w:r>
      <w:r w:rsidR="00E410F2" w:rsidRPr="00203053">
        <w:rPr>
          <w:rFonts w:cs="B Nazanin" w:hint="cs"/>
          <w:sz w:val="24"/>
          <w:szCs w:val="24"/>
          <w:rtl/>
          <w:lang w:bidi="fa-IR"/>
        </w:rPr>
        <w:t>اول:</w:t>
      </w:r>
      <w:r w:rsidR="00F43870" w:rsidRPr="00203053">
        <w:rPr>
          <w:rFonts w:cs="B Nazanin" w:hint="cs"/>
          <w:sz w:val="24"/>
          <w:szCs w:val="24"/>
          <w:rtl/>
          <w:lang w:bidi="fa-IR"/>
        </w:rPr>
        <w:t xml:space="preserve"> </w:t>
      </w:r>
      <w:r w:rsidR="00A961AA" w:rsidRPr="00203053">
        <w:rPr>
          <w:rFonts w:cs="B Nazanin" w:hint="cs"/>
          <w:sz w:val="24"/>
          <w:szCs w:val="24"/>
          <w:rtl/>
          <w:lang w:bidi="fa-IR"/>
        </w:rPr>
        <w:t xml:space="preserve">فضای بسته و مسکونی در منتهی الیه شمالی زمین قرار گرفته و نوراتاق هارا ایوان جنوبی تامین میکند. </w:t>
      </w:r>
    </w:p>
    <w:p w:rsidR="00F43870" w:rsidRPr="00203053" w:rsidRDefault="00A961AA" w:rsidP="00203053">
      <w:pPr>
        <w:pStyle w:val="ListParagraph"/>
        <w:numPr>
          <w:ilvl w:val="0"/>
          <w:numId w:val="12"/>
        </w:numPr>
        <w:bidi/>
        <w:jc w:val="highKashida"/>
        <w:rPr>
          <w:rFonts w:cs="B Nazanin"/>
          <w:sz w:val="24"/>
          <w:szCs w:val="24"/>
          <w:rtl/>
          <w:lang w:bidi="fa-IR"/>
        </w:rPr>
      </w:pPr>
      <w:r w:rsidRPr="00203053">
        <w:rPr>
          <w:rFonts w:cs="B Nazanin" w:hint="cs"/>
          <w:sz w:val="24"/>
          <w:szCs w:val="24"/>
          <w:rtl/>
          <w:lang w:bidi="fa-IR"/>
        </w:rPr>
        <w:t xml:space="preserve">الگوی دوم: با یک ردیف اتاق که از شمال و جنوب با یا بی واسطه ایوان و فضاهای نیمه باز تامین نورو تهویه میکند. </w:t>
      </w:r>
    </w:p>
    <w:p w:rsidR="00F43870" w:rsidRPr="00203053" w:rsidRDefault="00B66771" w:rsidP="00203053">
      <w:pPr>
        <w:pStyle w:val="ListParagraph"/>
        <w:numPr>
          <w:ilvl w:val="0"/>
          <w:numId w:val="12"/>
        </w:numPr>
        <w:bidi/>
        <w:jc w:val="highKashida"/>
        <w:rPr>
          <w:rFonts w:cs="B Nazanin"/>
          <w:sz w:val="24"/>
          <w:szCs w:val="24"/>
          <w:rtl/>
          <w:lang w:bidi="fa-IR"/>
        </w:rPr>
      </w:pPr>
      <w:r w:rsidRPr="00203053">
        <w:rPr>
          <w:rFonts w:cs="B Nazanin" w:hint="cs"/>
          <w:sz w:val="24"/>
          <w:szCs w:val="24"/>
          <w:rtl/>
          <w:lang w:bidi="fa-IR"/>
        </w:rPr>
        <w:t>الگوی</w:t>
      </w:r>
      <w:r w:rsidRPr="00203053">
        <w:rPr>
          <w:rFonts w:cs="B Nazanin"/>
          <w:sz w:val="24"/>
          <w:szCs w:val="24"/>
          <w:lang w:bidi="fa-IR"/>
        </w:rPr>
        <w:t xml:space="preserve"> </w:t>
      </w:r>
      <w:r w:rsidR="00A961AA" w:rsidRPr="00203053">
        <w:rPr>
          <w:rFonts w:cs="B Nazanin" w:hint="cs"/>
          <w:sz w:val="24"/>
          <w:szCs w:val="24"/>
          <w:rtl/>
          <w:lang w:bidi="fa-IR"/>
        </w:rPr>
        <w:t>سوم:</w:t>
      </w:r>
      <w:r w:rsidR="00F43870" w:rsidRPr="00203053">
        <w:rPr>
          <w:rFonts w:cs="B Nazanin" w:hint="cs"/>
          <w:sz w:val="24"/>
          <w:szCs w:val="24"/>
          <w:rtl/>
          <w:lang w:bidi="fa-IR"/>
        </w:rPr>
        <w:t xml:space="preserve"> </w:t>
      </w:r>
      <w:r w:rsidR="00A961AA" w:rsidRPr="00203053">
        <w:rPr>
          <w:rFonts w:cs="B Nazanin" w:hint="cs"/>
          <w:sz w:val="24"/>
          <w:szCs w:val="24"/>
          <w:rtl/>
          <w:lang w:bidi="fa-IR"/>
        </w:rPr>
        <w:t xml:space="preserve">دارای ایوان سرتاسری شمالی بوده و در جنوب ایوان شمالی ،دو ردیف از اتاق ها قرار گرفته اند. </w:t>
      </w:r>
    </w:p>
    <w:p w:rsidR="00C816F4" w:rsidRPr="00203053" w:rsidRDefault="00A961AA" w:rsidP="00203053">
      <w:pPr>
        <w:pStyle w:val="ListParagraph"/>
        <w:numPr>
          <w:ilvl w:val="0"/>
          <w:numId w:val="12"/>
        </w:numPr>
        <w:bidi/>
        <w:jc w:val="both"/>
        <w:rPr>
          <w:rFonts w:cs="B Nazanin"/>
          <w:sz w:val="24"/>
          <w:szCs w:val="24"/>
          <w:lang w:bidi="fa-IR"/>
        </w:rPr>
      </w:pPr>
      <w:r w:rsidRPr="00203053">
        <w:rPr>
          <w:rFonts w:cs="B Nazanin" w:hint="cs"/>
          <w:sz w:val="24"/>
          <w:szCs w:val="24"/>
          <w:rtl/>
          <w:lang w:bidi="fa-IR"/>
        </w:rPr>
        <w:t xml:space="preserve">الگوی چهارم :که در خانه </w:t>
      </w:r>
      <w:r w:rsidR="00640F08" w:rsidRPr="00203053">
        <w:rPr>
          <w:rFonts w:cs="B Nazanin" w:hint="cs"/>
          <w:sz w:val="24"/>
          <w:szCs w:val="24"/>
          <w:rtl/>
          <w:lang w:bidi="fa-IR"/>
        </w:rPr>
        <w:t>های بافت قدیم شهر رشت مشاهده می شود.گونه ای است که دارای دو ردیف اتاق در منتهی الیه شمالی زمین ، فاقد ایوان یا حیاط شمالی است.اتاق های جنوبی از پ</w:t>
      </w:r>
      <w:r w:rsidR="003B7539" w:rsidRPr="00203053">
        <w:rPr>
          <w:rFonts w:cs="B Nazanin" w:hint="cs"/>
          <w:sz w:val="24"/>
          <w:szCs w:val="24"/>
          <w:rtl/>
          <w:lang w:bidi="fa-IR"/>
        </w:rPr>
        <w:t>نجره های جنوبی با ایوان این جبه</w:t>
      </w:r>
      <w:r w:rsidR="00640F08" w:rsidRPr="00203053">
        <w:rPr>
          <w:rFonts w:cs="B Nazanin" w:hint="cs"/>
          <w:sz w:val="24"/>
          <w:szCs w:val="24"/>
          <w:rtl/>
          <w:lang w:bidi="fa-IR"/>
        </w:rPr>
        <w:t>،</w:t>
      </w:r>
      <w:r w:rsidR="003B7539" w:rsidRPr="00203053">
        <w:rPr>
          <w:rFonts w:cs="B Nazanin"/>
          <w:sz w:val="24"/>
          <w:szCs w:val="24"/>
          <w:lang w:bidi="fa-IR"/>
        </w:rPr>
        <w:t xml:space="preserve"> </w:t>
      </w:r>
      <w:r w:rsidR="00640F08" w:rsidRPr="00203053">
        <w:rPr>
          <w:rFonts w:cs="B Nazanin" w:hint="cs"/>
          <w:sz w:val="24"/>
          <w:szCs w:val="24"/>
          <w:rtl/>
          <w:lang w:bidi="fa-IR"/>
        </w:rPr>
        <w:t>نورگیری میکنند (مانند پستو).</w:t>
      </w:r>
      <w:r w:rsidR="00B069EF" w:rsidRPr="00203053">
        <w:rPr>
          <w:rFonts w:cs="B Nazanin" w:hint="cs"/>
          <w:sz w:val="24"/>
          <w:szCs w:val="24"/>
          <w:rtl/>
        </w:rPr>
        <w:t xml:space="preserve"> </w:t>
      </w:r>
    </w:p>
    <w:p w:rsidR="00203053" w:rsidRPr="00203053" w:rsidRDefault="00640F08" w:rsidP="00203053">
      <w:pPr>
        <w:bidi/>
        <w:jc w:val="both"/>
        <w:rPr>
          <w:rFonts w:asciiTheme="majorBidi" w:hAnsiTheme="majorBidi" w:cstheme="majorBidi"/>
          <w:sz w:val="20"/>
          <w:szCs w:val="20"/>
          <w:lang w:val="en" w:bidi="fa-IR"/>
        </w:rPr>
      </w:pPr>
      <w:r w:rsidRPr="00203053">
        <w:rPr>
          <w:rFonts w:cs="B Nazanin" w:hint="cs"/>
          <w:sz w:val="24"/>
          <w:szCs w:val="24"/>
          <w:rtl/>
          <w:lang w:bidi="fa-IR"/>
        </w:rPr>
        <w:t xml:space="preserve">در بسیاری از بناهایی که از جهت جنوب میتوانند با معبر اصلی ارتباط داشته باشند،حیاط جنوبی حذف گردیده و روزن های ساختمان مستقیما به معبر باز می شوند. تناسبات پنجره ها در 90 درصد موارد عمودی و با نسبتی نزدیک به </w:t>
      </w:r>
      <w:r w:rsidRPr="00203053">
        <w:rPr>
          <w:rFonts w:cs="B Nazanin"/>
          <w:sz w:val="24"/>
          <w:szCs w:val="24"/>
          <w:lang w:bidi="fa-IR"/>
        </w:rPr>
        <w:t>2/5</w:t>
      </w:r>
      <w:r w:rsidRPr="00203053">
        <w:rPr>
          <w:rFonts w:cs="B Nazanin" w:hint="cs"/>
          <w:sz w:val="24"/>
          <w:szCs w:val="24"/>
          <w:rtl/>
          <w:lang w:bidi="fa-IR"/>
        </w:rPr>
        <w:t xml:space="preserve"> است.</w:t>
      </w:r>
      <w:r w:rsidR="00203053" w:rsidRPr="00203053">
        <w:rPr>
          <w:rFonts w:cs="B Nazanin" w:hint="cs"/>
          <w:sz w:val="24"/>
          <w:szCs w:val="24"/>
          <w:rtl/>
          <w:lang w:bidi="fa-IR"/>
        </w:rPr>
        <w:t xml:space="preserve"> </w:t>
      </w:r>
      <w:r w:rsidR="003B7539" w:rsidRPr="00203053">
        <w:rPr>
          <w:rFonts w:cs="B Nazanin" w:hint="cs"/>
          <w:sz w:val="24"/>
          <w:szCs w:val="24"/>
          <w:rtl/>
        </w:rPr>
        <w:t>در ادامه</w:t>
      </w:r>
      <w:r w:rsidR="0028416F" w:rsidRPr="00203053">
        <w:rPr>
          <w:rFonts w:cs="B Nazanin" w:hint="cs"/>
          <w:sz w:val="24"/>
          <w:szCs w:val="24"/>
          <w:rtl/>
        </w:rPr>
        <w:t xml:space="preserve"> به توصیف چند  خانه از شهر رشت </w:t>
      </w:r>
      <w:r w:rsidR="003B7539" w:rsidRPr="00203053">
        <w:rPr>
          <w:rFonts w:cs="B Nazanin" w:hint="cs"/>
          <w:sz w:val="24"/>
          <w:szCs w:val="24"/>
          <w:rtl/>
        </w:rPr>
        <w:t>پرداخته شده است</w:t>
      </w:r>
      <w:r w:rsidR="0028416F" w:rsidRPr="00203053">
        <w:rPr>
          <w:rFonts w:cs="B Nazanin" w:hint="cs"/>
          <w:sz w:val="24"/>
          <w:szCs w:val="24"/>
          <w:rtl/>
        </w:rPr>
        <w:t xml:space="preserve"> که تحت تاثیر عو</w:t>
      </w:r>
      <w:r w:rsidR="003B7539" w:rsidRPr="00203053">
        <w:rPr>
          <w:rFonts w:cs="B Nazanin" w:hint="cs"/>
          <w:sz w:val="24"/>
          <w:szCs w:val="24"/>
          <w:rtl/>
        </w:rPr>
        <w:t>امل گوناکونی چون خصوصیات اقلیمی</w:t>
      </w:r>
      <w:r w:rsidR="0028416F" w:rsidRPr="00203053">
        <w:rPr>
          <w:rFonts w:cs="B Nazanin" w:hint="cs"/>
          <w:sz w:val="24"/>
          <w:szCs w:val="24"/>
          <w:rtl/>
        </w:rPr>
        <w:t xml:space="preserve">، وضعییت اجتماعی و فرهنگی ، ویژگی های اقتصادی و مصالح مناسب و در دسترس را بر بناهای مسکونی شهری میتوان دید. در این میان تاثیر اقلیم از </w:t>
      </w:r>
      <w:r w:rsidR="002944E9" w:rsidRPr="00203053">
        <w:rPr>
          <w:rFonts w:cs="B Nazanin" w:hint="cs"/>
          <w:sz w:val="24"/>
          <w:szCs w:val="24"/>
          <w:rtl/>
        </w:rPr>
        <w:t xml:space="preserve">دیگر </w:t>
      </w:r>
      <w:r w:rsidR="00203053" w:rsidRPr="00203053">
        <w:rPr>
          <w:rFonts w:cs="B Nazanin" w:hint="cs"/>
          <w:sz w:val="24"/>
          <w:szCs w:val="24"/>
          <w:rtl/>
        </w:rPr>
        <w:t xml:space="preserve">عوامل واضح تر است </w:t>
      </w:r>
      <w:r w:rsidR="00203053" w:rsidRPr="00203053">
        <w:rPr>
          <w:rFonts w:cs="B Lotus" w:hint="cs"/>
          <w:sz w:val="24"/>
          <w:szCs w:val="24"/>
          <w:rtl/>
        </w:rPr>
        <w:t>(یاران</w:t>
      </w:r>
      <w:r w:rsidR="00203053" w:rsidRPr="00203053">
        <w:rPr>
          <w:rFonts w:cs="B Lotus" w:hint="cs"/>
          <w:sz w:val="24"/>
          <w:szCs w:val="24"/>
          <w:rtl/>
          <w:lang w:bidi="fa-IR"/>
        </w:rPr>
        <w:t xml:space="preserve"> و مهرانفر، 1392).</w:t>
      </w:r>
    </w:p>
    <w:p w:rsidR="00F43870" w:rsidRPr="00203053" w:rsidRDefault="00F43870" w:rsidP="00203053">
      <w:pPr>
        <w:bidi/>
        <w:jc w:val="both"/>
        <w:rPr>
          <w:rFonts w:cs="B Nazanin"/>
          <w:sz w:val="24"/>
          <w:szCs w:val="24"/>
          <w:rtl/>
        </w:rPr>
      </w:pPr>
    </w:p>
    <w:p w:rsidR="008F62E3" w:rsidRPr="00203053" w:rsidRDefault="00F43870" w:rsidP="00203053">
      <w:pPr>
        <w:bidi/>
        <w:jc w:val="both"/>
        <w:rPr>
          <w:rFonts w:cs="B Nazanin"/>
          <w:b/>
          <w:bCs/>
          <w:sz w:val="24"/>
          <w:szCs w:val="24"/>
          <w:rtl/>
        </w:rPr>
      </w:pPr>
      <w:r w:rsidRPr="00203053">
        <w:rPr>
          <w:rFonts w:cs="B Nazanin" w:hint="cs"/>
          <w:b/>
          <w:bCs/>
          <w:sz w:val="24"/>
          <w:szCs w:val="24"/>
          <w:rtl/>
        </w:rPr>
        <w:t xml:space="preserve">2.4. </w:t>
      </w:r>
      <w:r w:rsidR="008F62E3" w:rsidRPr="00203053">
        <w:rPr>
          <w:rFonts w:cs="B Nazanin" w:hint="cs"/>
          <w:b/>
          <w:bCs/>
          <w:sz w:val="24"/>
          <w:szCs w:val="24"/>
          <w:rtl/>
        </w:rPr>
        <w:t>مصالح و امکانات ساخت</w:t>
      </w:r>
    </w:p>
    <w:p w:rsidR="0028416F" w:rsidRPr="00203053" w:rsidRDefault="008F62E3" w:rsidP="00203053">
      <w:pPr>
        <w:bidi/>
        <w:jc w:val="both"/>
        <w:rPr>
          <w:rFonts w:asciiTheme="majorBidi" w:hAnsiTheme="majorBidi" w:cstheme="majorBidi"/>
          <w:sz w:val="20"/>
          <w:szCs w:val="20"/>
          <w:rtl/>
          <w:lang w:val="en" w:bidi="fa-IR"/>
        </w:rPr>
      </w:pPr>
      <w:r w:rsidRPr="00203053">
        <w:rPr>
          <w:rFonts w:cs="B Nazanin" w:hint="cs"/>
          <w:sz w:val="24"/>
          <w:szCs w:val="24"/>
          <w:rtl/>
        </w:rPr>
        <w:t>از مهمترین عواملی که در شکل گیری مسکن بومی دخالت دارند، امکانات</w:t>
      </w:r>
      <w:r w:rsidR="00D76DC1" w:rsidRPr="00203053">
        <w:rPr>
          <w:rFonts w:cs="B Nazanin" w:hint="cs"/>
          <w:sz w:val="24"/>
          <w:szCs w:val="24"/>
          <w:rtl/>
        </w:rPr>
        <w:t xml:space="preserve"> ساخت و مصالح محلی هر منطقه است</w:t>
      </w:r>
      <w:r w:rsidRPr="00203053">
        <w:rPr>
          <w:rFonts w:cs="B Nazanin" w:hint="cs"/>
          <w:sz w:val="24"/>
          <w:szCs w:val="24"/>
          <w:rtl/>
        </w:rPr>
        <w:t xml:space="preserve">. به عبارتی در هر ناحیه معماری محلی با تکیه بر امکانات محیط زیست و مصالح قابل دسترس شکل می گیرد. در مناطق روستایی استان </w:t>
      </w:r>
      <w:r w:rsidRPr="00203053">
        <w:rPr>
          <w:rFonts w:cs="B Nazanin" w:hint="cs"/>
          <w:sz w:val="24"/>
          <w:szCs w:val="24"/>
          <w:rtl/>
        </w:rPr>
        <w:lastRenderedPageBreak/>
        <w:t>گیلان به دلیل وضعیت آب و هوایی و پوشش گیاهی مناسب از چوب و مصالح گیاهی ساخته اند</w:t>
      </w:r>
      <w:r w:rsidR="00203053" w:rsidRPr="00203053">
        <w:rPr>
          <w:rFonts w:cs="B Nazanin" w:hint="cs"/>
          <w:sz w:val="24"/>
          <w:szCs w:val="24"/>
          <w:rtl/>
        </w:rPr>
        <w:t xml:space="preserve"> </w:t>
      </w:r>
      <w:r w:rsidR="00203053" w:rsidRPr="00203053">
        <w:rPr>
          <w:rFonts w:asciiTheme="majorBidi" w:hAnsiTheme="majorBidi" w:cstheme="majorBidi" w:hint="cs"/>
          <w:sz w:val="20"/>
          <w:szCs w:val="20"/>
          <w:rtl/>
          <w:lang w:val="en" w:bidi="fa-IR"/>
        </w:rPr>
        <w:t xml:space="preserve"> (</w:t>
      </w:r>
      <w:r w:rsidR="00203053" w:rsidRPr="00203053">
        <w:rPr>
          <w:rFonts w:cs="B Lotus" w:hint="cs"/>
          <w:sz w:val="24"/>
          <w:szCs w:val="24"/>
          <w:rtl/>
        </w:rPr>
        <w:t xml:space="preserve">نجار سلیقه، 1383 و </w:t>
      </w:r>
      <w:r w:rsidR="00203053" w:rsidRPr="00203053">
        <w:rPr>
          <w:rFonts w:cs="B Lotus" w:hint="cs"/>
          <w:sz w:val="24"/>
          <w:szCs w:val="24"/>
          <w:rtl/>
          <w:lang w:bidi="fa-IR"/>
        </w:rPr>
        <w:t>محمد، 1392</w:t>
      </w:r>
      <w:r w:rsidR="00203053" w:rsidRPr="00203053">
        <w:rPr>
          <w:rFonts w:asciiTheme="majorBidi" w:hAnsiTheme="majorBidi" w:cstheme="majorBidi" w:hint="cs"/>
          <w:sz w:val="20"/>
          <w:szCs w:val="20"/>
          <w:rtl/>
          <w:lang w:val="en" w:bidi="fa-IR"/>
        </w:rPr>
        <w:t xml:space="preserve">). </w:t>
      </w:r>
      <w:r w:rsidRPr="00203053">
        <w:rPr>
          <w:rFonts w:cs="B Nazanin" w:hint="cs"/>
          <w:sz w:val="24"/>
          <w:szCs w:val="24"/>
          <w:rtl/>
        </w:rPr>
        <w:t>رطوبت نسبی هوا در اقلیم معتدل گیلان بالاو اختلاف درجه حرارت در شب و روز کم است،</w:t>
      </w:r>
      <w:r w:rsidR="00C816F4" w:rsidRPr="00203053">
        <w:rPr>
          <w:rFonts w:cs="B Nazanin" w:hint="cs"/>
          <w:sz w:val="24"/>
          <w:szCs w:val="24"/>
          <w:rtl/>
        </w:rPr>
        <w:t xml:space="preserve"> </w:t>
      </w:r>
      <w:r w:rsidRPr="00203053">
        <w:rPr>
          <w:rFonts w:cs="B Nazanin" w:hint="cs"/>
          <w:sz w:val="24"/>
          <w:szCs w:val="24"/>
          <w:rtl/>
        </w:rPr>
        <w:t>در نتیجه شب های تابستان نیز مانند روزهای آن گرم است. بنابر این مصالح ساختمانی باید دارای ظرفیت حرارتی اندک باشند تا از انیاشت حرارت روزانه ی خ</w:t>
      </w:r>
      <w:r w:rsidR="00E461B0" w:rsidRPr="00203053">
        <w:rPr>
          <w:rFonts w:cs="B Nazanin" w:hint="cs"/>
          <w:sz w:val="24"/>
          <w:szCs w:val="24"/>
          <w:rtl/>
        </w:rPr>
        <w:t>ورشید</w:t>
      </w:r>
      <w:r w:rsidRPr="00203053">
        <w:rPr>
          <w:rFonts w:cs="B Nazanin" w:hint="cs"/>
          <w:sz w:val="24"/>
          <w:szCs w:val="24"/>
          <w:rtl/>
        </w:rPr>
        <w:t xml:space="preserve">، و باز پس دهی آن در شب جلوگیری شودکه چوب ازجمله </w:t>
      </w:r>
      <w:r w:rsidR="003B7539" w:rsidRPr="00203053">
        <w:rPr>
          <w:rFonts w:cs="B Nazanin" w:hint="cs"/>
          <w:sz w:val="24"/>
          <w:szCs w:val="24"/>
          <w:rtl/>
        </w:rPr>
        <w:t>مصالح با ظرفیت حرارتی پایین است</w:t>
      </w:r>
      <w:r w:rsidR="003B7539" w:rsidRPr="00203053">
        <w:rPr>
          <w:rFonts w:cs="B Nazanin"/>
          <w:sz w:val="24"/>
          <w:szCs w:val="24"/>
          <w:rtl/>
        </w:rPr>
        <w:t xml:space="preserve"> </w:t>
      </w:r>
      <w:r w:rsidR="003B7539" w:rsidRPr="00203053">
        <w:rPr>
          <w:rFonts w:asciiTheme="majorBidi" w:hAnsiTheme="majorBidi" w:cstheme="majorBidi"/>
          <w:rtl/>
        </w:rPr>
        <w:t>(</w:t>
      </w:r>
      <w:proofErr w:type="spellStart"/>
      <w:r w:rsidR="003B7539" w:rsidRPr="00203053">
        <w:rPr>
          <w:rFonts w:asciiTheme="majorBidi" w:hAnsiTheme="majorBidi" w:cstheme="majorBidi"/>
        </w:rPr>
        <w:t>Tavakoli</w:t>
      </w:r>
      <w:proofErr w:type="spellEnd"/>
      <w:r w:rsidR="003B7539" w:rsidRPr="00203053">
        <w:rPr>
          <w:rFonts w:asciiTheme="majorBidi" w:hAnsiTheme="majorBidi" w:cstheme="majorBidi"/>
        </w:rPr>
        <w:t xml:space="preserve"> et al. 2016</w:t>
      </w:r>
      <w:r w:rsidR="003B7539" w:rsidRPr="00203053">
        <w:rPr>
          <w:rFonts w:asciiTheme="majorBidi" w:hAnsiTheme="majorBidi" w:cstheme="majorBidi"/>
          <w:rtl/>
        </w:rPr>
        <w:t>)</w:t>
      </w:r>
      <w:r w:rsidR="003B7539" w:rsidRPr="00203053">
        <w:rPr>
          <w:rFonts w:cs="B Nazanin" w:hint="cs"/>
          <w:sz w:val="24"/>
          <w:szCs w:val="24"/>
          <w:rtl/>
        </w:rPr>
        <w:t xml:space="preserve">. </w:t>
      </w:r>
      <w:r w:rsidRPr="00203053">
        <w:rPr>
          <w:rFonts w:cs="B Nazanin" w:hint="cs"/>
          <w:sz w:val="24"/>
          <w:szCs w:val="24"/>
          <w:rtl/>
        </w:rPr>
        <w:t>با توجه به بهبود وضعیت جاده های ارتباطی و کثرت وسایل نقلیه و در نتیجه امکان تردد زیاد بین شهر هاو روستاها در دهه های اخیر ،معماری غیر بومی رواج پیدا کرده است</w:t>
      </w:r>
      <w:r w:rsidR="00B75FF8" w:rsidRPr="00203053">
        <w:rPr>
          <w:rFonts w:cs="B Nazanin" w:hint="cs"/>
          <w:sz w:val="24"/>
          <w:szCs w:val="24"/>
          <w:rtl/>
        </w:rPr>
        <w:t>.</w:t>
      </w:r>
      <w:r w:rsidR="003B7539" w:rsidRPr="00203053">
        <w:rPr>
          <w:rFonts w:cs="B Nazanin"/>
          <w:sz w:val="24"/>
          <w:szCs w:val="24"/>
        </w:rPr>
        <w:t xml:space="preserve"> </w:t>
      </w:r>
      <w:r w:rsidRPr="00203053">
        <w:rPr>
          <w:rFonts w:cs="B Nazanin" w:hint="cs"/>
          <w:sz w:val="24"/>
          <w:szCs w:val="24"/>
          <w:rtl/>
        </w:rPr>
        <w:t>باتوجه به باتوجه به نقش تجاری شهر و وضع</w:t>
      </w:r>
      <w:r w:rsidR="00E461B0" w:rsidRPr="00203053">
        <w:rPr>
          <w:rFonts w:cs="B Nazanin" w:hint="cs"/>
          <w:sz w:val="24"/>
          <w:szCs w:val="24"/>
          <w:rtl/>
        </w:rPr>
        <w:t>یت اشتغال و تمول نسبی ساکنان آن</w:t>
      </w:r>
      <w:r w:rsidRPr="00203053">
        <w:rPr>
          <w:rFonts w:cs="B Nazanin" w:hint="cs"/>
          <w:sz w:val="24"/>
          <w:szCs w:val="24"/>
          <w:rtl/>
        </w:rPr>
        <w:t>، بسیاری از بناهای مسکونی از مصالح مناسب تری بهره برده اند در بیش تر منابع و متون قدیمی ،مصالح به کار رفته برای دیوارها آجر قرمز و برای بام سفال نیم کوزه ذکر شده،و در ایوان ها و تالار ها از چوب استفاده می شده است. (خاکپور،</w:t>
      </w:r>
      <w:r w:rsidR="00B75FF8" w:rsidRPr="00203053">
        <w:rPr>
          <w:rFonts w:cs="B Nazanin" w:hint="cs"/>
          <w:sz w:val="24"/>
          <w:szCs w:val="24"/>
          <w:rtl/>
        </w:rPr>
        <w:t xml:space="preserve"> </w:t>
      </w:r>
      <w:r w:rsidRPr="00203053">
        <w:rPr>
          <w:rFonts w:cs="B Nazanin" w:hint="cs"/>
          <w:sz w:val="20"/>
          <w:szCs w:val="20"/>
          <w:rtl/>
        </w:rPr>
        <w:t>1386</w:t>
      </w:r>
      <w:r w:rsidRPr="00203053">
        <w:rPr>
          <w:rFonts w:cs="B Nazanin" w:hint="cs"/>
          <w:sz w:val="24"/>
          <w:szCs w:val="24"/>
          <w:rtl/>
        </w:rPr>
        <w:t>)</w:t>
      </w:r>
      <w:r w:rsidR="00B75FF8" w:rsidRPr="00203053">
        <w:rPr>
          <w:rFonts w:cs="B Nazanin" w:hint="cs"/>
          <w:sz w:val="24"/>
          <w:szCs w:val="24"/>
          <w:rtl/>
        </w:rPr>
        <w:t xml:space="preserve"> </w:t>
      </w:r>
      <w:r w:rsidRPr="00203053">
        <w:rPr>
          <w:rFonts w:cs="B Nazanin" w:hint="cs"/>
          <w:sz w:val="24"/>
          <w:szCs w:val="24"/>
          <w:rtl/>
        </w:rPr>
        <w:t>سیستم اجر</w:t>
      </w:r>
      <w:r w:rsidR="00D67EF7" w:rsidRPr="00203053">
        <w:rPr>
          <w:rFonts w:cs="B Nazanin" w:hint="cs"/>
          <w:sz w:val="24"/>
          <w:szCs w:val="24"/>
          <w:rtl/>
        </w:rPr>
        <w:t xml:space="preserve">ای خانه ها دیوار باربر بوده است </w:t>
      </w:r>
      <w:r w:rsidR="003B7539" w:rsidRPr="00203053">
        <w:rPr>
          <w:rFonts w:asciiTheme="majorBidi" w:hAnsiTheme="majorBidi" w:cstheme="majorBidi"/>
          <w:rtl/>
        </w:rPr>
        <w:t>(</w:t>
      </w:r>
      <w:proofErr w:type="spellStart"/>
      <w:r w:rsidR="003B7539" w:rsidRPr="00203053">
        <w:rPr>
          <w:rFonts w:asciiTheme="majorBidi" w:hAnsiTheme="majorBidi" w:cstheme="majorBidi"/>
        </w:rPr>
        <w:t>Baghaei</w:t>
      </w:r>
      <w:proofErr w:type="spellEnd"/>
      <w:r w:rsidR="003B7539" w:rsidRPr="00203053">
        <w:rPr>
          <w:rFonts w:asciiTheme="majorBidi" w:hAnsiTheme="majorBidi" w:cstheme="majorBidi"/>
        </w:rPr>
        <w:t xml:space="preserve"> </w:t>
      </w:r>
      <w:proofErr w:type="spellStart"/>
      <w:r w:rsidR="003B7539" w:rsidRPr="00203053">
        <w:rPr>
          <w:rFonts w:asciiTheme="majorBidi" w:hAnsiTheme="majorBidi" w:cstheme="majorBidi"/>
        </w:rPr>
        <w:t>Daemei</w:t>
      </w:r>
      <w:proofErr w:type="spellEnd"/>
      <w:r w:rsidR="003B7539" w:rsidRPr="00203053">
        <w:rPr>
          <w:rFonts w:asciiTheme="majorBidi" w:hAnsiTheme="majorBidi" w:cstheme="majorBidi"/>
        </w:rPr>
        <w:t xml:space="preserve"> et al. 2017</w:t>
      </w:r>
      <w:r w:rsidR="003B7539" w:rsidRPr="00203053">
        <w:rPr>
          <w:rFonts w:asciiTheme="majorBidi" w:hAnsiTheme="majorBidi" w:cstheme="majorBidi"/>
          <w:rtl/>
        </w:rPr>
        <w:t>)</w:t>
      </w:r>
      <w:r w:rsidR="003B7539" w:rsidRPr="00203053">
        <w:rPr>
          <w:rFonts w:asciiTheme="majorBidi" w:hAnsiTheme="majorBidi" w:cstheme="majorBidi"/>
        </w:rPr>
        <w:t>.</w:t>
      </w:r>
    </w:p>
    <w:p w:rsidR="00F43870" w:rsidRPr="00203053" w:rsidRDefault="00F43870" w:rsidP="00203053">
      <w:pPr>
        <w:bidi/>
        <w:jc w:val="both"/>
        <w:rPr>
          <w:rFonts w:cs="B Nazanin"/>
          <w:sz w:val="24"/>
          <w:szCs w:val="24"/>
          <w:rtl/>
        </w:rPr>
      </w:pPr>
    </w:p>
    <w:p w:rsidR="00602425" w:rsidRPr="00203053" w:rsidRDefault="00F43870" w:rsidP="00203053">
      <w:pPr>
        <w:bidi/>
        <w:jc w:val="both"/>
        <w:rPr>
          <w:rFonts w:cs="B Nazanin"/>
          <w:b/>
          <w:bCs/>
          <w:sz w:val="24"/>
          <w:szCs w:val="24"/>
          <w:rtl/>
          <w:lang w:bidi="fa-IR"/>
        </w:rPr>
      </w:pPr>
      <w:r w:rsidRPr="00203053">
        <w:rPr>
          <w:rFonts w:cs="B Nazanin" w:hint="cs"/>
          <w:b/>
          <w:bCs/>
          <w:sz w:val="24"/>
          <w:szCs w:val="24"/>
          <w:rtl/>
          <w:lang w:bidi="fa-IR"/>
        </w:rPr>
        <w:t xml:space="preserve">3.4. خانه </w:t>
      </w:r>
      <w:r w:rsidR="00602425" w:rsidRPr="00203053">
        <w:rPr>
          <w:rFonts w:cs="B Nazanin" w:hint="cs"/>
          <w:b/>
          <w:bCs/>
          <w:sz w:val="24"/>
          <w:szCs w:val="24"/>
          <w:rtl/>
          <w:lang w:bidi="fa-IR"/>
        </w:rPr>
        <w:t>رحمت سمیعی</w:t>
      </w:r>
    </w:p>
    <w:p w:rsidR="00602425" w:rsidRPr="00203053" w:rsidRDefault="00602425" w:rsidP="00203053">
      <w:pPr>
        <w:bidi/>
        <w:jc w:val="both"/>
        <w:rPr>
          <w:rFonts w:cs="B Nazanin"/>
          <w:sz w:val="24"/>
          <w:szCs w:val="24"/>
          <w:rtl/>
          <w:lang w:bidi="fa-IR"/>
        </w:rPr>
      </w:pPr>
      <w:r w:rsidRPr="00203053">
        <w:rPr>
          <w:rFonts w:cs="B Nazanin" w:hint="cs"/>
          <w:sz w:val="24"/>
          <w:szCs w:val="24"/>
          <w:rtl/>
          <w:lang w:bidi="fa-IR"/>
        </w:rPr>
        <w:t>واقع در محله ی ساغریسازان شهر رشت و متعلق به دوره ی قاجاریه میباشد.خانه ای دو طبقه در میانه ی  حیاط که طبقه ی اول به دلیل موقعیت اقلیمی بهتر محل تشریفات و شاه نشین است.پلان کاملا قرینه و در مرکز طبقه ی اول شاه نشین قرار داشته و در طرفین دو اتاق ، که به ایوانهای شرقی و غربی؛ که به جهت کوران بهتر فرورفته اند،راه دارند. همچنین به جهت مقابله با رطوبت ، بنا بر روی سکوی کوتاهی قرار گرفته و از زمین جدا شده است.مصالح مورد استفاده آجر و سفال و گچ میباشد.این اثر در تاریخ 11 مهر 1383 به ثبت آثار ملی ایران در آمده است.</w:t>
      </w:r>
    </w:p>
    <w:p w:rsidR="00602425" w:rsidRPr="00203053" w:rsidRDefault="00602425" w:rsidP="00203053">
      <w:pPr>
        <w:jc w:val="right"/>
        <w:rPr>
          <w:rFonts w:cs="B Nazanin"/>
          <w:sz w:val="24"/>
          <w:szCs w:val="24"/>
          <w:rtl/>
          <w:lang w:bidi="fa-IR"/>
        </w:rPr>
      </w:pPr>
    </w:p>
    <w:p w:rsidR="00602425" w:rsidRPr="00203053" w:rsidRDefault="00F43870" w:rsidP="00203053">
      <w:pPr>
        <w:jc w:val="right"/>
        <w:rPr>
          <w:rFonts w:cs="B Nazanin"/>
          <w:b/>
          <w:bCs/>
          <w:sz w:val="24"/>
          <w:szCs w:val="24"/>
          <w:rtl/>
          <w:lang w:bidi="fa-IR"/>
        </w:rPr>
      </w:pPr>
      <w:r w:rsidRPr="00203053">
        <w:rPr>
          <w:rFonts w:cs="B Nazanin" w:hint="cs"/>
          <w:b/>
          <w:bCs/>
          <w:sz w:val="24"/>
          <w:szCs w:val="24"/>
          <w:rtl/>
          <w:lang w:bidi="fa-IR"/>
        </w:rPr>
        <w:t xml:space="preserve">4.4. </w:t>
      </w:r>
      <w:r w:rsidR="00602425" w:rsidRPr="00203053">
        <w:rPr>
          <w:rFonts w:cs="B Nazanin" w:hint="cs"/>
          <w:b/>
          <w:bCs/>
          <w:sz w:val="24"/>
          <w:szCs w:val="24"/>
          <w:rtl/>
          <w:lang w:bidi="fa-IR"/>
        </w:rPr>
        <w:t>خانه ابریشمی</w:t>
      </w:r>
    </w:p>
    <w:p w:rsidR="00602425" w:rsidRPr="00203053" w:rsidRDefault="00602425" w:rsidP="00203053">
      <w:pPr>
        <w:bidi/>
        <w:jc w:val="both"/>
        <w:rPr>
          <w:rFonts w:cs="B Nazanin"/>
          <w:sz w:val="24"/>
          <w:szCs w:val="24"/>
          <w:rtl/>
          <w:lang w:bidi="fa-IR"/>
        </w:rPr>
      </w:pPr>
      <w:r w:rsidRPr="00203053">
        <w:rPr>
          <w:rFonts w:cs="B Nazanin" w:hint="cs"/>
          <w:sz w:val="24"/>
          <w:szCs w:val="24"/>
          <w:rtl/>
          <w:lang w:bidi="fa-IR"/>
        </w:rPr>
        <w:t>واقع در ضلع جنوب شرقی میدان صیقلان  شهر رشت در سال 1379 به ثبت آثار ملی درآمده است.از ارزشمندترین ابنیه ی مسکونی دوره قاجار میباشد.دارای پلان مستطیل شکل و کشیدگی شرقی-غربی ؛به صورت متقارن در پلان و نما که از اصول معماری قاجار است. وجود هال مرکزی در طبقه ی اول و ارتباط بین اتاقها از این طریق ممکن میباشد.بازشوهای متعدد روبروی هم جهت ایجاد کوران هوا و بازشوهای بزرگ نمای جنوبی برای بهره گیری از تابش خورشید است. مصالح عمده چوب،آجر و گچ میباشد.نکته ی جالب در این بنا دسترسی به اتاقها از طریق راهروهایی در دور تا دور لایه ی خارجی بناست که برای حرکت خدمه و سرویس دهی است که یادآور غلام گردش های معماری سنتی گیلان است.</w:t>
      </w:r>
    </w:p>
    <w:p w:rsidR="00602425" w:rsidRPr="00203053" w:rsidRDefault="00602425" w:rsidP="00203053">
      <w:pPr>
        <w:jc w:val="right"/>
        <w:rPr>
          <w:rFonts w:cs="B Nazanin"/>
          <w:sz w:val="24"/>
          <w:szCs w:val="24"/>
          <w:rtl/>
          <w:lang w:bidi="fa-IR"/>
        </w:rPr>
      </w:pPr>
    </w:p>
    <w:p w:rsidR="00602425" w:rsidRPr="00203053" w:rsidRDefault="00F43870" w:rsidP="00203053">
      <w:pPr>
        <w:jc w:val="right"/>
        <w:rPr>
          <w:rFonts w:cs="B Nazanin"/>
          <w:b/>
          <w:bCs/>
          <w:sz w:val="24"/>
          <w:szCs w:val="24"/>
          <w:rtl/>
          <w:lang w:bidi="fa-IR"/>
        </w:rPr>
      </w:pPr>
      <w:r w:rsidRPr="00203053">
        <w:rPr>
          <w:rFonts w:cs="B Nazanin" w:hint="cs"/>
          <w:b/>
          <w:bCs/>
          <w:sz w:val="24"/>
          <w:szCs w:val="24"/>
          <w:rtl/>
          <w:lang w:bidi="fa-IR"/>
        </w:rPr>
        <w:t xml:space="preserve">5.4. </w:t>
      </w:r>
      <w:r w:rsidR="00602425" w:rsidRPr="00203053">
        <w:rPr>
          <w:rFonts w:cs="B Nazanin" w:hint="cs"/>
          <w:b/>
          <w:bCs/>
          <w:sz w:val="24"/>
          <w:szCs w:val="24"/>
          <w:rtl/>
          <w:lang w:bidi="fa-IR"/>
        </w:rPr>
        <w:t>خانه ی قدیریان</w:t>
      </w:r>
      <w:r w:rsidR="00CE17AC">
        <w:rPr>
          <w:rFonts w:cs="B Nazanin" w:hint="cs"/>
          <w:b/>
          <w:bCs/>
          <w:sz w:val="24"/>
          <w:szCs w:val="24"/>
          <w:rtl/>
          <w:lang w:bidi="fa-IR"/>
        </w:rPr>
        <w:t xml:space="preserve">، </w:t>
      </w:r>
    </w:p>
    <w:p w:rsidR="00602425" w:rsidRPr="00203053" w:rsidRDefault="00602425" w:rsidP="00203053">
      <w:pPr>
        <w:bidi/>
        <w:jc w:val="both"/>
        <w:rPr>
          <w:rFonts w:cs="B Nazanin"/>
          <w:sz w:val="24"/>
          <w:szCs w:val="24"/>
          <w:rtl/>
          <w:lang w:bidi="fa-IR"/>
        </w:rPr>
      </w:pPr>
      <w:r w:rsidRPr="00203053">
        <w:rPr>
          <w:rFonts w:cs="B Nazanin" w:hint="cs"/>
          <w:sz w:val="24"/>
          <w:szCs w:val="24"/>
          <w:rtl/>
          <w:lang w:bidi="fa-IR"/>
        </w:rPr>
        <w:t>واقع در ضلع شرقی خیابان سبزه میدان متعلق به اوایل دوره پهلوی میباشد.از پلان متقارن دوره ی قاجاریه اثری نیست و فضاها بر اساس تعاریف جدید عملکردها،جانمایی شده اند.راهروی واقع در ضلع جنوبی که در طول نما امتداد یافته ،مرز درون و بیرون است.این لایه ی شفاف به عنوان محل رفت و آمد خدمه و سرویس دهی به اتاق ها در طبقه ی دوم کاربری داشته است برای کمک به جریانات هوا در تابستان و کاهش شدت تابش و در زمستان برای کاهش عوامل جوی مزاحم.مصالح بکاررفته آجر،گچ و آهک بری.</w:t>
      </w:r>
    </w:p>
    <w:p w:rsidR="00CE17AC" w:rsidRDefault="00CE17AC" w:rsidP="00203053">
      <w:pPr>
        <w:jc w:val="right"/>
        <w:rPr>
          <w:rFonts w:cs="B Nazanin"/>
          <w:b/>
          <w:bCs/>
          <w:sz w:val="24"/>
          <w:szCs w:val="24"/>
          <w:rtl/>
          <w:lang w:bidi="fa-IR"/>
        </w:rPr>
      </w:pPr>
    </w:p>
    <w:p w:rsidR="00602425" w:rsidRPr="00203053" w:rsidRDefault="00F43870" w:rsidP="00203053">
      <w:pPr>
        <w:jc w:val="right"/>
        <w:rPr>
          <w:rFonts w:cs="B Nazanin"/>
          <w:b/>
          <w:bCs/>
          <w:sz w:val="24"/>
          <w:szCs w:val="24"/>
          <w:rtl/>
          <w:lang w:bidi="fa-IR"/>
        </w:rPr>
      </w:pPr>
      <w:r w:rsidRPr="00203053">
        <w:rPr>
          <w:rFonts w:cs="B Nazanin" w:hint="cs"/>
          <w:b/>
          <w:bCs/>
          <w:sz w:val="24"/>
          <w:szCs w:val="24"/>
          <w:rtl/>
          <w:lang w:bidi="fa-IR"/>
        </w:rPr>
        <w:t xml:space="preserve">6.4. </w:t>
      </w:r>
      <w:r w:rsidR="00602425" w:rsidRPr="00203053">
        <w:rPr>
          <w:rFonts w:cs="B Nazanin" w:hint="cs"/>
          <w:b/>
          <w:bCs/>
          <w:sz w:val="24"/>
          <w:szCs w:val="24"/>
          <w:rtl/>
          <w:lang w:bidi="fa-IR"/>
        </w:rPr>
        <w:t>خانه آوانسیان</w:t>
      </w:r>
    </w:p>
    <w:p w:rsidR="00471F47" w:rsidRPr="00203053" w:rsidRDefault="00602425" w:rsidP="00203053">
      <w:pPr>
        <w:bidi/>
        <w:jc w:val="both"/>
        <w:rPr>
          <w:rFonts w:cs="B Nazanin"/>
          <w:sz w:val="24"/>
          <w:szCs w:val="24"/>
          <w:rtl/>
          <w:lang w:bidi="fa-IR"/>
        </w:rPr>
      </w:pPr>
      <w:r w:rsidRPr="00203053">
        <w:rPr>
          <w:rFonts w:cs="B Nazanin" w:hint="cs"/>
          <w:sz w:val="24"/>
          <w:szCs w:val="24"/>
          <w:rtl/>
          <w:lang w:bidi="fa-IR"/>
        </w:rPr>
        <w:t xml:space="preserve">واقع در خیابان سعدی شهر رشت و متعلق به دوره ی قاجار میباشد.ساختمن دارای دو طبقه که همکف در سابق محل پرورش نوغان بوده است.پلان دارای طرح هندسی منظم و گسترده و باز است. و طویل و باریک به منظور حداکثر استفاده از وزش باد </w:t>
      </w:r>
      <w:r w:rsidRPr="00203053">
        <w:rPr>
          <w:rFonts w:cs="B Nazanin" w:hint="cs"/>
          <w:sz w:val="24"/>
          <w:szCs w:val="24"/>
          <w:rtl/>
          <w:lang w:bidi="fa-IR"/>
        </w:rPr>
        <w:lastRenderedPageBreak/>
        <w:t>در ایجاد تهویه ی طبیعی و دفع رطوبت.کشیدگی شرقی-غربی دارای ایوان که ارتباط دهنده ی فضای بسته و باز است.از جمله ویژگی های نما: بازشوهای فراوان،استفاده از شیشه بندها در ایوان،تقارن و ریتم،ایوان های سراسری.</w:t>
      </w:r>
    </w:p>
    <w:p w:rsidR="00B42F96" w:rsidRPr="00203053" w:rsidRDefault="00B42F96" w:rsidP="00203053">
      <w:pPr>
        <w:bidi/>
        <w:rPr>
          <w:rFonts w:cs="B Nazanin"/>
          <w:b/>
          <w:bCs/>
          <w:sz w:val="24"/>
          <w:szCs w:val="24"/>
          <w:rtl/>
          <w:lang w:bidi="fa-IR"/>
        </w:rPr>
      </w:pPr>
    </w:p>
    <w:p w:rsidR="00CF4A7F" w:rsidRPr="00203053" w:rsidRDefault="00CF4A7F" w:rsidP="00203053">
      <w:pPr>
        <w:pStyle w:val="ListParagraph"/>
        <w:numPr>
          <w:ilvl w:val="0"/>
          <w:numId w:val="8"/>
        </w:numPr>
        <w:bidi/>
        <w:spacing w:after="160" w:line="259" w:lineRule="auto"/>
        <w:rPr>
          <w:rFonts w:cs="B Nazanin"/>
          <w:b/>
          <w:bCs/>
          <w:sz w:val="24"/>
          <w:szCs w:val="24"/>
          <w:lang w:bidi="fa-IR"/>
        </w:rPr>
      </w:pPr>
      <w:r w:rsidRPr="00203053">
        <w:rPr>
          <w:rFonts w:cs="B Nazanin" w:hint="cs"/>
          <w:b/>
          <w:bCs/>
          <w:sz w:val="24"/>
          <w:szCs w:val="24"/>
          <w:rtl/>
          <w:lang w:bidi="fa-IR"/>
        </w:rPr>
        <w:t>فرم</w:t>
      </w:r>
    </w:p>
    <w:tbl>
      <w:tblPr>
        <w:tblStyle w:val="TableGrid"/>
        <w:bidiVisual/>
        <w:tblW w:w="9639" w:type="dxa"/>
        <w:jc w:val="center"/>
        <w:tblLook w:val="04A0" w:firstRow="1" w:lastRow="0" w:firstColumn="1" w:lastColumn="0" w:noHBand="0" w:noVBand="1"/>
      </w:tblPr>
      <w:tblGrid>
        <w:gridCol w:w="1070"/>
        <w:gridCol w:w="3035"/>
        <w:gridCol w:w="3267"/>
        <w:gridCol w:w="811"/>
        <w:gridCol w:w="696"/>
        <w:gridCol w:w="760"/>
      </w:tblGrid>
      <w:tr w:rsidR="003832FF" w:rsidRPr="00203053" w:rsidTr="00F43870">
        <w:trPr>
          <w:jc w:val="center"/>
        </w:trPr>
        <w:tc>
          <w:tcPr>
            <w:tcW w:w="1070"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نام بنا</w:t>
            </w:r>
          </w:p>
        </w:tc>
        <w:tc>
          <w:tcPr>
            <w:tcW w:w="3035"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فرم</w:t>
            </w:r>
          </w:p>
        </w:tc>
        <w:tc>
          <w:tcPr>
            <w:tcW w:w="3267"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ساختار فرم</w:t>
            </w:r>
          </w:p>
        </w:tc>
        <w:tc>
          <w:tcPr>
            <w:tcW w:w="2267" w:type="dxa"/>
            <w:gridSpan w:val="3"/>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طبقات</w:t>
            </w:r>
          </w:p>
        </w:tc>
      </w:tr>
      <w:tr w:rsidR="003832FF" w:rsidRPr="00203053" w:rsidTr="00F43870">
        <w:trPr>
          <w:trHeight w:val="2279"/>
          <w:jc w:val="center"/>
        </w:trPr>
        <w:tc>
          <w:tcPr>
            <w:tcW w:w="1070"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سمیعی</w:t>
            </w:r>
          </w:p>
        </w:tc>
        <w:tc>
          <w:tcPr>
            <w:tcW w:w="3035" w:type="dxa"/>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681588" cy="1194179"/>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1588" cy="1194179"/>
                          </a:xfrm>
                          <a:prstGeom prst="rect">
                            <a:avLst/>
                          </a:prstGeom>
                        </pic:spPr>
                      </pic:pic>
                    </a:graphicData>
                  </a:graphic>
                </wp:inline>
              </w:drawing>
            </w:r>
          </w:p>
        </w:tc>
        <w:tc>
          <w:tcPr>
            <w:tcW w:w="3267"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توده ساختمانی در یک طرف حیاط</w:t>
            </w:r>
          </w:p>
        </w:tc>
        <w:tc>
          <w:tcPr>
            <w:tcW w:w="811"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زیرزمین</w:t>
            </w:r>
          </w:p>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w:t>
            </w:r>
          </w:p>
          <w:p w:rsidR="00CF4A7F" w:rsidRPr="00203053" w:rsidRDefault="00CF4A7F" w:rsidP="00203053">
            <w:pPr>
              <w:bidi/>
              <w:jc w:val="center"/>
              <w:rPr>
                <w:rFonts w:cs="B Nazanin"/>
                <w:sz w:val="20"/>
                <w:szCs w:val="20"/>
                <w:rtl/>
                <w:lang w:bidi="fa-IR"/>
              </w:rPr>
            </w:pPr>
          </w:p>
          <w:p w:rsidR="00CF4A7F" w:rsidRPr="00203053" w:rsidRDefault="00CF4A7F" w:rsidP="00203053">
            <w:pPr>
              <w:pStyle w:val="ListParagraph"/>
              <w:bidi/>
              <w:jc w:val="center"/>
              <w:rPr>
                <w:rFonts w:cs="B Nazanin"/>
                <w:sz w:val="20"/>
                <w:szCs w:val="20"/>
                <w:rtl/>
                <w:lang w:bidi="fa-IR"/>
              </w:rPr>
            </w:pPr>
          </w:p>
        </w:tc>
        <w:tc>
          <w:tcPr>
            <w:tcW w:w="696"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همکف</w:t>
            </w:r>
          </w:p>
          <w:p w:rsidR="00CF4A7F" w:rsidRPr="00203053" w:rsidRDefault="00CF4A7F" w:rsidP="00203053">
            <w:pPr>
              <w:bidi/>
              <w:jc w:val="center"/>
              <w:rPr>
                <w:rFonts w:cs="B Nazanin"/>
                <w:sz w:val="20"/>
                <w:szCs w:val="20"/>
                <w:rtl/>
                <w:lang w:bidi="fa-IR"/>
              </w:rPr>
            </w:pPr>
          </w:p>
          <w:p w:rsidR="00CF4A7F" w:rsidRPr="00203053" w:rsidRDefault="00CF4A7F" w:rsidP="00203053">
            <w:pPr>
              <w:pStyle w:val="ListParagraph"/>
              <w:numPr>
                <w:ilvl w:val="0"/>
                <w:numId w:val="9"/>
              </w:numPr>
              <w:bidi/>
              <w:jc w:val="center"/>
              <w:rPr>
                <w:rFonts w:cs="B Nazanin"/>
                <w:sz w:val="20"/>
                <w:szCs w:val="20"/>
                <w:rtl/>
                <w:lang w:bidi="fa-IR"/>
              </w:rPr>
            </w:pPr>
          </w:p>
        </w:tc>
        <w:tc>
          <w:tcPr>
            <w:tcW w:w="760"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اول</w:t>
            </w:r>
          </w:p>
          <w:p w:rsidR="00CF4A7F" w:rsidRPr="00203053" w:rsidRDefault="00CF4A7F" w:rsidP="00203053">
            <w:pPr>
              <w:bidi/>
              <w:jc w:val="center"/>
              <w:rPr>
                <w:rFonts w:cs="B Nazanin"/>
                <w:sz w:val="20"/>
                <w:szCs w:val="20"/>
                <w:rtl/>
                <w:lang w:bidi="fa-IR"/>
              </w:rPr>
            </w:pPr>
          </w:p>
          <w:p w:rsidR="00CF4A7F" w:rsidRPr="00203053" w:rsidRDefault="00CF4A7F" w:rsidP="00203053">
            <w:pPr>
              <w:pStyle w:val="ListParagraph"/>
              <w:numPr>
                <w:ilvl w:val="0"/>
                <w:numId w:val="9"/>
              </w:numPr>
              <w:bidi/>
              <w:jc w:val="center"/>
              <w:rPr>
                <w:rFonts w:cs="B Nazanin"/>
                <w:sz w:val="20"/>
                <w:szCs w:val="20"/>
                <w:rtl/>
                <w:lang w:bidi="fa-IR"/>
              </w:rPr>
            </w:pPr>
          </w:p>
        </w:tc>
      </w:tr>
      <w:tr w:rsidR="003832FF" w:rsidRPr="00203053" w:rsidTr="00F43870">
        <w:trPr>
          <w:trHeight w:val="2271"/>
          <w:jc w:val="center"/>
        </w:trPr>
        <w:tc>
          <w:tcPr>
            <w:tcW w:w="1070"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ابریشمی</w:t>
            </w:r>
          </w:p>
        </w:tc>
        <w:tc>
          <w:tcPr>
            <w:tcW w:w="3035" w:type="dxa"/>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630239" cy="1177047"/>
                  <wp:effectExtent l="0" t="0" r="825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0239" cy="1177047"/>
                          </a:xfrm>
                          <a:prstGeom prst="rect">
                            <a:avLst/>
                          </a:prstGeom>
                        </pic:spPr>
                      </pic:pic>
                    </a:graphicData>
                  </a:graphic>
                </wp:inline>
              </w:drawing>
            </w:r>
          </w:p>
        </w:tc>
        <w:tc>
          <w:tcPr>
            <w:tcW w:w="3267" w:type="dxa"/>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توده ساختمانی در یک طرف حیاط</w:t>
            </w:r>
          </w:p>
        </w:tc>
        <w:tc>
          <w:tcPr>
            <w:tcW w:w="811"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w:t>
            </w:r>
          </w:p>
        </w:tc>
        <w:tc>
          <w:tcPr>
            <w:tcW w:w="696"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760"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r>
      <w:tr w:rsidR="003832FF" w:rsidRPr="00203053" w:rsidTr="00F43870">
        <w:trPr>
          <w:trHeight w:val="2159"/>
          <w:jc w:val="center"/>
        </w:trPr>
        <w:tc>
          <w:tcPr>
            <w:tcW w:w="1070"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قدیریان</w:t>
            </w:r>
          </w:p>
        </w:tc>
        <w:tc>
          <w:tcPr>
            <w:tcW w:w="3035" w:type="dxa"/>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445566" cy="101791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9591" cy="1020751"/>
                          </a:xfrm>
                          <a:prstGeom prst="rect">
                            <a:avLst/>
                          </a:prstGeom>
                        </pic:spPr>
                      </pic:pic>
                    </a:graphicData>
                  </a:graphic>
                </wp:inline>
              </w:drawing>
            </w:r>
          </w:p>
        </w:tc>
        <w:tc>
          <w:tcPr>
            <w:tcW w:w="3267" w:type="dxa"/>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توده ساختمانی در یک طرف حیاط</w:t>
            </w:r>
          </w:p>
        </w:tc>
        <w:tc>
          <w:tcPr>
            <w:tcW w:w="811"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w:t>
            </w:r>
          </w:p>
        </w:tc>
        <w:tc>
          <w:tcPr>
            <w:tcW w:w="696"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760"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r>
      <w:tr w:rsidR="003832FF" w:rsidRPr="00203053" w:rsidTr="00F43870">
        <w:trPr>
          <w:trHeight w:val="1988"/>
          <w:jc w:val="center"/>
        </w:trPr>
        <w:tc>
          <w:tcPr>
            <w:tcW w:w="1070" w:type="dxa"/>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آوانسیان</w:t>
            </w:r>
          </w:p>
        </w:tc>
        <w:tc>
          <w:tcPr>
            <w:tcW w:w="3035"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متاسفانه این مدرک موجود نمیباشد.</w:t>
            </w:r>
          </w:p>
        </w:tc>
        <w:tc>
          <w:tcPr>
            <w:tcW w:w="3267" w:type="dxa"/>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متاسفانه این مدرک موجود نمیباشد.</w:t>
            </w:r>
          </w:p>
        </w:tc>
        <w:tc>
          <w:tcPr>
            <w:tcW w:w="811"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w:t>
            </w:r>
          </w:p>
        </w:tc>
        <w:tc>
          <w:tcPr>
            <w:tcW w:w="696"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760" w:type="dxa"/>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r>
    </w:tbl>
    <w:p w:rsidR="00CF4A7F" w:rsidRDefault="00CF4A7F" w:rsidP="00203053">
      <w:pPr>
        <w:bidi/>
        <w:rPr>
          <w:rFonts w:cs="B Nazanin"/>
          <w:b/>
          <w:bCs/>
          <w:sz w:val="24"/>
          <w:szCs w:val="24"/>
          <w:rtl/>
          <w:lang w:bidi="fa-IR"/>
        </w:rPr>
      </w:pPr>
    </w:p>
    <w:p w:rsidR="00670EDD" w:rsidRDefault="00670EDD" w:rsidP="00670EDD">
      <w:pPr>
        <w:bidi/>
        <w:rPr>
          <w:rFonts w:cs="B Nazanin"/>
          <w:b/>
          <w:bCs/>
          <w:sz w:val="24"/>
          <w:szCs w:val="24"/>
          <w:rtl/>
          <w:lang w:bidi="fa-IR"/>
        </w:rPr>
      </w:pPr>
    </w:p>
    <w:p w:rsidR="00670EDD" w:rsidRDefault="00670EDD" w:rsidP="00670EDD">
      <w:pPr>
        <w:bidi/>
        <w:rPr>
          <w:rFonts w:cs="B Nazanin"/>
          <w:b/>
          <w:bCs/>
          <w:sz w:val="24"/>
          <w:szCs w:val="24"/>
          <w:rtl/>
          <w:lang w:bidi="fa-IR"/>
        </w:rPr>
      </w:pPr>
    </w:p>
    <w:p w:rsidR="00670EDD" w:rsidRDefault="00670EDD" w:rsidP="00670EDD">
      <w:pPr>
        <w:bidi/>
        <w:rPr>
          <w:rFonts w:cs="B Nazanin"/>
          <w:b/>
          <w:bCs/>
          <w:sz w:val="24"/>
          <w:szCs w:val="24"/>
          <w:rtl/>
          <w:lang w:bidi="fa-IR"/>
        </w:rPr>
      </w:pPr>
    </w:p>
    <w:p w:rsidR="00670EDD" w:rsidRDefault="00670EDD" w:rsidP="00670EDD">
      <w:pPr>
        <w:bidi/>
        <w:rPr>
          <w:rFonts w:cs="B Nazanin"/>
          <w:b/>
          <w:bCs/>
          <w:sz w:val="24"/>
          <w:szCs w:val="24"/>
          <w:rtl/>
          <w:lang w:bidi="fa-IR"/>
        </w:rPr>
      </w:pPr>
    </w:p>
    <w:p w:rsidR="00670EDD" w:rsidRPr="00203053" w:rsidRDefault="00670EDD" w:rsidP="00670EDD">
      <w:pPr>
        <w:bidi/>
        <w:rPr>
          <w:rFonts w:cs="B Nazanin"/>
          <w:b/>
          <w:bCs/>
          <w:sz w:val="24"/>
          <w:szCs w:val="24"/>
          <w:rtl/>
          <w:lang w:bidi="fa-IR"/>
        </w:rPr>
      </w:pPr>
    </w:p>
    <w:p w:rsidR="00CF4A7F" w:rsidRPr="00203053" w:rsidRDefault="00CF4A7F" w:rsidP="00203053">
      <w:pPr>
        <w:pStyle w:val="ListParagraph"/>
        <w:numPr>
          <w:ilvl w:val="0"/>
          <w:numId w:val="8"/>
        </w:numPr>
        <w:bidi/>
        <w:spacing w:after="160" w:line="259" w:lineRule="auto"/>
        <w:rPr>
          <w:rFonts w:cs="B Nazanin"/>
          <w:b/>
          <w:bCs/>
          <w:sz w:val="24"/>
          <w:szCs w:val="24"/>
          <w:lang w:bidi="fa-IR"/>
        </w:rPr>
      </w:pPr>
      <w:r w:rsidRPr="00203053">
        <w:rPr>
          <w:rFonts w:cs="B Nazanin" w:hint="cs"/>
          <w:b/>
          <w:bCs/>
          <w:sz w:val="24"/>
          <w:szCs w:val="24"/>
          <w:rtl/>
          <w:lang w:bidi="fa-IR"/>
        </w:rPr>
        <w:lastRenderedPageBreak/>
        <w:t>جهت گیری و موقعیت</w:t>
      </w:r>
    </w:p>
    <w:tbl>
      <w:tblPr>
        <w:tblStyle w:val="TableGrid"/>
        <w:bidiVisual/>
        <w:tblW w:w="5000" w:type="pct"/>
        <w:jc w:val="center"/>
        <w:tblLook w:val="04A0" w:firstRow="1" w:lastRow="0" w:firstColumn="1" w:lastColumn="0" w:noHBand="0" w:noVBand="1"/>
      </w:tblPr>
      <w:tblGrid>
        <w:gridCol w:w="1647"/>
        <w:gridCol w:w="2646"/>
        <w:gridCol w:w="1589"/>
        <w:gridCol w:w="1389"/>
        <w:gridCol w:w="1746"/>
      </w:tblGrid>
      <w:tr w:rsidR="003832FF" w:rsidRPr="00203053" w:rsidTr="00D67EF7">
        <w:trPr>
          <w:jc w:val="center"/>
        </w:trPr>
        <w:tc>
          <w:tcPr>
            <w:tcW w:w="92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نام بنا</w:t>
            </w:r>
          </w:p>
        </w:tc>
        <w:tc>
          <w:tcPr>
            <w:tcW w:w="142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پلان</w:t>
            </w:r>
          </w:p>
        </w:tc>
        <w:tc>
          <w:tcPr>
            <w:tcW w:w="891"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جهت کشیدگی حیاط</w:t>
            </w:r>
          </w:p>
        </w:tc>
        <w:tc>
          <w:tcPr>
            <w:tcW w:w="780"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جهت کشیدگی بنا</w:t>
            </w:r>
          </w:p>
        </w:tc>
        <w:tc>
          <w:tcPr>
            <w:tcW w:w="979"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موقعیت توده ساختمانی</w:t>
            </w:r>
          </w:p>
        </w:tc>
      </w:tr>
      <w:tr w:rsidR="003832FF" w:rsidRPr="00203053" w:rsidTr="00D67EF7">
        <w:trPr>
          <w:trHeight w:val="1624"/>
          <w:jc w:val="center"/>
        </w:trPr>
        <w:tc>
          <w:tcPr>
            <w:tcW w:w="92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رحمت سمیعی</w:t>
            </w:r>
          </w:p>
        </w:tc>
        <w:tc>
          <w:tcPr>
            <w:tcW w:w="1428" w:type="pct"/>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tl/>
              </w:rPr>
              <mc:AlternateContent>
                <mc:Choice Requires="wps">
                  <w:drawing>
                    <wp:anchor distT="0" distB="0" distL="114300" distR="114300" simplePos="0" relativeHeight="251639808" behindDoc="0" locked="0" layoutInCell="1" allowOverlap="1" wp14:anchorId="4F667029" wp14:editId="27E9C5AA">
                      <wp:simplePos x="0" y="0"/>
                      <wp:positionH relativeFrom="column">
                        <wp:posOffset>1489075</wp:posOffset>
                      </wp:positionH>
                      <wp:positionV relativeFrom="paragraph">
                        <wp:posOffset>785495</wp:posOffset>
                      </wp:positionV>
                      <wp:extent cx="179705" cy="225425"/>
                      <wp:effectExtent l="24130" t="50165" r="17145" b="46355"/>
                      <wp:wrapNone/>
                      <wp:docPr id="4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79705" cy="225425"/>
                              </a:xfrm>
                              <a:prstGeom prst="upArrow">
                                <a:avLst>
                                  <a:gd name="adj1" fmla="val 50000"/>
                                  <a:gd name="adj2" fmla="val 31360"/>
                                </a:avLst>
                              </a:prstGeom>
                              <a:solidFill>
                                <a:srgbClr val="FFFFFF"/>
                              </a:solidFill>
                              <a:ln w="1905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248D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 o:spid="_x0000_s1026" type="#_x0000_t68" style="position:absolute;margin-left:117.25pt;margin-top:61.85pt;width:14.15pt;height:17.75pt;rotation:-9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" strokeweight="1.5pt">
                      <v:textbox style="layout-flow:vertical-ideographic"/>
                    </v:shape>
                  </w:pict>
                </mc:Fallback>
              </mc:AlternateContent>
            </w:r>
            <w:r w:rsidRPr="00203053">
              <w:rPr>
                <w:rFonts w:cs="B Nazanin" w:hint="cs"/>
                <w:b/>
                <w:bCs/>
                <w:noProof/>
                <w:sz w:val="20"/>
                <w:szCs w:val="20"/>
              </w:rPr>
              <w:drawing>
                <wp:inline distT="0" distB="0" distL="0" distR="0">
                  <wp:extent cx="1534547" cy="792480"/>
                  <wp:effectExtent l="0" t="0" r="8890" b="7620"/>
                  <wp:docPr id="23" name="Picture 23" descr="C:\Users\tt\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t\Desktop\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4547" cy="792480"/>
                          </a:xfrm>
                          <a:prstGeom prst="rect">
                            <a:avLst/>
                          </a:prstGeom>
                          <a:noFill/>
                          <a:ln>
                            <a:noFill/>
                          </a:ln>
                        </pic:spPr>
                      </pic:pic>
                    </a:graphicData>
                  </a:graphic>
                </wp:inline>
              </w:drawing>
            </w:r>
          </w:p>
        </w:tc>
        <w:tc>
          <w:tcPr>
            <w:tcW w:w="891"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شمالی-جنوبی</w:t>
            </w:r>
          </w:p>
        </w:tc>
        <w:tc>
          <w:tcPr>
            <w:tcW w:w="780"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شرقی-غربی</w:t>
            </w:r>
          </w:p>
        </w:tc>
        <w:tc>
          <w:tcPr>
            <w:tcW w:w="979"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w:t>
            </w:r>
          </w:p>
        </w:tc>
      </w:tr>
      <w:tr w:rsidR="003832FF" w:rsidRPr="00203053" w:rsidTr="00D67EF7">
        <w:trPr>
          <w:trHeight w:val="1974"/>
          <w:jc w:val="center"/>
        </w:trPr>
        <w:tc>
          <w:tcPr>
            <w:tcW w:w="92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ابریشمی</w:t>
            </w:r>
          </w:p>
        </w:tc>
        <w:tc>
          <w:tcPr>
            <w:tcW w:w="1428" w:type="pct"/>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tl/>
              </w:rPr>
              <mc:AlternateContent>
                <mc:Choice Requires="wps">
                  <w:drawing>
                    <wp:anchor distT="0" distB="0" distL="114300" distR="114300" simplePos="0" relativeHeight="251644928" behindDoc="0" locked="0" layoutInCell="1" allowOverlap="1" wp14:anchorId="746C6351" wp14:editId="7D2B0917">
                      <wp:simplePos x="0" y="0"/>
                      <wp:positionH relativeFrom="column">
                        <wp:posOffset>1469390</wp:posOffset>
                      </wp:positionH>
                      <wp:positionV relativeFrom="paragraph">
                        <wp:posOffset>949960</wp:posOffset>
                      </wp:positionV>
                      <wp:extent cx="179705" cy="225425"/>
                      <wp:effectExtent l="23495" t="52070" r="17780" b="44450"/>
                      <wp:wrapNone/>
                      <wp:docPr id="4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79705" cy="225425"/>
                              </a:xfrm>
                              <a:prstGeom prst="upArrow">
                                <a:avLst>
                                  <a:gd name="adj1" fmla="val 50000"/>
                                  <a:gd name="adj2" fmla="val 31360"/>
                                </a:avLst>
                              </a:prstGeom>
                              <a:solidFill>
                                <a:srgbClr val="FFFFFF"/>
                              </a:solidFill>
                              <a:ln w="1905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BC535" id="AutoShape 5" o:spid="_x0000_s1026" type="#_x0000_t68" style="position:absolute;margin-left:115.7pt;margin-top:74.8pt;width:14.15pt;height:17.75pt;rotation:-9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" strokeweight="1.5pt">
                      <v:textbox style="layout-flow:vertical-ideographic"/>
                    </v:shape>
                  </w:pict>
                </mc:Fallback>
              </mc:AlternateContent>
            </w:r>
            <w:r w:rsidRPr="00203053">
              <w:rPr>
                <w:rFonts w:cs="B Nazanin"/>
                <w:b/>
                <w:bCs/>
                <w:noProof/>
                <w:sz w:val="20"/>
                <w:szCs w:val="20"/>
              </w:rPr>
              <w:drawing>
                <wp:inline distT="0" distB="0" distL="0" distR="0">
                  <wp:extent cx="1457636" cy="1028700"/>
                  <wp:effectExtent l="0" t="0" r="9525" b="0"/>
                  <wp:docPr id="24" name="Picture 24" descr="C:\Users\tt\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t\Desktop\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5161" cy="1034010"/>
                          </a:xfrm>
                          <a:prstGeom prst="rect">
                            <a:avLst/>
                          </a:prstGeom>
                          <a:noFill/>
                          <a:ln>
                            <a:noFill/>
                          </a:ln>
                        </pic:spPr>
                      </pic:pic>
                    </a:graphicData>
                  </a:graphic>
                </wp:inline>
              </w:drawing>
            </w:r>
          </w:p>
        </w:tc>
        <w:tc>
          <w:tcPr>
            <w:tcW w:w="891"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شمالی -جنوبی</w:t>
            </w:r>
          </w:p>
        </w:tc>
        <w:tc>
          <w:tcPr>
            <w:tcW w:w="780"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شرقی-غربی</w:t>
            </w:r>
          </w:p>
        </w:tc>
        <w:tc>
          <w:tcPr>
            <w:tcW w:w="979"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w:t>
            </w:r>
          </w:p>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p>
        </w:tc>
      </w:tr>
      <w:tr w:rsidR="003832FF" w:rsidRPr="00203053" w:rsidTr="00D67EF7">
        <w:trPr>
          <w:trHeight w:val="2683"/>
          <w:jc w:val="center"/>
        </w:trPr>
        <w:tc>
          <w:tcPr>
            <w:tcW w:w="92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قدیریان</w:t>
            </w:r>
          </w:p>
        </w:tc>
        <w:tc>
          <w:tcPr>
            <w:tcW w:w="1428" w:type="pct"/>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tl/>
              </w:rPr>
              <mc:AlternateContent>
                <mc:Choice Requires="wps">
                  <w:drawing>
                    <wp:anchor distT="0" distB="0" distL="114300" distR="114300" simplePos="0" relativeHeight="251634688" behindDoc="0" locked="0" layoutInCell="1" allowOverlap="1" wp14:anchorId="5E0D8322" wp14:editId="476C90C2">
                      <wp:simplePos x="0" y="0"/>
                      <wp:positionH relativeFrom="column">
                        <wp:posOffset>1459230</wp:posOffset>
                      </wp:positionH>
                      <wp:positionV relativeFrom="paragraph">
                        <wp:posOffset>74295</wp:posOffset>
                      </wp:positionV>
                      <wp:extent cx="179705" cy="225425"/>
                      <wp:effectExtent l="45720" t="22860" r="50800" b="18415"/>
                      <wp:wrapNone/>
                      <wp:docPr id="4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25425"/>
                              </a:xfrm>
                              <a:prstGeom prst="upArrow">
                                <a:avLst>
                                  <a:gd name="adj1" fmla="val 50000"/>
                                  <a:gd name="adj2" fmla="val 31360"/>
                                </a:avLst>
                              </a:prstGeom>
                              <a:solidFill>
                                <a:srgbClr val="FFFFFF"/>
                              </a:solidFill>
                              <a:ln w="19050">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06BA0" id="AutoShape 3" o:spid="_x0000_s1026" type="#_x0000_t68" style="position:absolute;margin-left:114.9pt;margin-top:5.85pt;width:14.15pt;height:17.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" strokeweight="1.5pt">
                      <v:textbox style="layout-flow:vertical-ideographic"/>
                    </v:shape>
                  </w:pict>
                </mc:Fallback>
              </mc:AlternateContent>
            </w:r>
            <w:r w:rsidRPr="00203053">
              <w:rPr>
                <w:rFonts w:cs="B Nazanin"/>
                <w:b/>
                <w:bCs/>
                <w:noProof/>
                <w:sz w:val="20"/>
                <w:szCs w:val="20"/>
              </w:rPr>
              <w:drawing>
                <wp:inline distT="0" distB="0" distL="0" distR="0">
                  <wp:extent cx="1143000" cy="1583933"/>
                  <wp:effectExtent l="0" t="0" r="0" b="0"/>
                  <wp:docPr id="25" name="Picture 25" descr="C:\Users\tt\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t\Desktop\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0934" cy="1594928"/>
                          </a:xfrm>
                          <a:prstGeom prst="rect">
                            <a:avLst/>
                          </a:prstGeom>
                          <a:noFill/>
                          <a:ln>
                            <a:noFill/>
                          </a:ln>
                        </pic:spPr>
                      </pic:pic>
                    </a:graphicData>
                  </a:graphic>
                </wp:inline>
              </w:drawing>
            </w:r>
          </w:p>
        </w:tc>
        <w:tc>
          <w:tcPr>
            <w:tcW w:w="891"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شرقی-غربی</w:t>
            </w:r>
          </w:p>
        </w:tc>
        <w:tc>
          <w:tcPr>
            <w:tcW w:w="780"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شرقی-غربی</w:t>
            </w:r>
          </w:p>
        </w:tc>
        <w:tc>
          <w:tcPr>
            <w:tcW w:w="979"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w:t>
            </w:r>
          </w:p>
        </w:tc>
      </w:tr>
      <w:tr w:rsidR="003832FF" w:rsidRPr="00203053" w:rsidTr="00D67EF7">
        <w:trPr>
          <w:trHeight w:val="1544"/>
          <w:jc w:val="center"/>
        </w:trPr>
        <w:tc>
          <w:tcPr>
            <w:tcW w:w="92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آوانسیان</w:t>
            </w:r>
          </w:p>
        </w:tc>
        <w:tc>
          <w:tcPr>
            <w:tcW w:w="1428" w:type="pct"/>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474302" cy="81700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74302" cy="817009"/>
                          </a:xfrm>
                          <a:prstGeom prst="rect">
                            <a:avLst/>
                          </a:prstGeom>
                        </pic:spPr>
                      </pic:pic>
                    </a:graphicData>
                  </a:graphic>
                </wp:inline>
              </w:drawing>
            </w:r>
          </w:p>
        </w:tc>
        <w:tc>
          <w:tcPr>
            <w:tcW w:w="891"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w:t>
            </w:r>
          </w:p>
        </w:tc>
        <w:tc>
          <w:tcPr>
            <w:tcW w:w="780" w:type="pct"/>
            <w:vAlign w:val="center"/>
          </w:tcPr>
          <w:p w:rsidR="00CF4A7F" w:rsidRPr="00203053" w:rsidRDefault="00CF4A7F" w:rsidP="00203053">
            <w:pPr>
              <w:bidi/>
              <w:jc w:val="center"/>
              <w:rPr>
                <w:rFonts w:cs="B Nazanin"/>
                <w:b/>
                <w:bCs/>
                <w:sz w:val="20"/>
                <w:szCs w:val="20"/>
                <w:rtl/>
                <w:lang w:bidi="fa-IR"/>
              </w:rPr>
            </w:pPr>
            <w:r w:rsidRPr="00203053">
              <w:rPr>
                <w:rFonts w:cs="B Nazanin" w:hint="cs"/>
                <w:sz w:val="20"/>
                <w:szCs w:val="20"/>
                <w:rtl/>
                <w:lang w:bidi="fa-IR"/>
              </w:rPr>
              <w:t>شرقی-غربی</w:t>
            </w:r>
          </w:p>
        </w:tc>
        <w:tc>
          <w:tcPr>
            <w:tcW w:w="979" w:type="pct"/>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شمال</w:t>
            </w:r>
          </w:p>
        </w:tc>
      </w:tr>
    </w:tbl>
    <w:p w:rsidR="00CF4A7F" w:rsidRPr="00203053" w:rsidRDefault="00CF4A7F" w:rsidP="00203053">
      <w:pPr>
        <w:bidi/>
        <w:rPr>
          <w:rFonts w:cs="B Nazanin"/>
          <w:b/>
          <w:bCs/>
          <w:sz w:val="24"/>
          <w:szCs w:val="24"/>
          <w:lang w:bidi="fa-IR"/>
        </w:rPr>
      </w:pPr>
    </w:p>
    <w:p w:rsidR="00CF4A7F" w:rsidRPr="00203053" w:rsidRDefault="00CF4A7F" w:rsidP="00203053">
      <w:pPr>
        <w:pStyle w:val="ListParagraph"/>
        <w:numPr>
          <w:ilvl w:val="0"/>
          <w:numId w:val="8"/>
        </w:numPr>
        <w:bidi/>
        <w:spacing w:after="160" w:line="259" w:lineRule="auto"/>
        <w:rPr>
          <w:rFonts w:cs="B Nazanin"/>
          <w:b/>
          <w:bCs/>
          <w:sz w:val="24"/>
          <w:szCs w:val="24"/>
          <w:lang w:bidi="fa-IR"/>
        </w:rPr>
      </w:pPr>
      <w:r w:rsidRPr="00203053">
        <w:rPr>
          <w:rFonts w:cs="B Nazanin" w:hint="cs"/>
          <w:b/>
          <w:bCs/>
          <w:sz w:val="24"/>
          <w:szCs w:val="24"/>
          <w:rtl/>
          <w:lang w:bidi="fa-IR"/>
        </w:rPr>
        <w:t>ساختار پلان و روابط فضایی</w:t>
      </w:r>
    </w:p>
    <w:tbl>
      <w:tblPr>
        <w:tblStyle w:val="TableGrid"/>
        <w:bidiVisual/>
        <w:tblW w:w="0" w:type="auto"/>
        <w:jc w:val="center"/>
        <w:tblLook w:val="04A0" w:firstRow="1" w:lastRow="0" w:firstColumn="1" w:lastColumn="0" w:noHBand="0" w:noVBand="1"/>
      </w:tblPr>
      <w:tblGrid>
        <w:gridCol w:w="1710"/>
        <w:gridCol w:w="2646"/>
        <w:gridCol w:w="1533"/>
        <w:gridCol w:w="1188"/>
        <w:gridCol w:w="1725"/>
      </w:tblGrid>
      <w:tr w:rsidR="003832FF" w:rsidRPr="00203053" w:rsidTr="00D67EF7">
        <w:trPr>
          <w:trHeight w:val="157"/>
          <w:jc w:val="center"/>
        </w:trPr>
        <w:tc>
          <w:tcPr>
            <w:tcW w:w="0" w:type="auto"/>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نام بنا</w:t>
            </w:r>
          </w:p>
        </w:tc>
        <w:tc>
          <w:tcPr>
            <w:tcW w:w="0" w:type="auto"/>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پلان</w:t>
            </w:r>
          </w:p>
        </w:tc>
        <w:tc>
          <w:tcPr>
            <w:tcW w:w="0" w:type="auto"/>
            <w:gridSpan w:val="3"/>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ارتباط توده ساختمانی با حیاط</w:t>
            </w:r>
          </w:p>
        </w:tc>
      </w:tr>
      <w:tr w:rsidR="003832FF" w:rsidRPr="00203053" w:rsidTr="00D67EF7">
        <w:trPr>
          <w:trHeight w:val="156"/>
          <w:jc w:val="center"/>
        </w:trPr>
        <w:tc>
          <w:tcPr>
            <w:tcW w:w="0" w:type="auto"/>
            <w:vMerge/>
            <w:vAlign w:val="center"/>
          </w:tcPr>
          <w:p w:rsidR="00CF4A7F" w:rsidRPr="00203053" w:rsidRDefault="00CF4A7F" w:rsidP="00203053">
            <w:pPr>
              <w:bidi/>
              <w:jc w:val="center"/>
              <w:rPr>
                <w:rFonts w:cs="B Nazanin"/>
                <w:b/>
                <w:bCs/>
                <w:sz w:val="20"/>
                <w:szCs w:val="20"/>
                <w:rtl/>
                <w:lang w:bidi="fa-IR"/>
              </w:rPr>
            </w:pPr>
          </w:p>
        </w:tc>
        <w:tc>
          <w:tcPr>
            <w:tcW w:w="0" w:type="auto"/>
            <w:vMerge/>
            <w:vAlign w:val="center"/>
          </w:tcPr>
          <w:p w:rsidR="00CF4A7F" w:rsidRPr="00203053" w:rsidRDefault="00CF4A7F" w:rsidP="00203053">
            <w:p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بالاتر از سطح حیاط</w:t>
            </w:r>
          </w:p>
        </w:tc>
        <w:tc>
          <w:tcPr>
            <w:tcW w:w="0" w:type="auto"/>
            <w:vAlign w:val="center"/>
          </w:tcPr>
          <w:p w:rsidR="00CF4A7F" w:rsidRPr="00203053" w:rsidRDefault="00CF4A7F" w:rsidP="00203053">
            <w:pPr>
              <w:jc w:val="center"/>
              <w:rPr>
                <w:b/>
                <w:bCs/>
                <w:sz w:val="20"/>
                <w:szCs w:val="20"/>
              </w:rPr>
            </w:pPr>
            <w:r w:rsidRPr="00203053">
              <w:rPr>
                <w:rFonts w:cs="B Nazanin" w:hint="cs"/>
                <w:b/>
                <w:bCs/>
                <w:sz w:val="20"/>
                <w:szCs w:val="20"/>
                <w:rtl/>
                <w:lang w:bidi="fa-IR"/>
              </w:rPr>
              <w:t>همسطح حیاط</w:t>
            </w:r>
          </w:p>
        </w:tc>
        <w:tc>
          <w:tcPr>
            <w:tcW w:w="0" w:type="auto"/>
            <w:vAlign w:val="center"/>
          </w:tcPr>
          <w:p w:rsidR="00CF4A7F" w:rsidRPr="00203053" w:rsidRDefault="00CF4A7F" w:rsidP="00203053">
            <w:pPr>
              <w:jc w:val="center"/>
              <w:rPr>
                <w:b/>
                <w:bCs/>
                <w:sz w:val="20"/>
                <w:szCs w:val="20"/>
              </w:rPr>
            </w:pPr>
            <w:r w:rsidRPr="00203053">
              <w:rPr>
                <w:rFonts w:cs="B Nazanin" w:hint="cs"/>
                <w:b/>
                <w:bCs/>
                <w:sz w:val="20"/>
                <w:szCs w:val="20"/>
                <w:rtl/>
                <w:lang w:bidi="fa-IR"/>
              </w:rPr>
              <w:t>پائین تر از سطح حیاط</w:t>
            </w:r>
          </w:p>
        </w:tc>
      </w:tr>
      <w:tr w:rsidR="003832FF" w:rsidRPr="00203053" w:rsidTr="00D67EF7">
        <w:trPr>
          <w:trHeight w:val="2335"/>
          <w:jc w:val="center"/>
        </w:trPr>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رحمت سمیعی</w:t>
            </w:r>
          </w:p>
        </w:tc>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noProof/>
                <w:sz w:val="20"/>
                <w:szCs w:val="20"/>
              </w:rPr>
              <w:drawing>
                <wp:inline distT="0" distB="0" distL="0" distR="0">
                  <wp:extent cx="1534547" cy="792480"/>
                  <wp:effectExtent l="0" t="0" r="8890" b="7620"/>
                  <wp:docPr id="26" name="Picture 26" descr="C:\Users\tt\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t\Desktop\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4547" cy="792480"/>
                          </a:xfrm>
                          <a:prstGeom prst="rect">
                            <a:avLst/>
                          </a:prstGeom>
                          <a:noFill/>
                          <a:ln>
                            <a:noFill/>
                          </a:ln>
                        </pic:spPr>
                      </pic:pic>
                    </a:graphicData>
                  </a:graphic>
                </wp:inline>
              </w:drawing>
            </w:r>
          </w:p>
        </w:tc>
        <w:tc>
          <w:tcPr>
            <w:tcW w:w="0" w:type="auto"/>
            <w:vAlign w:val="center"/>
          </w:tcPr>
          <w:p w:rsidR="00CF4A7F" w:rsidRPr="00203053" w:rsidRDefault="00CF4A7F" w:rsidP="00203053">
            <w:pPr>
              <w:bidi/>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r>
      <w:tr w:rsidR="003832FF" w:rsidRPr="00203053" w:rsidTr="00D67EF7">
        <w:trPr>
          <w:trHeight w:val="2190"/>
          <w:jc w:val="center"/>
        </w:trPr>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lastRenderedPageBreak/>
              <w:t>خانه ی ابریشمی</w:t>
            </w:r>
          </w:p>
        </w:tc>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Pr>
              <w:drawing>
                <wp:inline distT="0" distB="0" distL="0" distR="0">
                  <wp:extent cx="1457636" cy="1028700"/>
                  <wp:effectExtent l="0" t="0" r="9525" b="0"/>
                  <wp:docPr id="27" name="Picture 27" descr="C:\Users\tt\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t\Desktop\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7636" cy="1028700"/>
                          </a:xfrm>
                          <a:prstGeom prst="rect">
                            <a:avLst/>
                          </a:prstGeom>
                          <a:noFill/>
                          <a:ln>
                            <a:noFill/>
                          </a:ln>
                        </pic:spPr>
                      </pic:pic>
                    </a:graphicData>
                  </a:graphic>
                </wp:inline>
              </w:drawing>
            </w:r>
          </w:p>
        </w:tc>
        <w:tc>
          <w:tcPr>
            <w:tcW w:w="0" w:type="auto"/>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r>
      <w:tr w:rsidR="003832FF" w:rsidRPr="00203053" w:rsidTr="00D67EF7">
        <w:trPr>
          <w:trHeight w:val="2831"/>
          <w:jc w:val="center"/>
        </w:trPr>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قدیریان</w:t>
            </w:r>
          </w:p>
        </w:tc>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Pr>
              <w:drawing>
                <wp:inline distT="0" distB="0" distL="0" distR="0">
                  <wp:extent cx="1143000" cy="1583933"/>
                  <wp:effectExtent l="0" t="0" r="0" b="0"/>
                  <wp:docPr id="28" name="Picture 28" descr="C:\Users\tt\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t\Desktop\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583933"/>
                          </a:xfrm>
                          <a:prstGeom prst="rect">
                            <a:avLst/>
                          </a:prstGeom>
                          <a:noFill/>
                          <a:ln>
                            <a:noFill/>
                          </a:ln>
                        </pic:spPr>
                      </pic:pic>
                    </a:graphicData>
                  </a:graphic>
                </wp:inline>
              </w:drawing>
            </w:r>
          </w:p>
        </w:tc>
        <w:tc>
          <w:tcPr>
            <w:tcW w:w="0" w:type="auto"/>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r>
      <w:tr w:rsidR="003832FF" w:rsidRPr="00203053" w:rsidTr="00D67EF7">
        <w:trPr>
          <w:trHeight w:val="1544"/>
          <w:jc w:val="center"/>
        </w:trPr>
        <w:tc>
          <w:tcPr>
            <w:tcW w:w="0" w:type="auto"/>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آوانسیان</w:t>
            </w:r>
          </w:p>
        </w:tc>
        <w:tc>
          <w:tcPr>
            <w:tcW w:w="0" w:type="auto"/>
            <w:vAlign w:val="center"/>
          </w:tcPr>
          <w:p w:rsidR="00CF4A7F" w:rsidRPr="00203053" w:rsidRDefault="00CF4A7F" w:rsidP="00203053">
            <w:pPr>
              <w:bidi/>
              <w:jc w:val="center"/>
              <w:rPr>
                <w:rFonts w:cs="B Nazanin"/>
                <w:b/>
                <w:bCs/>
                <w:sz w:val="20"/>
                <w:szCs w:val="20"/>
                <w:rtl/>
                <w:lang w:bidi="fa-IR"/>
              </w:rPr>
            </w:pPr>
            <w:r w:rsidRPr="00203053">
              <w:rPr>
                <w:b/>
                <w:bCs/>
                <w:noProof/>
                <w:sz w:val="20"/>
                <w:szCs w:val="20"/>
              </w:rPr>
              <w:drawing>
                <wp:inline distT="0" distB="0" distL="0" distR="0">
                  <wp:extent cx="1474302" cy="81700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74302" cy="817009"/>
                          </a:xfrm>
                          <a:prstGeom prst="rect">
                            <a:avLst/>
                          </a:prstGeom>
                        </pic:spPr>
                      </pic:pic>
                    </a:graphicData>
                  </a:graphic>
                </wp:inline>
              </w:drawing>
            </w:r>
          </w:p>
        </w:tc>
        <w:tc>
          <w:tcPr>
            <w:tcW w:w="0" w:type="auto"/>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pStyle w:val="ListParagraph"/>
              <w:numPr>
                <w:ilvl w:val="0"/>
                <w:numId w:val="9"/>
              </w:num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c>
          <w:tcPr>
            <w:tcW w:w="0" w:type="auto"/>
            <w:vAlign w:val="center"/>
          </w:tcPr>
          <w:p w:rsidR="00CF4A7F" w:rsidRPr="00203053" w:rsidRDefault="00CF4A7F" w:rsidP="00203053">
            <w:pPr>
              <w:bidi/>
              <w:jc w:val="center"/>
              <w:rPr>
                <w:rFonts w:cs="B Nazanin"/>
                <w:b/>
                <w:bCs/>
                <w:sz w:val="20"/>
                <w:szCs w:val="20"/>
                <w:rtl/>
                <w:lang w:bidi="fa-IR"/>
              </w:rPr>
            </w:pPr>
          </w:p>
        </w:tc>
      </w:tr>
    </w:tbl>
    <w:p w:rsidR="00CF4A7F" w:rsidRPr="00203053" w:rsidRDefault="00CF4A7F" w:rsidP="00203053">
      <w:pPr>
        <w:bidi/>
      </w:pPr>
    </w:p>
    <w:tbl>
      <w:tblPr>
        <w:tblStyle w:val="TableGrid"/>
        <w:bidiVisual/>
        <w:tblW w:w="5000" w:type="pct"/>
        <w:jc w:val="center"/>
        <w:tblLook w:val="04A0" w:firstRow="1" w:lastRow="0" w:firstColumn="1" w:lastColumn="0" w:noHBand="0" w:noVBand="1"/>
      </w:tblPr>
      <w:tblGrid>
        <w:gridCol w:w="1124"/>
        <w:gridCol w:w="3096"/>
        <w:gridCol w:w="1080"/>
        <w:gridCol w:w="1208"/>
        <w:gridCol w:w="1219"/>
        <w:gridCol w:w="1290"/>
      </w:tblGrid>
      <w:tr w:rsidR="003832FF" w:rsidRPr="00203053" w:rsidTr="00D67EF7">
        <w:trPr>
          <w:cantSplit/>
          <w:trHeight w:val="457"/>
          <w:jc w:val="center"/>
        </w:trPr>
        <w:tc>
          <w:tcPr>
            <w:tcW w:w="633" w:type="pct"/>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نام بنا</w:t>
            </w:r>
          </w:p>
        </w:tc>
        <w:tc>
          <w:tcPr>
            <w:tcW w:w="1667" w:type="pct"/>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نما</w:t>
            </w:r>
          </w:p>
        </w:tc>
        <w:tc>
          <w:tcPr>
            <w:tcW w:w="2701" w:type="pct"/>
            <w:gridSpan w:val="4"/>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تناسبات نمای جبهه شمالی</w:t>
            </w:r>
          </w:p>
        </w:tc>
      </w:tr>
      <w:tr w:rsidR="003832FF" w:rsidRPr="00203053" w:rsidTr="00D67EF7">
        <w:trPr>
          <w:cantSplit/>
          <w:trHeight w:val="457"/>
          <w:jc w:val="center"/>
        </w:trPr>
        <w:tc>
          <w:tcPr>
            <w:tcW w:w="633" w:type="pct"/>
            <w:vMerge/>
            <w:vAlign w:val="center"/>
          </w:tcPr>
          <w:p w:rsidR="00CF4A7F" w:rsidRPr="00203053" w:rsidRDefault="00CF4A7F" w:rsidP="00203053">
            <w:pPr>
              <w:bidi/>
              <w:jc w:val="center"/>
              <w:rPr>
                <w:rFonts w:cs="B Nazanin"/>
                <w:b/>
                <w:bCs/>
                <w:sz w:val="20"/>
                <w:szCs w:val="20"/>
                <w:rtl/>
                <w:lang w:bidi="fa-IR"/>
              </w:rPr>
            </w:pPr>
          </w:p>
        </w:tc>
        <w:tc>
          <w:tcPr>
            <w:tcW w:w="1667" w:type="pct"/>
            <w:vMerge/>
            <w:vAlign w:val="center"/>
          </w:tcPr>
          <w:p w:rsidR="00CF4A7F" w:rsidRPr="00203053" w:rsidRDefault="00CF4A7F" w:rsidP="00203053">
            <w:pPr>
              <w:bidi/>
              <w:jc w:val="center"/>
              <w:rPr>
                <w:rFonts w:cs="B Nazanin"/>
                <w:b/>
                <w:bCs/>
                <w:sz w:val="20"/>
                <w:szCs w:val="20"/>
                <w:rtl/>
                <w:lang w:bidi="fa-IR"/>
              </w:rPr>
            </w:pPr>
          </w:p>
        </w:tc>
        <w:tc>
          <w:tcPr>
            <w:tcW w:w="609"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ارتفاع به عرض نما</w:t>
            </w:r>
          </w:p>
        </w:tc>
        <w:tc>
          <w:tcPr>
            <w:tcW w:w="680"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ارتفاع نما به ضلع عمود</w:t>
            </w:r>
          </w:p>
        </w:tc>
        <w:tc>
          <w:tcPr>
            <w:tcW w:w="686"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سطح بازشو به سطح نما</w:t>
            </w:r>
          </w:p>
        </w:tc>
        <w:tc>
          <w:tcPr>
            <w:tcW w:w="726"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سطح نما به سطح نمای کل</w:t>
            </w:r>
          </w:p>
        </w:tc>
      </w:tr>
      <w:tr w:rsidR="003832FF" w:rsidRPr="00203053" w:rsidTr="00D67EF7">
        <w:trPr>
          <w:trHeight w:val="2153"/>
          <w:jc w:val="center"/>
        </w:trPr>
        <w:tc>
          <w:tcPr>
            <w:tcW w:w="63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رحمت سمیعی</w:t>
            </w:r>
          </w:p>
        </w:tc>
        <w:tc>
          <w:tcPr>
            <w:tcW w:w="1667" w:type="pct"/>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tl/>
              </w:rPr>
              <w:drawing>
                <wp:inline distT="0" distB="0" distL="0" distR="0">
                  <wp:extent cx="1800225" cy="725561"/>
                  <wp:effectExtent l="0" t="0" r="0" b="0"/>
                  <wp:docPr id="22" name="Picture 22" descr="C:\Users\tt\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t\Desktop\Captur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225" cy="725561"/>
                          </a:xfrm>
                          <a:prstGeom prst="rect">
                            <a:avLst/>
                          </a:prstGeom>
                          <a:noFill/>
                          <a:ln>
                            <a:noFill/>
                          </a:ln>
                        </pic:spPr>
                      </pic:pic>
                    </a:graphicData>
                  </a:graphic>
                </wp:inline>
              </w:drawing>
            </w:r>
          </w:p>
          <w:p w:rsidR="00CF4A7F" w:rsidRPr="00203053" w:rsidRDefault="00CF4A7F" w:rsidP="00203053">
            <w:pPr>
              <w:bidi/>
              <w:jc w:val="center"/>
              <w:rPr>
                <w:rFonts w:cs="B Nazanin"/>
                <w:b/>
                <w:bCs/>
                <w:sz w:val="20"/>
                <w:szCs w:val="20"/>
                <w:rtl/>
                <w:lang w:bidi="fa-IR"/>
              </w:rPr>
            </w:pPr>
          </w:p>
        </w:tc>
        <w:tc>
          <w:tcPr>
            <w:tcW w:w="609" w:type="pct"/>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c>
          <w:tcPr>
            <w:tcW w:w="680" w:type="pct"/>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686" w:type="pct"/>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1:4</w:t>
            </w:r>
          </w:p>
        </w:tc>
        <w:tc>
          <w:tcPr>
            <w:tcW w:w="726" w:type="pct"/>
            <w:vAlign w:val="center"/>
          </w:tcPr>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r>
      <w:tr w:rsidR="003832FF" w:rsidRPr="00203053" w:rsidTr="00D67EF7">
        <w:trPr>
          <w:trHeight w:val="1995"/>
          <w:jc w:val="center"/>
        </w:trPr>
        <w:tc>
          <w:tcPr>
            <w:tcW w:w="63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ابریشمی</w:t>
            </w:r>
          </w:p>
        </w:tc>
        <w:tc>
          <w:tcPr>
            <w:tcW w:w="1667" w:type="pct"/>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819507" cy="847725"/>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9507" cy="847725"/>
                          </a:xfrm>
                          <a:prstGeom prst="rect">
                            <a:avLst/>
                          </a:prstGeom>
                        </pic:spPr>
                      </pic:pic>
                    </a:graphicData>
                  </a:graphic>
                </wp:inline>
              </w:drawing>
            </w:r>
          </w:p>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b/>
                <w:bCs/>
                <w:sz w:val="20"/>
                <w:szCs w:val="20"/>
                <w:rtl/>
                <w:lang w:bidi="fa-IR"/>
              </w:rPr>
            </w:pPr>
          </w:p>
        </w:tc>
        <w:tc>
          <w:tcPr>
            <w:tcW w:w="609"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c>
          <w:tcPr>
            <w:tcW w:w="680"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c>
          <w:tcPr>
            <w:tcW w:w="68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72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r>
      <w:tr w:rsidR="003832FF" w:rsidRPr="00203053" w:rsidTr="00D67EF7">
        <w:trPr>
          <w:trHeight w:val="2366"/>
          <w:jc w:val="center"/>
        </w:trPr>
        <w:tc>
          <w:tcPr>
            <w:tcW w:w="63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lastRenderedPageBreak/>
              <w:t>خانه ی قدیریان</w:t>
            </w:r>
          </w:p>
        </w:tc>
        <w:tc>
          <w:tcPr>
            <w:tcW w:w="1667" w:type="pct"/>
            <w:vAlign w:val="center"/>
          </w:tcPr>
          <w:p w:rsidR="00CF4A7F" w:rsidRPr="00203053" w:rsidRDefault="00CF4A7F" w:rsidP="00203053">
            <w:pPr>
              <w:bidi/>
              <w:jc w:val="center"/>
              <w:rPr>
                <w:rFonts w:cs="B Nazanin"/>
                <w:b/>
                <w:bCs/>
                <w:noProof/>
                <w:sz w:val="20"/>
                <w:szCs w:val="20"/>
                <w:rtl/>
              </w:rPr>
            </w:pPr>
          </w:p>
          <w:p w:rsidR="00CF4A7F" w:rsidRPr="00203053" w:rsidRDefault="00CF4A7F" w:rsidP="00203053">
            <w:pPr>
              <w:bidi/>
              <w:jc w:val="center"/>
              <w:rPr>
                <w:rFonts w:cs="B Nazanin"/>
                <w:b/>
                <w:bCs/>
                <w:noProof/>
                <w:sz w:val="20"/>
                <w:szCs w:val="20"/>
                <w:rtl/>
              </w:rPr>
            </w:pPr>
            <w:r w:rsidRPr="00203053">
              <w:rPr>
                <w:noProof/>
                <w:sz w:val="20"/>
                <w:szCs w:val="20"/>
              </w:rPr>
              <w:drawing>
                <wp:inline distT="0" distB="0" distL="0" distR="0">
                  <wp:extent cx="1801504" cy="778343"/>
                  <wp:effectExtent l="0" t="0" r="825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1504" cy="778343"/>
                          </a:xfrm>
                          <a:prstGeom prst="rect">
                            <a:avLst/>
                          </a:prstGeom>
                        </pic:spPr>
                      </pic:pic>
                    </a:graphicData>
                  </a:graphic>
                </wp:inline>
              </w:drawing>
            </w:r>
          </w:p>
          <w:p w:rsidR="00CF4A7F" w:rsidRPr="00203053" w:rsidRDefault="00CF4A7F" w:rsidP="00203053">
            <w:pPr>
              <w:bidi/>
              <w:jc w:val="center"/>
              <w:rPr>
                <w:rFonts w:cs="B Nazanin"/>
                <w:b/>
                <w:bCs/>
                <w:noProof/>
                <w:sz w:val="20"/>
                <w:szCs w:val="20"/>
                <w:rtl/>
              </w:rPr>
            </w:pPr>
          </w:p>
          <w:p w:rsidR="00CF4A7F" w:rsidRPr="00203053" w:rsidRDefault="00CF4A7F" w:rsidP="00203053">
            <w:pPr>
              <w:bidi/>
              <w:jc w:val="center"/>
              <w:rPr>
                <w:rFonts w:cs="B Nazanin"/>
                <w:b/>
                <w:bCs/>
                <w:noProof/>
                <w:sz w:val="20"/>
                <w:szCs w:val="20"/>
                <w:rtl/>
              </w:rPr>
            </w:pPr>
          </w:p>
          <w:p w:rsidR="00CF4A7F" w:rsidRPr="00203053" w:rsidRDefault="00CF4A7F" w:rsidP="00203053">
            <w:pPr>
              <w:bidi/>
              <w:jc w:val="center"/>
              <w:rPr>
                <w:rFonts w:cs="B Nazanin"/>
                <w:b/>
                <w:bCs/>
                <w:sz w:val="20"/>
                <w:szCs w:val="20"/>
                <w:rtl/>
                <w:lang w:bidi="fa-IR"/>
              </w:rPr>
            </w:pPr>
          </w:p>
        </w:tc>
        <w:tc>
          <w:tcPr>
            <w:tcW w:w="609"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c>
          <w:tcPr>
            <w:tcW w:w="680"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68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72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1:3</w:t>
            </w:r>
          </w:p>
        </w:tc>
      </w:tr>
      <w:tr w:rsidR="003832FF" w:rsidRPr="00203053" w:rsidTr="00D67EF7">
        <w:trPr>
          <w:trHeight w:val="2389"/>
          <w:jc w:val="center"/>
        </w:trPr>
        <w:tc>
          <w:tcPr>
            <w:tcW w:w="63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آوانسیان</w:t>
            </w:r>
          </w:p>
        </w:tc>
        <w:tc>
          <w:tcPr>
            <w:tcW w:w="1667" w:type="pct"/>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800225" cy="7439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6165" cy="750527"/>
                          </a:xfrm>
                          <a:prstGeom prst="rect">
                            <a:avLst/>
                          </a:prstGeom>
                        </pic:spPr>
                      </pic:pic>
                    </a:graphicData>
                  </a:graphic>
                </wp:inline>
              </w:drawing>
            </w:r>
          </w:p>
        </w:tc>
        <w:tc>
          <w:tcPr>
            <w:tcW w:w="609"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680"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w:t>
            </w:r>
          </w:p>
        </w:tc>
        <w:tc>
          <w:tcPr>
            <w:tcW w:w="68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72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r>
    </w:tbl>
    <w:p w:rsidR="00FD17F3" w:rsidRPr="00203053" w:rsidRDefault="00FD17F3" w:rsidP="00203053">
      <w:pPr>
        <w:rPr>
          <w:rFonts w:cs="B Nazanin"/>
          <w:b/>
          <w:bCs/>
          <w:sz w:val="24"/>
          <w:szCs w:val="24"/>
          <w:lang w:bidi="fa-IR"/>
        </w:rPr>
      </w:pPr>
    </w:p>
    <w:tbl>
      <w:tblPr>
        <w:tblStyle w:val="TableGrid"/>
        <w:bidiVisual/>
        <w:tblW w:w="5000" w:type="pct"/>
        <w:jc w:val="center"/>
        <w:tblLook w:val="04A0" w:firstRow="1" w:lastRow="0" w:firstColumn="1" w:lastColumn="0" w:noHBand="0" w:noVBand="1"/>
      </w:tblPr>
      <w:tblGrid>
        <w:gridCol w:w="1170"/>
        <w:gridCol w:w="3400"/>
        <w:gridCol w:w="734"/>
        <w:gridCol w:w="644"/>
        <w:gridCol w:w="1169"/>
        <w:gridCol w:w="684"/>
        <w:gridCol w:w="1216"/>
      </w:tblGrid>
      <w:tr w:rsidR="003832FF" w:rsidRPr="00203053" w:rsidTr="00D67EF7">
        <w:trPr>
          <w:cantSplit/>
          <w:trHeight w:val="355"/>
          <w:jc w:val="center"/>
        </w:trPr>
        <w:tc>
          <w:tcPr>
            <w:tcW w:w="658" w:type="pct"/>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نام بنا</w:t>
            </w:r>
          </w:p>
        </w:tc>
        <w:tc>
          <w:tcPr>
            <w:tcW w:w="1831" w:type="pct"/>
            <w:vMerge w:val="restar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برش</w:t>
            </w:r>
          </w:p>
        </w:tc>
        <w:tc>
          <w:tcPr>
            <w:tcW w:w="2510" w:type="pct"/>
            <w:gridSpan w:val="5"/>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تناسبات فضاهای جبهه شمالی</w:t>
            </w:r>
          </w:p>
        </w:tc>
      </w:tr>
      <w:tr w:rsidR="003832FF" w:rsidRPr="00203053" w:rsidTr="00D67EF7">
        <w:trPr>
          <w:cantSplit/>
          <w:trHeight w:val="355"/>
          <w:jc w:val="center"/>
        </w:trPr>
        <w:tc>
          <w:tcPr>
            <w:tcW w:w="658" w:type="pct"/>
            <w:vMerge/>
            <w:vAlign w:val="center"/>
          </w:tcPr>
          <w:p w:rsidR="00CF4A7F" w:rsidRPr="00203053" w:rsidRDefault="00CF4A7F" w:rsidP="00203053">
            <w:pPr>
              <w:bidi/>
              <w:jc w:val="center"/>
              <w:rPr>
                <w:rFonts w:cs="B Nazanin"/>
                <w:b/>
                <w:bCs/>
                <w:sz w:val="20"/>
                <w:szCs w:val="20"/>
                <w:rtl/>
                <w:lang w:bidi="fa-IR"/>
              </w:rPr>
            </w:pPr>
          </w:p>
        </w:tc>
        <w:tc>
          <w:tcPr>
            <w:tcW w:w="1831" w:type="pct"/>
            <w:vMerge/>
            <w:vAlign w:val="center"/>
          </w:tcPr>
          <w:p w:rsidR="00CF4A7F" w:rsidRPr="00203053" w:rsidRDefault="00CF4A7F" w:rsidP="00203053">
            <w:pPr>
              <w:bidi/>
              <w:jc w:val="center"/>
              <w:rPr>
                <w:rFonts w:cs="B Nazanin"/>
                <w:b/>
                <w:bCs/>
                <w:sz w:val="20"/>
                <w:szCs w:val="20"/>
                <w:rtl/>
                <w:lang w:bidi="fa-IR"/>
              </w:rPr>
            </w:pPr>
          </w:p>
        </w:tc>
        <w:tc>
          <w:tcPr>
            <w:tcW w:w="416"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ارتفاع اتاق</w:t>
            </w:r>
          </w:p>
        </w:tc>
        <w:tc>
          <w:tcPr>
            <w:tcW w:w="366"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عمق اتاق</w:t>
            </w:r>
          </w:p>
        </w:tc>
        <w:tc>
          <w:tcPr>
            <w:tcW w:w="657"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ارتفاع به عمق اتاق</w:t>
            </w:r>
          </w:p>
        </w:tc>
        <w:tc>
          <w:tcPr>
            <w:tcW w:w="38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عمق ایوان</w:t>
            </w:r>
          </w:p>
        </w:tc>
        <w:tc>
          <w:tcPr>
            <w:tcW w:w="683"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نسبت ارتفاع به عمق ایوان</w:t>
            </w:r>
          </w:p>
        </w:tc>
      </w:tr>
      <w:tr w:rsidR="003832FF" w:rsidRPr="00203053" w:rsidTr="00D67EF7">
        <w:trPr>
          <w:trHeight w:val="1671"/>
          <w:jc w:val="center"/>
        </w:trPr>
        <w:tc>
          <w:tcPr>
            <w:tcW w:w="65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رحمت سمیعی</w:t>
            </w:r>
          </w:p>
        </w:tc>
        <w:tc>
          <w:tcPr>
            <w:tcW w:w="1831" w:type="pct"/>
            <w:vAlign w:val="center"/>
          </w:tcPr>
          <w:p w:rsidR="00CF4A7F" w:rsidRPr="00203053" w:rsidRDefault="00CF4A7F" w:rsidP="00203053">
            <w:pPr>
              <w:bidi/>
              <w:jc w:val="center"/>
              <w:rPr>
                <w:rFonts w:cs="B Nazanin"/>
                <w:b/>
                <w:bCs/>
                <w:sz w:val="20"/>
                <w:szCs w:val="20"/>
                <w:rtl/>
                <w:lang w:bidi="fa-IR"/>
              </w:rPr>
            </w:pPr>
            <w:r w:rsidRPr="00203053">
              <w:rPr>
                <w:rFonts w:cs="B Nazanin"/>
                <w:b/>
                <w:bCs/>
                <w:noProof/>
                <w:sz w:val="20"/>
                <w:szCs w:val="20"/>
                <w:rtl/>
              </w:rPr>
              <w:drawing>
                <wp:inline distT="0" distB="0" distL="0" distR="0">
                  <wp:extent cx="2022259" cy="641243"/>
                  <wp:effectExtent l="0" t="0" r="0" b="6985"/>
                  <wp:docPr id="39" name="Picture 39" descr="I:\neda mehraban\New folder\IMG_20160619_142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eda mehraban\New folder\IMG_20160619_14291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531" t="5699" r="2804" b="2967"/>
                          <a:stretch/>
                        </pic:blipFill>
                        <pic:spPr bwMode="auto">
                          <a:xfrm>
                            <a:off x="0" y="0"/>
                            <a:ext cx="2022259" cy="6412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3.3</w:t>
            </w:r>
          </w:p>
        </w:tc>
        <w:tc>
          <w:tcPr>
            <w:tcW w:w="36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5.45</w:t>
            </w:r>
          </w:p>
        </w:tc>
        <w:tc>
          <w:tcPr>
            <w:tcW w:w="657"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388"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5.45</w:t>
            </w:r>
          </w:p>
        </w:tc>
        <w:tc>
          <w:tcPr>
            <w:tcW w:w="683"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1:1.6</w:t>
            </w:r>
          </w:p>
        </w:tc>
      </w:tr>
      <w:tr w:rsidR="003832FF" w:rsidRPr="00203053" w:rsidTr="00D67EF7">
        <w:trPr>
          <w:trHeight w:val="1548"/>
          <w:jc w:val="center"/>
        </w:trPr>
        <w:tc>
          <w:tcPr>
            <w:tcW w:w="65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ابریشمی</w:t>
            </w:r>
          </w:p>
        </w:tc>
        <w:tc>
          <w:tcPr>
            <w:tcW w:w="1831" w:type="pct"/>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811547" cy="796036"/>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11547" cy="796036"/>
                          </a:xfrm>
                          <a:prstGeom prst="rect">
                            <a:avLst/>
                          </a:prstGeom>
                        </pic:spPr>
                      </pic:pic>
                    </a:graphicData>
                  </a:graphic>
                </wp:inline>
              </w:drawing>
            </w:r>
          </w:p>
        </w:tc>
        <w:tc>
          <w:tcPr>
            <w:tcW w:w="41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3.15</w:t>
            </w:r>
          </w:p>
          <w:p w:rsidR="00CF4A7F" w:rsidRPr="00203053" w:rsidRDefault="00CF4A7F" w:rsidP="00203053">
            <w:pPr>
              <w:bidi/>
              <w:jc w:val="center"/>
              <w:rPr>
                <w:rFonts w:cs="B Nazanin"/>
                <w:sz w:val="20"/>
                <w:szCs w:val="20"/>
                <w:rtl/>
                <w:lang w:bidi="fa-IR"/>
              </w:rPr>
            </w:pPr>
          </w:p>
        </w:tc>
        <w:tc>
          <w:tcPr>
            <w:tcW w:w="36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6.15</w:t>
            </w:r>
          </w:p>
        </w:tc>
        <w:tc>
          <w:tcPr>
            <w:tcW w:w="657"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388"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3.6</w:t>
            </w:r>
          </w:p>
        </w:tc>
        <w:tc>
          <w:tcPr>
            <w:tcW w:w="683"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1:1.14</w:t>
            </w:r>
          </w:p>
        </w:tc>
      </w:tr>
      <w:tr w:rsidR="003832FF" w:rsidRPr="00203053" w:rsidTr="00D67EF7">
        <w:trPr>
          <w:trHeight w:val="1836"/>
          <w:jc w:val="center"/>
        </w:trPr>
        <w:tc>
          <w:tcPr>
            <w:tcW w:w="65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t>خانه ی قدیریان</w:t>
            </w:r>
          </w:p>
        </w:tc>
        <w:tc>
          <w:tcPr>
            <w:tcW w:w="1831" w:type="pct"/>
            <w:vAlign w:val="center"/>
          </w:tcPr>
          <w:p w:rsidR="00CF4A7F" w:rsidRPr="00203053" w:rsidRDefault="00CF4A7F" w:rsidP="00203053">
            <w:pPr>
              <w:bidi/>
              <w:jc w:val="center"/>
              <w:rPr>
                <w:rFonts w:cs="B Nazanin"/>
                <w:b/>
                <w:bCs/>
                <w:noProof/>
                <w:sz w:val="20"/>
                <w:szCs w:val="20"/>
                <w:rtl/>
              </w:rPr>
            </w:pPr>
            <w:r w:rsidRPr="00203053">
              <w:rPr>
                <w:noProof/>
                <w:sz w:val="20"/>
                <w:szCs w:val="20"/>
              </w:rPr>
              <w:drawing>
                <wp:inline distT="0" distB="0" distL="0" distR="0">
                  <wp:extent cx="1856095" cy="814421"/>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56095" cy="814421"/>
                          </a:xfrm>
                          <a:prstGeom prst="rect">
                            <a:avLst/>
                          </a:prstGeom>
                        </pic:spPr>
                      </pic:pic>
                    </a:graphicData>
                  </a:graphic>
                </wp:inline>
              </w:drawing>
            </w:r>
          </w:p>
        </w:tc>
        <w:tc>
          <w:tcPr>
            <w:tcW w:w="41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3.20</w:t>
            </w:r>
          </w:p>
        </w:tc>
        <w:tc>
          <w:tcPr>
            <w:tcW w:w="366"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5.85</w:t>
            </w:r>
          </w:p>
        </w:tc>
        <w:tc>
          <w:tcPr>
            <w:tcW w:w="657"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1:2</w:t>
            </w:r>
          </w:p>
        </w:tc>
        <w:tc>
          <w:tcPr>
            <w:tcW w:w="388"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6.00</w:t>
            </w:r>
          </w:p>
        </w:tc>
        <w:tc>
          <w:tcPr>
            <w:tcW w:w="683" w:type="pct"/>
            <w:vAlign w:val="center"/>
          </w:tcPr>
          <w:p w:rsidR="00CF4A7F" w:rsidRPr="00203053" w:rsidRDefault="00CF4A7F" w:rsidP="00203053">
            <w:pPr>
              <w:bidi/>
              <w:jc w:val="center"/>
              <w:rPr>
                <w:rFonts w:cs="B Nazanin"/>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1:1.8</w:t>
            </w:r>
          </w:p>
        </w:tc>
      </w:tr>
      <w:tr w:rsidR="003832FF" w:rsidRPr="00203053" w:rsidTr="00D67EF7">
        <w:trPr>
          <w:trHeight w:val="1988"/>
          <w:jc w:val="center"/>
        </w:trPr>
        <w:tc>
          <w:tcPr>
            <w:tcW w:w="658" w:type="pct"/>
            <w:vAlign w:val="center"/>
          </w:tcPr>
          <w:p w:rsidR="00CF4A7F" w:rsidRPr="00203053" w:rsidRDefault="00CF4A7F" w:rsidP="00203053">
            <w:pPr>
              <w:bidi/>
              <w:jc w:val="center"/>
              <w:rPr>
                <w:rFonts w:cs="B Nazanin"/>
                <w:b/>
                <w:bCs/>
                <w:sz w:val="20"/>
                <w:szCs w:val="20"/>
                <w:rtl/>
                <w:lang w:bidi="fa-IR"/>
              </w:rPr>
            </w:pPr>
            <w:r w:rsidRPr="00203053">
              <w:rPr>
                <w:rFonts w:cs="B Nazanin" w:hint="cs"/>
                <w:b/>
                <w:bCs/>
                <w:sz w:val="20"/>
                <w:szCs w:val="20"/>
                <w:rtl/>
                <w:lang w:bidi="fa-IR"/>
              </w:rPr>
              <w:lastRenderedPageBreak/>
              <w:t>خانه ی آوانسیان</w:t>
            </w:r>
          </w:p>
        </w:tc>
        <w:tc>
          <w:tcPr>
            <w:tcW w:w="1831" w:type="pct"/>
            <w:vAlign w:val="center"/>
          </w:tcPr>
          <w:p w:rsidR="00CF4A7F" w:rsidRPr="00203053" w:rsidRDefault="00CF4A7F" w:rsidP="00203053">
            <w:pPr>
              <w:bidi/>
              <w:jc w:val="center"/>
              <w:rPr>
                <w:rFonts w:cs="B Nazanin"/>
                <w:b/>
                <w:bCs/>
                <w:sz w:val="20"/>
                <w:szCs w:val="20"/>
                <w:rtl/>
                <w:lang w:bidi="fa-IR"/>
              </w:rPr>
            </w:pPr>
            <w:r w:rsidRPr="00203053">
              <w:rPr>
                <w:noProof/>
                <w:sz w:val="20"/>
                <w:szCs w:val="20"/>
              </w:rPr>
              <w:drawing>
                <wp:inline distT="0" distB="0" distL="0" distR="0">
                  <wp:extent cx="1776730" cy="73309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76730" cy="733091"/>
                          </a:xfrm>
                          <a:prstGeom prst="rect">
                            <a:avLst/>
                          </a:prstGeom>
                        </pic:spPr>
                      </pic:pic>
                    </a:graphicData>
                  </a:graphic>
                </wp:inline>
              </w:drawing>
            </w:r>
          </w:p>
        </w:tc>
        <w:tc>
          <w:tcPr>
            <w:tcW w:w="416"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3.25</w:t>
            </w:r>
          </w:p>
        </w:tc>
        <w:tc>
          <w:tcPr>
            <w:tcW w:w="366"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4.72</w:t>
            </w:r>
          </w:p>
        </w:tc>
        <w:tc>
          <w:tcPr>
            <w:tcW w:w="657"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w:t>
            </w:r>
          </w:p>
        </w:tc>
        <w:tc>
          <w:tcPr>
            <w:tcW w:w="388"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2.90</w:t>
            </w:r>
          </w:p>
        </w:tc>
        <w:tc>
          <w:tcPr>
            <w:tcW w:w="683" w:type="pct"/>
            <w:vAlign w:val="center"/>
          </w:tcPr>
          <w:p w:rsidR="00CF4A7F" w:rsidRPr="00203053" w:rsidRDefault="00CF4A7F" w:rsidP="00203053">
            <w:pPr>
              <w:bidi/>
              <w:jc w:val="center"/>
              <w:rPr>
                <w:rFonts w:cs="B Nazanin"/>
                <w:b/>
                <w:bCs/>
                <w:sz w:val="20"/>
                <w:szCs w:val="20"/>
                <w:rtl/>
                <w:lang w:bidi="fa-IR"/>
              </w:rPr>
            </w:pPr>
          </w:p>
          <w:p w:rsidR="00CF4A7F" w:rsidRPr="00203053" w:rsidRDefault="00CF4A7F" w:rsidP="00203053">
            <w:pPr>
              <w:bidi/>
              <w:jc w:val="center"/>
              <w:rPr>
                <w:rFonts w:cs="B Nazanin"/>
                <w:sz w:val="20"/>
                <w:szCs w:val="20"/>
                <w:rtl/>
                <w:lang w:bidi="fa-IR"/>
              </w:rPr>
            </w:pPr>
            <w:r w:rsidRPr="00203053">
              <w:rPr>
                <w:rFonts w:cs="B Nazanin" w:hint="cs"/>
                <w:sz w:val="20"/>
                <w:szCs w:val="20"/>
                <w:rtl/>
                <w:lang w:bidi="fa-IR"/>
              </w:rPr>
              <w:t>1:1.13</w:t>
            </w:r>
          </w:p>
        </w:tc>
      </w:tr>
    </w:tbl>
    <w:p w:rsidR="00A274D7" w:rsidRPr="00203053" w:rsidRDefault="00A274D7" w:rsidP="00203053">
      <w:pPr>
        <w:rPr>
          <w:rFonts w:cs="B Nazanin"/>
          <w:sz w:val="24"/>
          <w:szCs w:val="24"/>
          <w:rtl/>
          <w:lang w:bidi="fa-IR"/>
        </w:rPr>
      </w:pPr>
    </w:p>
    <w:tbl>
      <w:tblPr>
        <w:tblStyle w:val="TableGrid"/>
        <w:tblpPr w:leftFromText="180" w:rightFromText="180" w:vertAnchor="text" w:horzAnchor="margin" w:tblpXSpec="center" w:tblpY="370"/>
        <w:tblW w:w="10799" w:type="dxa"/>
        <w:tblLook w:val="04A0" w:firstRow="1" w:lastRow="0" w:firstColumn="1" w:lastColumn="0" w:noHBand="0" w:noVBand="1"/>
      </w:tblPr>
      <w:tblGrid>
        <w:gridCol w:w="2235"/>
        <w:gridCol w:w="2693"/>
        <w:gridCol w:w="2268"/>
        <w:gridCol w:w="2551"/>
        <w:gridCol w:w="1052"/>
      </w:tblGrid>
      <w:tr w:rsidR="003832FF" w:rsidRPr="00203053" w:rsidTr="00D67EF7">
        <w:trPr>
          <w:trHeight w:val="842"/>
        </w:trPr>
        <w:tc>
          <w:tcPr>
            <w:tcW w:w="2235" w:type="dxa"/>
            <w:vAlign w:val="center"/>
          </w:tcPr>
          <w:p w:rsidR="00CF4A7F" w:rsidRPr="00203053" w:rsidRDefault="00CF4A7F" w:rsidP="00203053">
            <w:pPr>
              <w:jc w:val="center"/>
              <w:rPr>
                <w:rFonts w:cs="B Nazanin"/>
                <w:rtl/>
                <w:lang w:bidi="fa-IR"/>
              </w:rPr>
            </w:pPr>
            <w:r w:rsidRPr="00203053">
              <w:rPr>
                <w:rFonts w:cs="B Nazanin"/>
                <w:noProof/>
                <w:rtl/>
              </w:rPr>
              <mc:AlternateContent>
                <mc:Choice Requires="wps">
                  <w:drawing>
                    <wp:anchor distT="0" distB="0" distL="114300" distR="114300" simplePos="0" relativeHeight="251657216" behindDoc="0" locked="0" layoutInCell="1" allowOverlap="1" wp14:anchorId="512C110E" wp14:editId="229726E5">
                      <wp:simplePos x="0" y="0"/>
                      <wp:positionH relativeFrom="column">
                        <wp:posOffset>484505</wp:posOffset>
                      </wp:positionH>
                      <wp:positionV relativeFrom="paragraph">
                        <wp:posOffset>202565</wp:posOffset>
                      </wp:positionV>
                      <wp:extent cx="314325" cy="180975"/>
                      <wp:effectExtent l="12065" t="5715" r="6985" b="13335"/>
                      <wp:wrapNone/>
                      <wp:docPr id="4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C70BB" id="Rectangle 20" o:spid="_x0000_s1026" style="position:absolute;margin-left:38.15pt;margin-top:15.95pt;width:24.7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" filled="f"/>
                  </w:pict>
                </mc:Fallback>
              </mc:AlternateContent>
            </w:r>
            <w:r w:rsidRPr="00203053">
              <w:rPr>
                <w:rFonts w:cs="B Nazanin" w:hint="cs"/>
                <w:rtl/>
                <w:lang w:bidi="fa-IR"/>
              </w:rPr>
              <w:t>نسبت ارتفاع اتاق به عمق اتاق</w:t>
            </w:r>
          </w:p>
          <w:p w:rsidR="00CF4A7F" w:rsidRPr="00203053" w:rsidRDefault="00CF4A7F" w:rsidP="00203053">
            <w:pPr>
              <w:jc w:val="center"/>
              <w:rPr>
                <w:rFonts w:cs="B Nazanin"/>
                <w:sz w:val="24"/>
                <w:szCs w:val="24"/>
                <w:lang w:bidi="fa-IR"/>
              </w:rPr>
            </w:pPr>
            <w:r w:rsidRPr="00203053">
              <w:rPr>
                <w:rFonts w:cs="B Nazanin" w:hint="cs"/>
                <w:sz w:val="24"/>
                <w:szCs w:val="24"/>
                <w:rtl/>
                <w:lang w:bidi="fa-IR"/>
              </w:rPr>
              <w:t>1:2</w:t>
            </w:r>
          </w:p>
        </w:tc>
        <w:tc>
          <w:tcPr>
            <w:tcW w:w="2693" w:type="dxa"/>
            <w:vAlign w:val="center"/>
          </w:tcPr>
          <w:p w:rsidR="00CF4A7F" w:rsidRPr="00203053" w:rsidRDefault="00CF4A7F" w:rsidP="00203053">
            <w:pPr>
              <w:bidi/>
              <w:jc w:val="center"/>
              <w:rPr>
                <w:rFonts w:cs="B Nazanin"/>
                <w:rtl/>
                <w:lang w:bidi="fa-IR"/>
              </w:rPr>
            </w:pPr>
            <w:r w:rsidRPr="00203053">
              <w:rPr>
                <w:rFonts w:cs="B Nazanin"/>
                <w:b/>
                <w:bCs/>
                <w:noProof/>
                <w:rtl/>
              </w:rPr>
              <mc:AlternateContent>
                <mc:Choice Requires="wps">
                  <w:drawing>
                    <wp:anchor distT="0" distB="0" distL="114300" distR="114300" simplePos="0" relativeHeight="251656192" behindDoc="0" locked="0" layoutInCell="1" allowOverlap="1" wp14:anchorId="1BBBECBF" wp14:editId="13760ECA">
                      <wp:simplePos x="0" y="0"/>
                      <wp:positionH relativeFrom="column">
                        <wp:posOffset>628015</wp:posOffset>
                      </wp:positionH>
                      <wp:positionV relativeFrom="paragraph">
                        <wp:posOffset>187325</wp:posOffset>
                      </wp:positionV>
                      <wp:extent cx="314325" cy="180975"/>
                      <wp:effectExtent l="12700" t="9525" r="6350" b="9525"/>
                      <wp:wrapNone/>
                      <wp:docPr id="4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FAC4F" id="Rectangle 19" o:spid="_x0000_s1026" style="position:absolute;margin-left:49.45pt;margin-top:14.75pt;width:24.75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" filled="f"/>
                  </w:pict>
                </mc:Fallback>
              </mc:AlternateContent>
            </w:r>
            <w:r w:rsidRPr="00203053">
              <w:rPr>
                <w:rFonts w:cs="B Nazanin" w:hint="cs"/>
                <w:rtl/>
                <w:lang w:bidi="fa-IR"/>
              </w:rPr>
              <w:t>نسبت ارتفاع نما به عرض نما</w:t>
            </w:r>
          </w:p>
          <w:p w:rsidR="00CF4A7F" w:rsidRPr="00203053" w:rsidRDefault="00CF4A7F" w:rsidP="00203053">
            <w:pPr>
              <w:bidi/>
              <w:jc w:val="center"/>
              <w:rPr>
                <w:rFonts w:cs="B Nazanin"/>
                <w:rtl/>
              </w:rPr>
            </w:pPr>
            <w:r w:rsidRPr="00203053">
              <w:rPr>
                <w:rFonts w:cs="B Nazanin" w:hint="cs"/>
                <w:rtl/>
              </w:rPr>
              <w:t>1:3</w:t>
            </w:r>
          </w:p>
          <w:p w:rsidR="00CF4A7F" w:rsidRPr="00203053" w:rsidRDefault="00CF4A7F" w:rsidP="00203053">
            <w:pPr>
              <w:bidi/>
              <w:jc w:val="center"/>
              <w:rPr>
                <w:b/>
                <w:bCs/>
              </w:rPr>
            </w:pPr>
          </w:p>
        </w:tc>
        <w:tc>
          <w:tcPr>
            <w:tcW w:w="2268" w:type="dxa"/>
            <w:vAlign w:val="center"/>
          </w:tcPr>
          <w:p w:rsidR="00CF4A7F" w:rsidRPr="00203053" w:rsidRDefault="00CF4A7F" w:rsidP="00203053">
            <w:pPr>
              <w:bidi/>
              <w:jc w:val="center"/>
              <w:rPr>
                <w:rFonts w:cs="B Nazanin"/>
                <w:rtl/>
                <w:lang w:bidi="fa-IR"/>
              </w:rPr>
            </w:pPr>
            <w:r w:rsidRPr="00203053">
              <w:rPr>
                <w:rFonts w:cs="B Nazanin" w:hint="cs"/>
                <w:rtl/>
                <w:lang w:bidi="fa-IR"/>
              </w:rPr>
              <w:t>نسبت عمق پلان به عمق ایوان</w:t>
            </w:r>
          </w:p>
          <w:p w:rsidR="00CF4A7F" w:rsidRPr="00203053" w:rsidRDefault="00CF4A7F" w:rsidP="00203053">
            <w:pPr>
              <w:bidi/>
              <w:jc w:val="center"/>
              <w:rPr>
                <w:rFonts w:cs="B Nazanin"/>
                <w:rtl/>
                <w:lang w:bidi="fa-IR"/>
              </w:rPr>
            </w:pPr>
            <w:r w:rsidRPr="00203053">
              <w:rPr>
                <w:rFonts w:cs="B Nazanin"/>
                <w:noProof/>
                <w:rtl/>
              </w:rPr>
              <mc:AlternateContent>
                <mc:Choice Requires="wps">
                  <w:drawing>
                    <wp:anchor distT="0" distB="0" distL="114300" distR="114300" simplePos="0" relativeHeight="251655168" behindDoc="0" locked="0" layoutInCell="1" allowOverlap="1" wp14:anchorId="33222616" wp14:editId="401BF781">
                      <wp:simplePos x="0" y="0"/>
                      <wp:positionH relativeFrom="column">
                        <wp:posOffset>496570</wp:posOffset>
                      </wp:positionH>
                      <wp:positionV relativeFrom="paragraph">
                        <wp:posOffset>29210</wp:posOffset>
                      </wp:positionV>
                      <wp:extent cx="314325" cy="180975"/>
                      <wp:effectExtent l="10160" t="10795" r="8890" b="8255"/>
                      <wp:wrapNone/>
                      <wp:docPr id="4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99BEB" id="Rectangle 18" o:spid="_x0000_s1026" style="position:absolute;margin-left:39.1pt;margin-top:2.3pt;width:24.7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" filled="f"/>
                  </w:pict>
                </mc:Fallback>
              </mc:AlternateContent>
            </w:r>
            <w:r w:rsidRPr="00203053">
              <w:rPr>
                <w:rFonts w:cs="B Nazanin" w:hint="cs"/>
                <w:rtl/>
                <w:lang w:bidi="fa-IR"/>
              </w:rPr>
              <w:t>1:3</w:t>
            </w:r>
          </w:p>
          <w:p w:rsidR="00CF4A7F" w:rsidRPr="00203053" w:rsidRDefault="00CF4A7F" w:rsidP="00203053">
            <w:pPr>
              <w:bidi/>
              <w:jc w:val="center"/>
              <w:rPr>
                <w:rFonts w:cs="B Nazanin"/>
                <w:lang w:bidi="fa-IR"/>
              </w:rPr>
            </w:pPr>
          </w:p>
        </w:tc>
        <w:tc>
          <w:tcPr>
            <w:tcW w:w="2551" w:type="dxa"/>
            <w:vAlign w:val="center"/>
          </w:tcPr>
          <w:p w:rsidR="00CF4A7F" w:rsidRPr="00203053" w:rsidRDefault="00CF4A7F" w:rsidP="00203053">
            <w:pPr>
              <w:jc w:val="center"/>
              <w:rPr>
                <w:rFonts w:cs="B Nazanin"/>
                <w:sz w:val="20"/>
                <w:szCs w:val="20"/>
                <w:rtl/>
                <w:lang w:bidi="fa-IR"/>
              </w:rPr>
            </w:pPr>
            <w:r w:rsidRPr="00203053">
              <w:rPr>
                <w:rFonts w:cs="B Nazanin" w:hint="cs"/>
                <w:sz w:val="20"/>
                <w:szCs w:val="20"/>
                <w:rtl/>
                <w:lang w:bidi="fa-IR"/>
              </w:rPr>
              <w:t>نسبت طول به عرض پلان</w:t>
            </w:r>
          </w:p>
          <w:p w:rsidR="00CF4A7F" w:rsidRPr="00203053" w:rsidRDefault="00CF4A7F" w:rsidP="00203053">
            <w:pPr>
              <w:jc w:val="center"/>
              <w:rPr>
                <w:rFonts w:cs="B Nazanin"/>
                <w:sz w:val="20"/>
                <w:szCs w:val="20"/>
                <w:rtl/>
                <w:lang w:bidi="fa-IR"/>
              </w:rPr>
            </w:pPr>
            <w:r w:rsidRPr="00203053">
              <w:rPr>
                <w:rFonts w:cs="B Nazanin"/>
                <w:noProof/>
                <w:rtl/>
              </w:rPr>
              <mc:AlternateContent>
                <mc:Choice Requires="wps">
                  <w:drawing>
                    <wp:anchor distT="0" distB="0" distL="114300" distR="114300" simplePos="0" relativeHeight="251654144" behindDoc="0" locked="0" layoutInCell="1" allowOverlap="1" wp14:anchorId="0BF2DDB8" wp14:editId="7F3084C0">
                      <wp:simplePos x="0" y="0"/>
                      <wp:positionH relativeFrom="column">
                        <wp:posOffset>513080</wp:posOffset>
                      </wp:positionH>
                      <wp:positionV relativeFrom="paragraph">
                        <wp:posOffset>27940</wp:posOffset>
                      </wp:positionV>
                      <wp:extent cx="314325" cy="180975"/>
                      <wp:effectExtent l="9525" t="10160" r="9525" b="8890"/>
                      <wp:wrapNone/>
                      <wp:docPr id="4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B60F6" id="Rectangle 17" o:spid="_x0000_s1026" style="position:absolute;margin-left:40.4pt;margin-top:2.2pt;width:24.7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" filled="f"/>
                  </w:pict>
                </mc:Fallback>
              </mc:AlternateContent>
            </w:r>
            <w:r w:rsidRPr="00203053">
              <w:rPr>
                <w:rFonts w:cs="B Nazanin" w:hint="cs"/>
                <w:rtl/>
                <w:lang w:bidi="fa-IR"/>
              </w:rPr>
              <w:t>1:2</w:t>
            </w:r>
          </w:p>
        </w:tc>
        <w:tc>
          <w:tcPr>
            <w:tcW w:w="1052" w:type="dxa"/>
            <w:vAlign w:val="center"/>
          </w:tcPr>
          <w:p w:rsidR="00CF4A7F" w:rsidRPr="00203053" w:rsidRDefault="00CF4A7F" w:rsidP="00203053">
            <w:pPr>
              <w:jc w:val="center"/>
              <w:rPr>
                <w:rFonts w:cs="B Nazanin"/>
              </w:rPr>
            </w:pPr>
            <w:r w:rsidRPr="00203053">
              <w:rPr>
                <w:rFonts w:cs="B Nazanin" w:hint="cs"/>
                <w:rtl/>
                <w:lang w:bidi="fa-IR"/>
              </w:rPr>
              <w:t>خانه ی رحمت سمیعی</w:t>
            </w:r>
          </w:p>
        </w:tc>
      </w:tr>
      <w:tr w:rsidR="003832FF" w:rsidRPr="00203053" w:rsidTr="00D67EF7">
        <w:trPr>
          <w:trHeight w:val="2534"/>
        </w:trPr>
        <w:tc>
          <w:tcPr>
            <w:tcW w:w="2235" w:type="dxa"/>
            <w:vAlign w:val="center"/>
          </w:tcPr>
          <w:p w:rsidR="00CF4A7F" w:rsidRPr="00203053" w:rsidRDefault="00CF4A7F" w:rsidP="00203053">
            <w:pPr>
              <w:jc w:val="center"/>
            </w:pPr>
            <w:r w:rsidRPr="00203053">
              <w:rPr>
                <w:rFonts w:cs="B Nazanin"/>
                <w:b/>
                <w:bCs/>
                <w:noProof/>
                <w:sz w:val="24"/>
                <w:szCs w:val="24"/>
              </w:rPr>
              <mc:AlternateContent>
                <mc:Choice Requires="wps">
                  <w:drawing>
                    <wp:anchor distT="0" distB="0" distL="114300" distR="114300" simplePos="0" relativeHeight="251658240" behindDoc="0" locked="0" layoutInCell="1" allowOverlap="1" wp14:anchorId="0361C0B3" wp14:editId="582A4BBF">
                      <wp:simplePos x="0" y="0"/>
                      <wp:positionH relativeFrom="column">
                        <wp:posOffset>556895</wp:posOffset>
                      </wp:positionH>
                      <wp:positionV relativeFrom="paragraph">
                        <wp:posOffset>588010</wp:posOffset>
                      </wp:positionV>
                      <wp:extent cx="499110" cy="254000"/>
                      <wp:effectExtent l="8255" t="5715" r="6985" b="6985"/>
                      <wp:wrapNone/>
                      <wp:docPr id="4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110" cy="254000"/>
                              </a:xfrm>
                              <a:prstGeom prst="rect">
                                <a:avLst/>
                              </a:prstGeom>
                              <a:solidFill>
                                <a:srgbClr val="FFC000">
                                  <a:alpha val="39999"/>
                                </a:srgbClr>
                              </a:solidFill>
                              <a:ln w="3175">
                                <a:solidFill>
                                  <a:srgbClr val="FFC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82962" id="Rectangle 22" o:spid="_x0000_s1026" style="position:absolute;margin-left:43.85pt;margin-top:46.3pt;width:39.3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" fillcolor="#ffc000" strokecolor="#ffc000" strokeweight=".25pt">
                      <v:fill opacity="26214f"/>
                    </v:rect>
                  </w:pict>
                </mc:Fallback>
              </mc:AlternateContent>
            </w:r>
            <w:r w:rsidRPr="00203053">
              <w:rPr>
                <w:rFonts w:cs="B Nazanin"/>
                <w:b/>
                <w:bCs/>
                <w:noProof/>
                <w:sz w:val="24"/>
                <w:szCs w:val="24"/>
                <w:rtl/>
              </w:rPr>
              <w:drawing>
                <wp:anchor distT="0" distB="0" distL="114300" distR="114300" simplePos="0" relativeHeight="251650048" behindDoc="0" locked="0" layoutInCell="1" allowOverlap="1" wp14:anchorId="69A8CB7B" wp14:editId="0B931982">
                  <wp:simplePos x="0" y="0"/>
                  <wp:positionH relativeFrom="column">
                    <wp:posOffset>192405</wp:posOffset>
                  </wp:positionH>
                  <wp:positionV relativeFrom="paragraph">
                    <wp:posOffset>213610</wp:posOffset>
                  </wp:positionV>
                  <wp:extent cx="930876" cy="1021349"/>
                  <wp:effectExtent l="0" t="0" r="0" b="0"/>
                  <wp:wrapNone/>
                  <wp:docPr id="21" name="Picture 21" descr="I:\neda mehraban\New folder\IMG_20160619_142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eda mehraban\New folder\IMG_20160619_14291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938" t="5700" r="68558" b="14155"/>
                          <a:stretch/>
                        </pic:blipFill>
                        <pic:spPr bwMode="auto">
                          <a:xfrm>
                            <a:off x="0" y="0"/>
                            <a:ext cx="930876" cy="10213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93" w:type="dxa"/>
            <w:vAlign w:val="center"/>
          </w:tcPr>
          <w:p w:rsidR="00CF4A7F" w:rsidRPr="00203053" w:rsidRDefault="00CF4A7F" w:rsidP="00203053">
            <w:pPr>
              <w:jc w:val="center"/>
            </w:pPr>
          </w:p>
          <w:p w:rsidR="00CF4A7F" w:rsidRPr="00203053" w:rsidRDefault="00CF4A7F" w:rsidP="00203053">
            <w:pPr>
              <w:jc w:val="center"/>
            </w:pPr>
            <w:r w:rsidRPr="00203053">
              <w:rPr>
                <w:noProof/>
              </w:rPr>
              <w:drawing>
                <wp:anchor distT="0" distB="0" distL="114300" distR="114300" simplePos="0" relativeHeight="251649024" behindDoc="0" locked="0" layoutInCell="1" allowOverlap="1" wp14:anchorId="25465251" wp14:editId="15D0A8D9">
                  <wp:simplePos x="0" y="0"/>
                  <wp:positionH relativeFrom="column">
                    <wp:posOffset>-21578</wp:posOffset>
                  </wp:positionH>
                  <wp:positionV relativeFrom="paragraph">
                    <wp:posOffset>177319</wp:posOffset>
                  </wp:positionV>
                  <wp:extent cx="1600961" cy="6913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00961" cy="691375"/>
                          </a:xfrm>
                          <a:prstGeom prst="rect">
                            <a:avLst/>
                          </a:prstGeom>
                        </pic:spPr>
                      </pic:pic>
                    </a:graphicData>
                  </a:graphic>
                  <wp14:sizeRelH relativeFrom="page">
                    <wp14:pctWidth>0</wp14:pctWidth>
                  </wp14:sizeRelH>
                  <wp14:sizeRelV relativeFrom="page">
                    <wp14:pctHeight>0</wp14:pctHeight>
                  </wp14:sizeRelV>
                </wp:anchor>
              </w:drawing>
            </w:r>
          </w:p>
          <w:p w:rsidR="00CF4A7F" w:rsidRPr="00203053" w:rsidRDefault="00CF4A7F" w:rsidP="00203053">
            <w:pPr>
              <w:jc w:val="center"/>
            </w:pPr>
          </w:p>
          <w:p w:rsidR="00CF4A7F" w:rsidRPr="00203053" w:rsidRDefault="00CF4A7F" w:rsidP="00203053">
            <w:pPr>
              <w:jc w:val="center"/>
            </w:pPr>
          </w:p>
          <w:p w:rsidR="00CF4A7F" w:rsidRPr="00203053" w:rsidRDefault="00CF4A7F" w:rsidP="00203053">
            <w:pPr>
              <w:jc w:val="center"/>
            </w:pPr>
          </w:p>
        </w:tc>
        <w:tc>
          <w:tcPr>
            <w:tcW w:w="2268" w:type="dxa"/>
            <w:vAlign w:val="center"/>
          </w:tcPr>
          <w:p w:rsidR="00CF4A7F" w:rsidRPr="00203053" w:rsidRDefault="00CF4A7F" w:rsidP="00203053">
            <w:pPr>
              <w:jc w:val="center"/>
            </w:pPr>
            <w:r w:rsidRPr="00203053">
              <w:rPr>
                <w:noProof/>
              </w:rPr>
              <w:drawing>
                <wp:anchor distT="0" distB="0" distL="114300" distR="114300" simplePos="0" relativeHeight="251645952" behindDoc="0" locked="0" layoutInCell="1" allowOverlap="1" wp14:anchorId="00EA41E3" wp14:editId="35EE45A8">
                  <wp:simplePos x="0" y="0"/>
                  <wp:positionH relativeFrom="column">
                    <wp:posOffset>-37652</wp:posOffset>
                  </wp:positionH>
                  <wp:positionV relativeFrom="paragraph">
                    <wp:posOffset>241259</wp:posOffset>
                  </wp:positionV>
                  <wp:extent cx="1360558" cy="86415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64897" cy="866914"/>
                          </a:xfrm>
                          <a:prstGeom prst="rect">
                            <a:avLst/>
                          </a:prstGeom>
                        </pic:spPr>
                      </pic:pic>
                    </a:graphicData>
                  </a:graphic>
                  <wp14:sizeRelH relativeFrom="page">
                    <wp14:pctWidth>0</wp14:pctWidth>
                  </wp14:sizeRelH>
                  <wp14:sizeRelV relativeFrom="page">
                    <wp14:pctHeight>0</wp14:pctHeight>
                  </wp14:sizeRelV>
                </wp:anchor>
              </w:drawing>
            </w:r>
            <w:r w:rsidRPr="00203053">
              <w:rPr>
                <w:noProof/>
              </w:rPr>
              <w:drawing>
                <wp:anchor distT="0" distB="0" distL="114300" distR="114300" simplePos="0" relativeHeight="251646976" behindDoc="0" locked="0" layoutInCell="1" allowOverlap="1" wp14:anchorId="10F30D9C" wp14:editId="575DD4DD">
                  <wp:simplePos x="0" y="0"/>
                  <wp:positionH relativeFrom="column">
                    <wp:posOffset>512445</wp:posOffset>
                  </wp:positionH>
                  <wp:positionV relativeFrom="paragraph">
                    <wp:posOffset>1137920</wp:posOffset>
                  </wp:positionV>
                  <wp:extent cx="536713" cy="357809"/>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36713" cy="357809"/>
                          </a:xfrm>
                          <a:prstGeom prst="rect">
                            <a:avLst/>
                          </a:prstGeom>
                        </pic:spPr>
                      </pic:pic>
                    </a:graphicData>
                  </a:graphic>
                  <wp14:sizeRelH relativeFrom="page">
                    <wp14:pctWidth>0</wp14:pctWidth>
                  </wp14:sizeRelH>
                  <wp14:sizeRelV relativeFrom="page">
                    <wp14:pctHeight>0</wp14:pctHeight>
                  </wp14:sizeRelV>
                </wp:anchor>
              </w:drawing>
            </w:r>
          </w:p>
        </w:tc>
        <w:tc>
          <w:tcPr>
            <w:tcW w:w="2551" w:type="dxa"/>
            <w:vAlign w:val="center"/>
          </w:tcPr>
          <w:p w:rsidR="00CF4A7F" w:rsidRPr="00203053" w:rsidRDefault="00CF4A7F" w:rsidP="00203053">
            <w:pPr>
              <w:jc w:val="center"/>
            </w:pPr>
            <w:r w:rsidRPr="00203053">
              <w:rPr>
                <w:noProof/>
              </w:rPr>
              <w:drawing>
                <wp:anchor distT="0" distB="0" distL="114300" distR="114300" simplePos="0" relativeHeight="251648000" behindDoc="0" locked="0" layoutInCell="1" allowOverlap="1" wp14:anchorId="45BC0F28" wp14:editId="5A9E4872">
                  <wp:simplePos x="0" y="0"/>
                  <wp:positionH relativeFrom="column">
                    <wp:posOffset>-58420</wp:posOffset>
                  </wp:positionH>
                  <wp:positionV relativeFrom="paragraph">
                    <wp:posOffset>143510</wp:posOffset>
                  </wp:positionV>
                  <wp:extent cx="1587815" cy="1008833"/>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87815" cy="1008833"/>
                          </a:xfrm>
                          <a:prstGeom prst="rect">
                            <a:avLst/>
                          </a:prstGeom>
                        </pic:spPr>
                      </pic:pic>
                    </a:graphicData>
                  </a:graphic>
                  <wp14:sizeRelH relativeFrom="page">
                    <wp14:pctWidth>0</wp14:pctWidth>
                  </wp14:sizeRelH>
                  <wp14:sizeRelV relativeFrom="page">
                    <wp14:pctHeight>0</wp14:pctHeight>
                  </wp14:sizeRelV>
                </wp:anchor>
              </w:drawing>
            </w:r>
          </w:p>
          <w:p w:rsidR="00CF4A7F" w:rsidRPr="00203053" w:rsidRDefault="00CF4A7F" w:rsidP="00203053">
            <w:pPr>
              <w:jc w:val="center"/>
            </w:pPr>
          </w:p>
        </w:tc>
        <w:tc>
          <w:tcPr>
            <w:tcW w:w="1052" w:type="dxa"/>
            <w:vAlign w:val="center"/>
          </w:tcPr>
          <w:p w:rsidR="00CF4A7F" w:rsidRPr="00203053" w:rsidRDefault="00CF4A7F" w:rsidP="00203053">
            <w:pPr>
              <w:jc w:val="center"/>
              <w:rPr>
                <w:rFonts w:cs="B Nazanin"/>
                <w:rtl/>
                <w:lang w:bidi="fa-IR"/>
              </w:rPr>
            </w:pPr>
          </w:p>
          <w:p w:rsidR="00CF4A7F" w:rsidRPr="00203053" w:rsidRDefault="00CF4A7F" w:rsidP="00203053">
            <w:pPr>
              <w:jc w:val="center"/>
              <w:rPr>
                <w:rFonts w:cs="B Nazanin"/>
                <w:rtl/>
                <w:lang w:bidi="fa-IR"/>
              </w:rPr>
            </w:pPr>
          </w:p>
          <w:p w:rsidR="00CF4A7F" w:rsidRPr="00203053" w:rsidRDefault="00CF4A7F" w:rsidP="00203053">
            <w:pPr>
              <w:jc w:val="center"/>
              <w:rPr>
                <w:rFonts w:cs="B Nazanin"/>
                <w:rtl/>
                <w:lang w:bidi="fa-IR"/>
              </w:rPr>
            </w:pPr>
            <w:r w:rsidRPr="00203053">
              <w:rPr>
                <w:rFonts w:cs="B Nazanin" w:hint="cs"/>
                <w:rtl/>
                <w:lang w:bidi="fa-IR"/>
              </w:rPr>
              <w:t>خانه ی رحمت سمیعی</w:t>
            </w:r>
          </w:p>
        </w:tc>
      </w:tr>
      <w:tr w:rsidR="003832FF" w:rsidRPr="00203053" w:rsidTr="00D67EF7">
        <w:trPr>
          <w:trHeight w:val="840"/>
        </w:trPr>
        <w:tc>
          <w:tcPr>
            <w:tcW w:w="2235" w:type="dxa"/>
            <w:vAlign w:val="center"/>
          </w:tcPr>
          <w:p w:rsidR="00CF4A7F" w:rsidRPr="00203053" w:rsidRDefault="00CF4A7F" w:rsidP="00203053">
            <w:pPr>
              <w:jc w:val="center"/>
              <w:rPr>
                <w:rFonts w:cs="B Nazanin"/>
                <w:rtl/>
                <w:lang w:bidi="fa-IR"/>
              </w:rPr>
            </w:pPr>
            <w:r w:rsidRPr="00203053">
              <w:rPr>
                <w:rFonts w:cs="B Nazanin"/>
                <w:noProof/>
                <w:rtl/>
              </w:rPr>
              <mc:AlternateContent>
                <mc:Choice Requires="wps">
                  <w:drawing>
                    <wp:anchor distT="0" distB="0" distL="114300" distR="114300" simplePos="0" relativeHeight="251681792" behindDoc="0" locked="0" layoutInCell="1" allowOverlap="1" wp14:anchorId="054E323B" wp14:editId="23E9BBBB">
                      <wp:simplePos x="0" y="0"/>
                      <wp:positionH relativeFrom="column">
                        <wp:posOffset>495926</wp:posOffset>
                      </wp:positionH>
                      <wp:positionV relativeFrom="paragraph">
                        <wp:posOffset>176539</wp:posOffset>
                      </wp:positionV>
                      <wp:extent cx="314325" cy="180975"/>
                      <wp:effectExtent l="10160" t="10795" r="8890" b="8255"/>
                      <wp:wrapNone/>
                      <wp:docPr id="6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C577A" id="Rectangle 18" o:spid="_x0000_s1026" style="position:absolute;margin-left:39.05pt;margin-top:13.9pt;width:24.7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" filled="f"/>
                  </w:pict>
                </mc:Fallback>
              </mc:AlternateContent>
            </w:r>
            <w:r w:rsidRPr="00203053">
              <w:rPr>
                <w:rFonts w:cs="B Nazanin" w:hint="cs"/>
                <w:rtl/>
                <w:lang w:bidi="fa-IR"/>
              </w:rPr>
              <w:t>نسبت ارتفاع اتاق به عمق اتاق</w:t>
            </w:r>
          </w:p>
          <w:p w:rsidR="00CF4A7F" w:rsidRPr="00203053" w:rsidRDefault="00CF4A7F" w:rsidP="00203053">
            <w:pPr>
              <w:jc w:val="center"/>
              <w:rPr>
                <w:rtl/>
                <w:lang w:bidi="fa-IR"/>
              </w:rPr>
            </w:pPr>
            <w:r w:rsidRPr="00203053">
              <w:rPr>
                <w:rFonts w:hint="cs"/>
                <w:rtl/>
                <w:lang w:bidi="fa-IR"/>
              </w:rPr>
              <w:t>1:2</w:t>
            </w:r>
          </w:p>
        </w:tc>
        <w:tc>
          <w:tcPr>
            <w:tcW w:w="2693" w:type="dxa"/>
            <w:vAlign w:val="center"/>
          </w:tcPr>
          <w:p w:rsidR="00CF4A7F" w:rsidRPr="00203053" w:rsidRDefault="00CF4A7F" w:rsidP="00203053">
            <w:pPr>
              <w:bidi/>
              <w:jc w:val="center"/>
              <w:rPr>
                <w:rFonts w:cs="B Nazanin"/>
                <w:rtl/>
                <w:lang w:bidi="fa-IR"/>
              </w:rPr>
            </w:pPr>
            <w:r w:rsidRPr="00203053">
              <w:rPr>
                <w:rFonts w:cs="B Nazanin" w:hint="cs"/>
                <w:rtl/>
                <w:lang w:bidi="fa-IR"/>
              </w:rPr>
              <w:t>نسبت ارتفاع نما به عرض نما</w:t>
            </w:r>
          </w:p>
          <w:p w:rsidR="00CF4A7F" w:rsidRPr="00203053" w:rsidRDefault="00CF4A7F" w:rsidP="00203053">
            <w:pPr>
              <w:jc w:val="center"/>
              <w:rPr>
                <w:rFonts w:cs="B Nazanin"/>
              </w:rPr>
            </w:pPr>
            <w:r w:rsidRPr="00203053">
              <w:rPr>
                <w:rFonts w:cs="B Nazanin"/>
                <w:noProof/>
                <w:rtl/>
              </w:rPr>
              <mc:AlternateContent>
                <mc:Choice Requires="wps">
                  <w:drawing>
                    <wp:anchor distT="0" distB="0" distL="114300" distR="114300" simplePos="0" relativeHeight="251680768" behindDoc="0" locked="0" layoutInCell="1" allowOverlap="1" wp14:anchorId="58D3B48C" wp14:editId="4CC240DD">
                      <wp:simplePos x="0" y="0"/>
                      <wp:positionH relativeFrom="column">
                        <wp:posOffset>634964</wp:posOffset>
                      </wp:positionH>
                      <wp:positionV relativeFrom="paragraph">
                        <wp:posOffset>8166</wp:posOffset>
                      </wp:positionV>
                      <wp:extent cx="314325" cy="180975"/>
                      <wp:effectExtent l="10160" t="10795" r="8890" b="8255"/>
                      <wp:wrapNone/>
                      <wp:docPr id="6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274AC" id="Rectangle 18" o:spid="_x0000_s1026" style="position:absolute;margin-left:50pt;margin-top:.65pt;width:24.7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" filled="f"/>
                  </w:pict>
                </mc:Fallback>
              </mc:AlternateContent>
            </w:r>
            <w:r w:rsidRPr="00203053">
              <w:rPr>
                <w:rFonts w:cs="B Nazanin" w:hint="cs"/>
                <w:rtl/>
              </w:rPr>
              <w:t>1:3</w:t>
            </w:r>
          </w:p>
        </w:tc>
        <w:tc>
          <w:tcPr>
            <w:tcW w:w="2268" w:type="dxa"/>
            <w:vAlign w:val="center"/>
          </w:tcPr>
          <w:p w:rsidR="00CF4A7F" w:rsidRPr="00203053" w:rsidRDefault="00CF4A7F" w:rsidP="00203053">
            <w:pPr>
              <w:bidi/>
              <w:jc w:val="center"/>
              <w:rPr>
                <w:rFonts w:cs="B Nazanin"/>
                <w:rtl/>
                <w:lang w:bidi="fa-IR"/>
              </w:rPr>
            </w:pPr>
            <w:r w:rsidRPr="00203053">
              <w:rPr>
                <w:rFonts w:cs="B Nazanin"/>
                <w:noProof/>
                <w:rtl/>
              </w:rPr>
              <mc:AlternateContent>
                <mc:Choice Requires="wps">
                  <w:drawing>
                    <wp:anchor distT="0" distB="0" distL="114300" distR="114300" simplePos="0" relativeHeight="251679744" behindDoc="0" locked="0" layoutInCell="1" allowOverlap="1" wp14:anchorId="533F4E9A" wp14:editId="3EB74E80">
                      <wp:simplePos x="0" y="0"/>
                      <wp:positionH relativeFrom="column">
                        <wp:posOffset>495926</wp:posOffset>
                      </wp:positionH>
                      <wp:positionV relativeFrom="paragraph">
                        <wp:posOffset>182979</wp:posOffset>
                      </wp:positionV>
                      <wp:extent cx="314325" cy="180975"/>
                      <wp:effectExtent l="10160" t="10795" r="8890" b="8255"/>
                      <wp:wrapNone/>
                      <wp:docPr id="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CA30F" id="Rectangle 18" o:spid="_x0000_s1026" style="position:absolute;margin-left:39.05pt;margin-top:14.4pt;width:24.7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" filled="f"/>
                  </w:pict>
                </mc:Fallback>
              </mc:AlternateContent>
            </w:r>
            <w:r w:rsidRPr="00203053">
              <w:rPr>
                <w:rFonts w:cs="B Nazanin" w:hint="cs"/>
                <w:rtl/>
                <w:lang w:bidi="fa-IR"/>
              </w:rPr>
              <w:t>نسبت عمق پلان به عمق ایوان</w:t>
            </w:r>
          </w:p>
          <w:p w:rsidR="00CF4A7F" w:rsidRPr="00203053" w:rsidRDefault="00CF4A7F" w:rsidP="00203053">
            <w:pPr>
              <w:jc w:val="center"/>
            </w:pPr>
            <w:r w:rsidRPr="00203053">
              <w:rPr>
                <w:rFonts w:hint="cs"/>
                <w:rtl/>
              </w:rPr>
              <w:t>1:3</w:t>
            </w:r>
          </w:p>
        </w:tc>
        <w:tc>
          <w:tcPr>
            <w:tcW w:w="2551" w:type="dxa"/>
            <w:vAlign w:val="center"/>
          </w:tcPr>
          <w:p w:rsidR="00CF4A7F" w:rsidRPr="00203053" w:rsidRDefault="00CF4A7F" w:rsidP="00203053">
            <w:pPr>
              <w:jc w:val="center"/>
              <w:rPr>
                <w:rFonts w:cs="B Nazanin"/>
                <w:sz w:val="20"/>
                <w:szCs w:val="20"/>
                <w:rtl/>
                <w:lang w:bidi="fa-IR"/>
              </w:rPr>
            </w:pPr>
            <w:r w:rsidRPr="00203053">
              <w:rPr>
                <w:rFonts w:cs="B Nazanin" w:hint="cs"/>
                <w:sz w:val="20"/>
                <w:szCs w:val="20"/>
                <w:rtl/>
                <w:lang w:bidi="fa-IR"/>
              </w:rPr>
              <w:t>نسبت طول به عرض پلان</w:t>
            </w:r>
          </w:p>
          <w:p w:rsidR="00CF4A7F" w:rsidRPr="00203053" w:rsidRDefault="00CF4A7F" w:rsidP="00203053">
            <w:pPr>
              <w:jc w:val="center"/>
              <w:rPr>
                <w:rFonts w:cs="B Nazanin"/>
                <w:sz w:val="20"/>
                <w:szCs w:val="20"/>
                <w:lang w:bidi="fa-IR"/>
              </w:rPr>
            </w:pPr>
            <w:r w:rsidRPr="00203053">
              <w:rPr>
                <w:rFonts w:cs="B Nazanin"/>
                <w:noProof/>
                <w:rtl/>
              </w:rPr>
              <mc:AlternateContent>
                <mc:Choice Requires="wps">
                  <w:drawing>
                    <wp:anchor distT="0" distB="0" distL="114300" distR="114300" simplePos="0" relativeHeight="251678720" behindDoc="0" locked="0" layoutInCell="1" allowOverlap="1" wp14:anchorId="194B5533" wp14:editId="7A10510D">
                      <wp:simplePos x="0" y="0"/>
                      <wp:positionH relativeFrom="column">
                        <wp:posOffset>569300</wp:posOffset>
                      </wp:positionH>
                      <wp:positionV relativeFrom="paragraph">
                        <wp:posOffset>2996</wp:posOffset>
                      </wp:positionV>
                      <wp:extent cx="314325" cy="180975"/>
                      <wp:effectExtent l="10160" t="10795" r="8890" b="8255"/>
                      <wp:wrapNone/>
                      <wp:docPr id="6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AF0E5" id="Rectangle 18" o:spid="_x0000_s1026" style="position:absolute;margin-left:44.85pt;margin-top:.25pt;width:24.7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" filled="f"/>
                  </w:pict>
                </mc:Fallback>
              </mc:AlternateContent>
            </w:r>
            <w:r w:rsidRPr="00203053">
              <w:rPr>
                <w:rFonts w:cs="B Nazanin" w:hint="cs"/>
                <w:sz w:val="20"/>
                <w:szCs w:val="20"/>
                <w:rtl/>
                <w:lang w:bidi="fa-IR"/>
              </w:rPr>
              <w:t>1:2</w:t>
            </w:r>
          </w:p>
          <w:p w:rsidR="00CF4A7F" w:rsidRPr="00203053" w:rsidRDefault="00CF4A7F" w:rsidP="00203053">
            <w:pPr>
              <w:jc w:val="center"/>
            </w:pPr>
          </w:p>
        </w:tc>
        <w:tc>
          <w:tcPr>
            <w:tcW w:w="1052" w:type="dxa"/>
            <w:vAlign w:val="center"/>
          </w:tcPr>
          <w:p w:rsidR="00CF4A7F" w:rsidRPr="00203053" w:rsidRDefault="00CF4A7F" w:rsidP="00203053">
            <w:pPr>
              <w:jc w:val="center"/>
              <w:rPr>
                <w:rFonts w:cs="B Nazanin"/>
              </w:rPr>
            </w:pPr>
            <w:r w:rsidRPr="00203053">
              <w:rPr>
                <w:rFonts w:cs="B Nazanin" w:hint="cs"/>
                <w:rtl/>
                <w:lang w:bidi="fa-IR"/>
              </w:rPr>
              <w:t>خانه ی ابریشمی</w:t>
            </w:r>
          </w:p>
        </w:tc>
      </w:tr>
      <w:tr w:rsidR="003832FF" w:rsidRPr="00203053" w:rsidTr="00D67EF7">
        <w:trPr>
          <w:trHeight w:val="1998"/>
        </w:trPr>
        <w:tc>
          <w:tcPr>
            <w:tcW w:w="2235" w:type="dxa"/>
            <w:vAlign w:val="center"/>
          </w:tcPr>
          <w:p w:rsidR="00CF4A7F" w:rsidRPr="00203053" w:rsidRDefault="00CF4A7F" w:rsidP="00203053">
            <w:pPr>
              <w:jc w:val="center"/>
            </w:pPr>
            <w:r w:rsidRPr="00203053">
              <w:rPr>
                <w:noProof/>
              </w:rPr>
              <w:drawing>
                <wp:anchor distT="0" distB="0" distL="114300" distR="114300" simplePos="0" relativeHeight="251660288" behindDoc="0" locked="0" layoutInCell="1" allowOverlap="1" wp14:anchorId="5F026385" wp14:editId="79B0D2A2">
                  <wp:simplePos x="0" y="0"/>
                  <wp:positionH relativeFrom="column">
                    <wp:posOffset>43823</wp:posOffset>
                  </wp:positionH>
                  <wp:positionV relativeFrom="paragraph">
                    <wp:posOffset>81466</wp:posOffset>
                  </wp:positionV>
                  <wp:extent cx="1191447" cy="920224"/>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91447" cy="920224"/>
                          </a:xfrm>
                          <a:prstGeom prst="rect">
                            <a:avLst/>
                          </a:prstGeom>
                        </pic:spPr>
                      </pic:pic>
                    </a:graphicData>
                  </a:graphic>
                  <wp14:sizeRelH relativeFrom="page">
                    <wp14:pctWidth>0</wp14:pctWidth>
                  </wp14:sizeRelH>
                  <wp14:sizeRelV relativeFrom="page">
                    <wp14:pctHeight>0</wp14:pctHeight>
                  </wp14:sizeRelV>
                </wp:anchor>
              </w:drawing>
            </w:r>
          </w:p>
        </w:tc>
        <w:tc>
          <w:tcPr>
            <w:tcW w:w="2693" w:type="dxa"/>
            <w:vAlign w:val="center"/>
          </w:tcPr>
          <w:p w:rsidR="00CF4A7F" w:rsidRPr="00203053" w:rsidRDefault="00CF4A7F" w:rsidP="00203053">
            <w:pPr>
              <w:jc w:val="center"/>
            </w:pPr>
            <w:r w:rsidRPr="00203053">
              <w:rPr>
                <w:noProof/>
              </w:rPr>
              <w:drawing>
                <wp:anchor distT="0" distB="0" distL="114300" distR="114300" simplePos="0" relativeHeight="251651072" behindDoc="0" locked="0" layoutInCell="1" allowOverlap="1" wp14:anchorId="0F8D9195" wp14:editId="4516B701">
                  <wp:simplePos x="0" y="0"/>
                  <wp:positionH relativeFrom="column">
                    <wp:posOffset>-31801</wp:posOffset>
                  </wp:positionH>
                  <wp:positionV relativeFrom="paragraph">
                    <wp:posOffset>125885</wp:posOffset>
                  </wp:positionV>
                  <wp:extent cx="1607914" cy="73766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7914" cy="737668"/>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vAlign w:val="center"/>
          </w:tcPr>
          <w:p w:rsidR="00CF4A7F" w:rsidRPr="00203053" w:rsidRDefault="00CF4A7F" w:rsidP="00203053">
            <w:pPr>
              <w:jc w:val="center"/>
            </w:pPr>
            <w:r w:rsidRPr="00203053">
              <w:rPr>
                <w:noProof/>
              </w:rPr>
              <w:drawing>
                <wp:anchor distT="0" distB="0" distL="114300" distR="114300" simplePos="0" relativeHeight="251653120" behindDoc="0" locked="0" layoutInCell="1" allowOverlap="1" wp14:anchorId="13776BD8" wp14:editId="67710612">
                  <wp:simplePos x="0" y="0"/>
                  <wp:positionH relativeFrom="column">
                    <wp:posOffset>-52756</wp:posOffset>
                  </wp:positionH>
                  <wp:positionV relativeFrom="paragraph">
                    <wp:posOffset>30480</wp:posOffset>
                  </wp:positionV>
                  <wp:extent cx="1409133" cy="83202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09133" cy="832021"/>
                          </a:xfrm>
                          <a:prstGeom prst="rect">
                            <a:avLst/>
                          </a:prstGeom>
                        </pic:spPr>
                      </pic:pic>
                    </a:graphicData>
                  </a:graphic>
                  <wp14:sizeRelH relativeFrom="page">
                    <wp14:pctWidth>0</wp14:pctWidth>
                  </wp14:sizeRelH>
                  <wp14:sizeRelV relativeFrom="page">
                    <wp14:pctHeight>0</wp14:pctHeight>
                  </wp14:sizeRelV>
                </wp:anchor>
              </w:drawing>
            </w:r>
            <w:r w:rsidRPr="00203053">
              <w:rPr>
                <w:noProof/>
              </w:rPr>
              <w:drawing>
                <wp:anchor distT="0" distB="0" distL="114300" distR="114300" simplePos="0" relativeHeight="251659264" behindDoc="0" locked="0" layoutInCell="1" allowOverlap="1" wp14:anchorId="7602E11D" wp14:editId="67830A0C">
                  <wp:simplePos x="0" y="0"/>
                  <wp:positionH relativeFrom="column">
                    <wp:posOffset>431731</wp:posOffset>
                  </wp:positionH>
                  <wp:positionV relativeFrom="paragraph">
                    <wp:posOffset>929005</wp:posOffset>
                  </wp:positionV>
                  <wp:extent cx="437403" cy="29160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7403" cy="291602"/>
                          </a:xfrm>
                          <a:prstGeom prst="rect">
                            <a:avLst/>
                          </a:prstGeom>
                        </pic:spPr>
                      </pic:pic>
                    </a:graphicData>
                  </a:graphic>
                  <wp14:sizeRelH relativeFrom="page">
                    <wp14:pctWidth>0</wp14:pctWidth>
                  </wp14:sizeRelH>
                  <wp14:sizeRelV relativeFrom="page">
                    <wp14:pctHeight>0</wp14:pctHeight>
                  </wp14:sizeRelV>
                </wp:anchor>
              </w:drawing>
            </w:r>
          </w:p>
        </w:tc>
        <w:tc>
          <w:tcPr>
            <w:tcW w:w="2551" w:type="dxa"/>
            <w:vAlign w:val="center"/>
          </w:tcPr>
          <w:p w:rsidR="00CF4A7F" w:rsidRPr="00203053" w:rsidRDefault="00CF4A7F" w:rsidP="00203053">
            <w:pPr>
              <w:jc w:val="center"/>
            </w:pPr>
            <w:r w:rsidRPr="00203053">
              <w:rPr>
                <w:noProof/>
              </w:rPr>
              <w:drawing>
                <wp:anchor distT="0" distB="0" distL="114300" distR="114300" simplePos="0" relativeHeight="251652096" behindDoc="0" locked="0" layoutInCell="1" allowOverlap="1" wp14:anchorId="29255995" wp14:editId="18EA8033">
                  <wp:simplePos x="0" y="0"/>
                  <wp:positionH relativeFrom="column">
                    <wp:posOffset>-29290</wp:posOffset>
                  </wp:positionH>
                  <wp:positionV relativeFrom="paragraph">
                    <wp:posOffset>80811</wp:posOffset>
                  </wp:positionV>
                  <wp:extent cx="1543585" cy="8979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43585" cy="897925"/>
                          </a:xfrm>
                          <a:prstGeom prst="rect">
                            <a:avLst/>
                          </a:prstGeom>
                        </pic:spPr>
                      </pic:pic>
                    </a:graphicData>
                  </a:graphic>
                  <wp14:sizeRelH relativeFrom="page">
                    <wp14:pctWidth>0</wp14:pctWidth>
                  </wp14:sizeRelH>
                  <wp14:sizeRelV relativeFrom="page">
                    <wp14:pctHeight>0</wp14:pctHeight>
                  </wp14:sizeRelV>
                </wp:anchor>
              </w:drawing>
            </w:r>
          </w:p>
        </w:tc>
        <w:tc>
          <w:tcPr>
            <w:tcW w:w="1052" w:type="dxa"/>
            <w:vAlign w:val="center"/>
          </w:tcPr>
          <w:p w:rsidR="00CF4A7F" w:rsidRPr="00203053" w:rsidRDefault="00CF4A7F" w:rsidP="00203053">
            <w:pPr>
              <w:jc w:val="center"/>
              <w:rPr>
                <w:rFonts w:cs="B Nazanin"/>
                <w:rtl/>
                <w:lang w:bidi="fa-IR"/>
              </w:rPr>
            </w:pPr>
          </w:p>
          <w:p w:rsidR="00CF4A7F" w:rsidRPr="00203053" w:rsidRDefault="00CF4A7F" w:rsidP="00203053">
            <w:pPr>
              <w:jc w:val="center"/>
              <w:rPr>
                <w:rFonts w:cs="B Nazanin"/>
                <w:rtl/>
              </w:rPr>
            </w:pPr>
            <w:r w:rsidRPr="00203053">
              <w:rPr>
                <w:rFonts w:cs="B Nazanin" w:hint="cs"/>
                <w:rtl/>
                <w:lang w:bidi="fa-IR"/>
              </w:rPr>
              <w:t>خانه ی ابریشمی</w:t>
            </w:r>
          </w:p>
        </w:tc>
      </w:tr>
      <w:tr w:rsidR="003832FF" w:rsidRPr="00203053" w:rsidTr="00D67EF7">
        <w:trPr>
          <w:trHeight w:val="699"/>
        </w:trPr>
        <w:tc>
          <w:tcPr>
            <w:tcW w:w="2235" w:type="dxa"/>
            <w:vAlign w:val="center"/>
          </w:tcPr>
          <w:p w:rsidR="00CF4A7F" w:rsidRPr="00203053" w:rsidRDefault="00CF4A7F" w:rsidP="00203053">
            <w:pPr>
              <w:jc w:val="center"/>
              <w:rPr>
                <w:rFonts w:cs="B Nazanin"/>
                <w:rtl/>
                <w:lang w:bidi="fa-IR"/>
              </w:rPr>
            </w:pPr>
            <w:r w:rsidRPr="00203053">
              <w:rPr>
                <w:rFonts w:cs="B Nazanin"/>
                <w:noProof/>
                <w:rtl/>
              </w:rPr>
              <mc:AlternateContent>
                <mc:Choice Requires="wps">
                  <w:drawing>
                    <wp:anchor distT="0" distB="0" distL="114300" distR="114300" simplePos="0" relativeHeight="251685888" behindDoc="0" locked="0" layoutInCell="1" allowOverlap="1" wp14:anchorId="7744DA8C" wp14:editId="27812BA4">
                      <wp:simplePos x="0" y="0"/>
                      <wp:positionH relativeFrom="column">
                        <wp:posOffset>483048</wp:posOffset>
                      </wp:positionH>
                      <wp:positionV relativeFrom="paragraph">
                        <wp:posOffset>182978</wp:posOffset>
                      </wp:positionV>
                      <wp:extent cx="314325" cy="180975"/>
                      <wp:effectExtent l="10160" t="10795" r="8890" b="8255"/>
                      <wp:wrapNone/>
                      <wp:docPr id="7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4355E" id="Rectangle 18" o:spid="_x0000_s1026" style="position:absolute;margin-left:38.05pt;margin-top:14.4pt;width:24.7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" filled="f"/>
                  </w:pict>
                </mc:Fallback>
              </mc:AlternateContent>
            </w:r>
            <w:r w:rsidRPr="00203053">
              <w:rPr>
                <w:rFonts w:cs="B Nazanin" w:hint="cs"/>
                <w:rtl/>
                <w:lang w:bidi="fa-IR"/>
              </w:rPr>
              <w:t>نسبت ارتفاع اتاق به عمق اتاق</w:t>
            </w:r>
          </w:p>
          <w:p w:rsidR="00CF4A7F" w:rsidRPr="00203053" w:rsidRDefault="00CF4A7F" w:rsidP="00203053">
            <w:pPr>
              <w:jc w:val="center"/>
              <w:rPr>
                <w:lang w:bidi="fa-IR"/>
              </w:rPr>
            </w:pPr>
            <w:r w:rsidRPr="00203053">
              <w:rPr>
                <w:rFonts w:hint="cs"/>
                <w:rtl/>
                <w:lang w:bidi="fa-IR"/>
              </w:rPr>
              <w:t>1:2</w:t>
            </w:r>
          </w:p>
        </w:tc>
        <w:tc>
          <w:tcPr>
            <w:tcW w:w="2693" w:type="dxa"/>
            <w:vAlign w:val="center"/>
          </w:tcPr>
          <w:p w:rsidR="00CF4A7F" w:rsidRPr="00203053" w:rsidRDefault="00CF4A7F" w:rsidP="00203053">
            <w:pPr>
              <w:bidi/>
              <w:jc w:val="center"/>
              <w:rPr>
                <w:rFonts w:cs="B Nazanin"/>
                <w:sz w:val="24"/>
                <w:szCs w:val="24"/>
                <w:rtl/>
                <w:lang w:bidi="fa-IR"/>
              </w:rPr>
            </w:pPr>
            <w:r w:rsidRPr="00203053">
              <w:rPr>
                <w:rFonts w:cs="B Nazanin"/>
                <w:noProof/>
                <w:rtl/>
              </w:rPr>
              <mc:AlternateContent>
                <mc:Choice Requires="wps">
                  <w:drawing>
                    <wp:anchor distT="0" distB="0" distL="114300" distR="114300" simplePos="0" relativeHeight="251682816" behindDoc="0" locked="0" layoutInCell="1" allowOverlap="1" wp14:anchorId="2173F2F2" wp14:editId="783BE283">
                      <wp:simplePos x="0" y="0"/>
                      <wp:positionH relativeFrom="column">
                        <wp:posOffset>641403</wp:posOffset>
                      </wp:positionH>
                      <wp:positionV relativeFrom="paragraph">
                        <wp:posOffset>182978</wp:posOffset>
                      </wp:positionV>
                      <wp:extent cx="314325" cy="180975"/>
                      <wp:effectExtent l="10160" t="10795" r="8890" b="8255"/>
                      <wp:wrapNone/>
                      <wp:docPr id="6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21096" id="Rectangle 18" o:spid="_x0000_s1026" style="position:absolute;margin-left:50.5pt;margin-top:14.4pt;width:24.7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" filled="f"/>
                  </w:pict>
                </mc:Fallback>
              </mc:AlternateContent>
            </w:r>
            <w:r w:rsidRPr="00203053">
              <w:rPr>
                <w:rFonts w:cs="B Nazanin" w:hint="cs"/>
                <w:rtl/>
                <w:lang w:bidi="fa-IR"/>
              </w:rPr>
              <w:t>نسبت ارتفاع نما به عرض نما</w:t>
            </w:r>
          </w:p>
          <w:p w:rsidR="00CF4A7F" w:rsidRPr="00203053" w:rsidRDefault="00CF4A7F" w:rsidP="00203053">
            <w:pPr>
              <w:jc w:val="center"/>
              <w:rPr>
                <w:rtl/>
                <w:lang w:bidi="fa-IR"/>
              </w:rPr>
            </w:pPr>
            <w:r w:rsidRPr="00203053">
              <w:rPr>
                <w:rFonts w:hint="cs"/>
                <w:rtl/>
                <w:lang w:bidi="fa-IR"/>
              </w:rPr>
              <w:t>1:3</w:t>
            </w:r>
          </w:p>
        </w:tc>
        <w:tc>
          <w:tcPr>
            <w:tcW w:w="2268" w:type="dxa"/>
            <w:vAlign w:val="center"/>
          </w:tcPr>
          <w:p w:rsidR="00CF4A7F" w:rsidRPr="00203053" w:rsidRDefault="00CF4A7F" w:rsidP="00203053">
            <w:pPr>
              <w:bidi/>
              <w:jc w:val="center"/>
              <w:rPr>
                <w:rFonts w:cs="B Nazanin"/>
                <w:rtl/>
                <w:lang w:bidi="fa-IR"/>
              </w:rPr>
            </w:pPr>
            <w:r w:rsidRPr="00203053">
              <w:rPr>
                <w:rFonts w:cs="B Nazanin"/>
                <w:noProof/>
                <w:rtl/>
              </w:rPr>
              <mc:AlternateContent>
                <mc:Choice Requires="wps">
                  <w:drawing>
                    <wp:anchor distT="0" distB="0" distL="114300" distR="114300" simplePos="0" relativeHeight="251683840" behindDoc="0" locked="0" layoutInCell="1" allowOverlap="1" wp14:anchorId="2C6DA910" wp14:editId="05FB8CD4">
                      <wp:simplePos x="0" y="0"/>
                      <wp:positionH relativeFrom="column">
                        <wp:posOffset>483047</wp:posOffset>
                      </wp:positionH>
                      <wp:positionV relativeFrom="paragraph">
                        <wp:posOffset>182978</wp:posOffset>
                      </wp:positionV>
                      <wp:extent cx="314325" cy="180975"/>
                      <wp:effectExtent l="10160" t="10795" r="8890" b="8255"/>
                      <wp:wrapNone/>
                      <wp:docPr id="6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EE0D9" id="Rectangle 18" o:spid="_x0000_s1026" style="position:absolute;margin-left:38.05pt;margin-top:14.4pt;width:24.7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" filled="f"/>
                  </w:pict>
                </mc:Fallback>
              </mc:AlternateContent>
            </w:r>
            <w:r w:rsidRPr="00203053">
              <w:rPr>
                <w:rFonts w:cs="B Nazanin" w:hint="cs"/>
                <w:rtl/>
                <w:lang w:bidi="fa-IR"/>
              </w:rPr>
              <w:t>نسبت عمق پلان به عمق ایوان</w:t>
            </w:r>
          </w:p>
          <w:p w:rsidR="00CF4A7F" w:rsidRPr="00203053" w:rsidRDefault="00CF4A7F" w:rsidP="00203053">
            <w:pPr>
              <w:jc w:val="center"/>
              <w:rPr>
                <w:rtl/>
                <w:lang w:bidi="fa-IR"/>
              </w:rPr>
            </w:pPr>
            <w:r w:rsidRPr="00203053">
              <w:rPr>
                <w:rFonts w:hint="cs"/>
                <w:rtl/>
                <w:lang w:bidi="fa-IR"/>
              </w:rPr>
              <w:t>1:2</w:t>
            </w:r>
          </w:p>
        </w:tc>
        <w:tc>
          <w:tcPr>
            <w:tcW w:w="2551" w:type="dxa"/>
            <w:vAlign w:val="center"/>
          </w:tcPr>
          <w:p w:rsidR="00CF4A7F" w:rsidRPr="00203053" w:rsidRDefault="00CF4A7F" w:rsidP="00203053">
            <w:pPr>
              <w:jc w:val="center"/>
              <w:rPr>
                <w:rFonts w:cs="B Nazanin"/>
                <w:sz w:val="20"/>
                <w:szCs w:val="20"/>
                <w:rtl/>
                <w:lang w:bidi="fa-IR"/>
              </w:rPr>
            </w:pPr>
            <w:r w:rsidRPr="00203053">
              <w:rPr>
                <w:rFonts w:cs="B Nazanin"/>
                <w:noProof/>
                <w:rtl/>
              </w:rPr>
              <mc:AlternateContent>
                <mc:Choice Requires="wps">
                  <w:drawing>
                    <wp:anchor distT="0" distB="0" distL="114300" distR="114300" simplePos="0" relativeHeight="251684864" behindDoc="0" locked="0" layoutInCell="1" allowOverlap="1" wp14:anchorId="1E565578" wp14:editId="711995C3">
                      <wp:simplePos x="0" y="0"/>
                      <wp:positionH relativeFrom="column">
                        <wp:posOffset>607937</wp:posOffset>
                      </wp:positionH>
                      <wp:positionV relativeFrom="paragraph">
                        <wp:posOffset>164564</wp:posOffset>
                      </wp:positionV>
                      <wp:extent cx="314325" cy="180975"/>
                      <wp:effectExtent l="10160" t="10795" r="8890" b="8255"/>
                      <wp:wrapNone/>
                      <wp:docPr id="6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83FFC" id="Rectangle 18" o:spid="_x0000_s1026" style="position:absolute;margin-left:47.85pt;margin-top:12.95pt;width:24.7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" filled="f"/>
                  </w:pict>
                </mc:Fallback>
              </mc:AlternateContent>
            </w:r>
            <w:r w:rsidRPr="00203053">
              <w:rPr>
                <w:rFonts w:cs="B Nazanin" w:hint="cs"/>
                <w:sz w:val="20"/>
                <w:szCs w:val="20"/>
                <w:rtl/>
                <w:lang w:bidi="fa-IR"/>
              </w:rPr>
              <w:t>نسبت طول به عرض پلان</w:t>
            </w:r>
          </w:p>
          <w:p w:rsidR="00CF4A7F" w:rsidRPr="00203053" w:rsidRDefault="00CF4A7F" w:rsidP="00203053">
            <w:pPr>
              <w:jc w:val="center"/>
              <w:rPr>
                <w:rtl/>
                <w:lang w:bidi="fa-IR"/>
              </w:rPr>
            </w:pPr>
            <w:r w:rsidRPr="00203053">
              <w:rPr>
                <w:rFonts w:hint="cs"/>
                <w:rtl/>
                <w:lang w:bidi="fa-IR"/>
              </w:rPr>
              <w:t>1:1</w:t>
            </w:r>
          </w:p>
        </w:tc>
        <w:tc>
          <w:tcPr>
            <w:tcW w:w="1052" w:type="dxa"/>
            <w:vAlign w:val="center"/>
          </w:tcPr>
          <w:p w:rsidR="00CF4A7F" w:rsidRPr="00203053" w:rsidRDefault="00CF4A7F" w:rsidP="00203053">
            <w:pPr>
              <w:jc w:val="center"/>
              <w:rPr>
                <w:rFonts w:cs="B Nazanin"/>
              </w:rPr>
            </w:pPr>
            <w:r w:rsidRPr="00203053">
              <w:rPr>
                <w:rFonts w:cs="B Nazanin" w:hint="cs"/>
                <w:rtl/>
                <w:lang w:bidi="fa-IR"/>
              </w:rPr>
              <w:t>خانه ی قدیریان</w:t>
            </w:r>
          </w:p>
        </w:tc>
      </w:tr>
      <w:tr w:rsidR="003832FF" w:rsidRPr="00203053" w:rsidTr="00D67EF7">
        <w:trPr>
          <w:trHeight w:val="2791"/>
        </w:trPr>
        <w:tc>
          <w:tcPr>
            <w:tcW w:w="2235" w:type="dxa"/>
            <w:vAlign w:val="center"/>
          </w:tcPr>
          <w:p w:rsidR="00CF4A7F" w:rsidRPr="00203053" w:rsidRDefault="00CF4A7F" w:rsidP="00203053">
            <w:pPr>
              <w:jc w:val="center"/>
            </w:pPr>
            <w:r w:rsidRPr="00203053">
              <w:rPr>
                <w:noProof/>
              </w:rPr>
              <w:drawing>
                <wp:anchor distT="0" distB="0" distL="114300" distR="114300" simplePos="0" relativeHeight="251673600" behindDoc="0" locked="0" layoutInCell="1" allowOverlap="1" wp14:anchorId="7D934A61" wp14:editId="169964DA">
                  <wp:simplePos x="0" y="0"/>
                  <wp:positionH relativeFrom="column">
                    <wp:posOffset>28686</wp:posOffset>
                  </wp:positionH>
                  <wp:positionV relativeFrom="paragraph">
                    <wp:posOffset>356723</wp:posOffset>
                  </wp:positionV>
                  <wp:extent cx="1152525" cy="1030022"/>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52525" cy="1030022"/>
                          </a:xfrm>
                          <a:prstGeom prst="rect">
                            <a:avLst/>
                          </a:prstGeom>
                        </pic:spPr>
                      </pic:pic>
                    </a:graphicData>
                  </a:graphic>
                  <wp14:sizeRelH relativeFrom="page">
                    <wp14:pctWidth>0</wp14:pctWidth>
                  </wp14:sizeRelH>
                  <wp14:sizeRelV relativeFrom="page">
                    <wp14:pctHeight>0</wp14:pctHeight>
                  </wp14:sizeRelV>
                </wp:anchor>
              </w:drawing>
            </w:r>
          </w:p>
        </w:tc>
        <w:tc>
          <w:tcPr>
            <w:tcW w:w="2693" w:type="dxa"/>
            <w:vAlign w:val="center"/>
          </w:tcPr>
          <w:p w:rsidR="00CF4A7F" w:rsidRPr="00203053" w:rsidRDefault="00CF4A7F" w:rsidP="00203053">
            <w:pPr>
              <w:jc w:val="center"/>
            </w:pPr>
            <w:r w:rsidRPr="00203053">
              <w:rPr>
                <w:noProof/>
              </w:rPr>
              <w:drawing>
                <wp:anchor distT="0" distB="0" distL="114300" distR="114300" simplePos="0" relativeHeight="251672576" behindDoc="0" locked="0" layoutInCell="1" allowOverlap="1" wp14:anchorId="15BEAB2E" wp14:editId="4EB9CF17">
                  <wp:simplePos x="0" y="0"/>
                  <wp:positionH relativeFrom="column">
                    <wp:posOffset>-51211</wp:posOffset>
                  </wp:positionH>
                  <wp:positionV relativeFrom="paragraph">
                    <wp:posOffset>575093</wp:posOffset>
                  </wp:positionV>
                  <wp:extent cx="1611351" cy="749847"/>
                  <wp:effectExtent l="0" t="0" r="8255"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11351" cy="749847"/>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vAlign w:val="center"/>
          </w:tcPr>
          <w:p w:rsidR="00CF4A7F" w:rsidRPr="00203053" w:rsidRDefault="00CF4A7F" w:rsidP="00203053">
            <w:pPr>
              <w:jc w:val="center"/>
            </w:pPr>
            <w:r w:rsidRPr="00203053">
              <w:rPr>
                <w:noProof/>
              </w:rPr>
              <w:drawing>
                <wp:anchor distT="0" distB="0" distL="114300" distR="114300" simplePos="0" relativeHeight="251671552" behindDoc="0" locked="0" layoutInCell="1" allowOverlap="1" wp14:anchorId="494A74DB" wp14:editId="4871C4AF">
                  <wp:simplePos x="0" y="0"/>
                  <wp:positionH relativeFrom="column">
                    <wp:posOffset>-59578</wp:posOffset>
                  </wp:positionH>
                  <wp:positionV relativeFrom="paragraph">
                    <wp:posOffset>474875</wp:posOffset>
                  </wp:positionV>
                  <wp:extent cx="1391055" cy="896401"/>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91055" cy="896401"/>
                          </a:xfrm>
                          <a:prstGeom prst="rect">
                            <a:avLst/>
                          </a:prstGeom>
                        </pic:spPr>
                      </pic:pic>
                    </a:graphicData>
                  </a:graphic>
                  <wp14:sizeRelH relativeFrom="page">
                    <wp14:pctWidth>0</wp14:pctWidth>
                  </wp14:sizeRelH>
                  <wp14:sizeRelV relativeFrom="page">
                    <wp14:pctHeight>0</wp14:pctHeight>
                  </wp14:sizeRelV>
                </wp:anchor>
              </w:drawing>
            </w:r>
          </w:p>
        </w:tc>
        <w:tc>
          <w:tcPr>
            <w:tcW w:w="2551" w:type="dxa"/>
            <w:vAlign w:val="center"/>
          </w:tcPr>
          <w:p w:rsidR="00CF4A7F" w:rsidRPr="00203053" w:rsidRDefault="00CF4A7F" w:rsidP="00203053">
            <w:pPr>
              <w:jc w:val="center"/>
            </w:pPr>
            <w:r w:rsidRPr="00203053">
              <w:rPr>
                <w:noProof/>
              </w:rPr>
              <w:drawing>
                <wp:anchor distT="0" distB="0" distL="114300" distR="114300" simplePos="0" relativeHeight="251661312" behindDoc="0" locked="0" layoutInCell="1" allowOverlap="1" wp14:anchorId="4F934038" wp14:editId="5F138B98">
                  <wp:simplePos x="0" y="0"/>
                  <wp:positionH relativeFrom="column">
                    <wp:posOffset>103505</wp:posOffset>
                  </wp:positionH>
                  <wp:positionV relativeFrom="paragraph">
                    <wp:posOffset>323033</wp:posOffset>
                  </wp:positionV>
                  <wp:extent cx="1373671" cy="108739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73671" cy="1087394"/>
                          </a:xfrm>
                          <a:prstGeom prst="rect">
                            <a:avLst/>
                          </a:prstGeom>
                        </pic:spPr>
                      </pic:pic>
                    </a:graphicData>
                  </a:graphic>
                  <wp14:sizeRelH relativeFrom="page">
                    <wp14:pctWidth>0</wp14:pctWidth>
                  </wp14:sizeRelH>
                  <wp14:sizeRelV relativeFrom="page">
                    <wp14:pctHeight>0</wp14:pctHeight>
                  </wp14:sizeRelV>
                </wp:anchor>
              </w:drawing>
            </w:r>
          </w:p>
        </w:tc>
        <w:tc>
          <w:tcPr>
            <w:tcW w:w="1052" w:type="dxa"/>
            <w:tcBorders>
              <w:bottom w:val="single" w:sz="4" w:space="0" w:color="auto"/>
            </w:tcBorders>
            <w:vAlign w:val="center"/>
          </w:tcPr>
          <w:p w:rsidR="00CF4A7F" w:rsidRPr="00203053" w:rsidRDefault="00CF4A7F" w:rsidP="00203053">
            <w:pPr>
              <w:jc w:val="center"/>
              <w:rPr>
                <w:rFonts w:cs="B Nazanin"/>
                <w:lang w:bidi="fa-IR"/>
              </w:rPr>
            </w:pPr>
          </w:p>
          <w:p w:rsidR="00CF4A7F" w:rsidRPr="00203053" w:rsidRDefault="00CF4A7F" w:rsidP="00203053">
            <w:pPr>
              <w:jc w:val="center"/>
              <w:rPr>
                <w:rFonts w:cs="B Nazanin"/>
                <w:rtl/>
                <w:lang w:bidi="fa-IR"/>
              </w:rPr>
            </w:pPr>
          </w:p>
          <w:p w:rsidR="00CF4A7F" w:rsidRPr="00203053" w:rsidRDefault="00CF4A7F" w:rsidP="00203053">
            <w:pPr>
              <w:jc w:val="center"/>
              <w:rPr>
                <w:rFonts w:cs="B Nazanin"/>
                <w:rtl/>
                <w:lang w:bidi="fa-IR"/>
              </w:rPr>
            </w:pPr>
            <w:r w:rsidRPr="00203053">
              <w:rPr>
                <w:rFonts w:cs="B Nazanin" w:hint="cs"/>
                <w:rtl/>
                <w:lang w:bidi="fa-IR"/>
              </w:rPr>
              <w:t>خانه ی قدیریان</w:t>
            </w:r>
          </w:p>
        </w:tc>
      </w:tr>
      <w:tr w:rsidR="003832FF" w:rsidRPr="00203053" w:rsidTr="00D67EF7">
        <w:trPr>
          <w:trHeight w:val="705"/>
        </w:trPr>
        <w:tc>
          <w:tcPr>
            <w:tcW w:w="2235" w:type="dxa"/>
            <w:vAlign w:val="center"/>
          </w:tcPr>
          <w:p w:rsidR="00CF4A7F" w:rsidRPr="00203053" w:rsidRDefault="00CF4A7F" w:rsidP="00203053">
            <w:pPr>
              <w:jc w:val="center"/>
              <w:rPr>
                <w:rFonts w:cs="B Nazanin"/>
                <w:sz w:val="24"/>
                <w:szCs w:val="24"/>
                <w:rtl/>
                <w:lang w:bidi="fa-IR"/>
              </w:rPr>
            </w:pPr>
            <w:r w:rsidRPr="00203053">
              <w:rPr>
                <w:rFonts w:cs="B Nazanin" w:hint="cs"/>
                <w:sz w:val="20"/>
                <w:szCs w:val="20"/>
                <w:rtl/>
                <w:lang w:bidi="fa-IR"/>
              </w:rPr>
              <w:lastRenderedPageBreak/>
              <w:t>نسبت ارتفاع اتاق به عمق اتاق</w:t>
            </w:r>
          </w:p>
          <w:p w:rsidR="00CF4A7F" w:rsidRPr="00203053" w:rsidRDefault="00CF4A7F" w:rsidP="00203053">
            <w:pPr>
              <w:jc w:val="center"/>
            </w:pPr>
            <w:r w:rsidRPr="00203053">
              <w:t>1:2</w:t>
            </w:r>
          </w:p>
        </w:tc>
        <w:tc>
          <w:tcPr>
            <w:tcW w:w="2693" w:type="dxa"/>
            <w:vAlign w:val="center"/>
          </w:tcPr>
          <w:p w:rsidR="00CF4A7F" w:rsidRPr="00203053" w:rsidRDefault="00CF4A7F" w:rsidP="00203053">
            <w:pPr>
              <w:jc w:val="center"/>
              <w:rPr>
                <w:rFonts w:cs="B Nazanin"/>
                <w:rtl/>
                <w:lang w:bidi="fa-IR"/>
              </w:rPr>
            </w:pPr>
            <w:r w:rsidRPr="00203053">
              <w:rPr>
                <w:rFonts w:cs="B Nazanin" w:hint="cs"/>
                <w:rtl/>
                <w:lang w:bidi="fa-IR"/>
              </w:rPr>
              <w:t>نسبت ارتفاع نما به عرض نما</w:t>
            </w:r>
          </w:p>
          <w:p w:rsidR="00CF4A7F" w:rsidRPr="00203053" w:rsidRDefault="00CF4A7F" w:rsidP="00203053">
            <w:pPr>
              <w:jc w:val="center"/>
              <w:rPr>
                <w:rtl/>
                <w:lang w:bidi="fa-IR"/>
              </w:rPr>
            </w:pPr>
            <w:r w:rsidRPr="00203053">
              <w:rPr>
                <w:rFonts w:hint="cs"/>
                <w:rtl/>
                <w:lang w:bidi="fa-IR"/>
              </w:rPr>
              <w:t>1:2</w:t>
            </w:r>
          </w:p>
        </w:tc>
        <w:tc>
          <w:tcPr>
            <w:tcW w:w="2268" w:type="dxa"/>
            <w:vAlign w:val="center"/>
          </w:tcPr>
          <w:p w:rsidR="00CF4A7F" w:rsidRPr="00203053" w:rsidRDefault="00CF4A7F" w:rsidP="00203053">
            <w:pPr>
              <w:jc w:val="center"/>
              <w:rPr>
                <w:rFonts w:cs="B Nazanin"/>
                <w:sz w:val="20"/>
                <w:szCs w:val="20"/>
                <w:rtl/>
                <w:lang w:bidi="fa-IR"/>
              </w:rPr>
            </w:pPr>
            <w:r w:rsidRPr="00203053">
              <w:rPr>
                <w:rFonts w:cs="B Nazanin" w:hint="cs"/>
                <w:sz w:val="20"/>
                <w:szCs w:val="20"/>
                <w:rtl/>
                <w:lang w:bidi="fa-IR"/>
              </w:rPr>
              <w:t>نسبت عمق پلان به عمق ایوان</w:t>
            </w:r>
          </w:p>
          <w:p w:rsidR="00CF4A7F" w:rsidRPr="00203053" w:rsidRDefault="00CF4A7F" w:rsidP="00203053">
            <w:pPr>
              <w:jc w:val="center"/>
              <w:rPr>
                <w:sz w:val="20"/>
                <w:szCs w:val="20"/>
              </w:rPr>
            </w:pPr>
            <w:r w:rsidRPr="00203053">
              <w:rPr>
                <w:rFonts w:hint="cs"/>
                <w:sz w:val="20"/>
                <w:szCs w:val="20"/>
                <w:rtl/>
              </w:rPr>
              <w:t>1:3</w:t>
            </w:r>
          </w:p>
        </w:tc>
        <w:tc>
          <w:tcPr>
            <w:tcW w:w="2551" w:type="dxa"/>
            <w:vAlign w:val="center"/>
          </w:tcPr>
          <w:p w:rsidR="00CF4A7F" w:rsidRPr="00203053" w:rsidRDefault="00CF4A7F" w:rsidP="00203053">
            <w:pPr>
              <w:jc w:val="center"/>
              <w:rPr>
                <w:rFonts w:cs="B Nazanin"/>
                <w:sz w:val="20"/>
                <w:szCs w:val="20"/>
                <w:rtl/>
                <w:lang w:bidi="fa-IR"/>
              </w:rPr>
            </w:pPr>
            <w:r w:rsidRPr="00203053">
              <w:rPr>
                <w:rFonts w:cs="B Nazanin" w:hint="cs"/>
                <w:sz w:val="20"/>
                <w:szCs w:val="20"/>
                <w:rtl/>
                <w:lang w:bidi="fa-IR"/>
              </w:rPr>
              <w:t>نسبت طول به عرض پلان</w:t>
            </w:r>
          </w:p>
          <w:p w:rsidR="00CF4A7F" w:rsidRPr="00203053" w:rsidRDefault="00CF4A7F" w:rsidP="00203053">
            <w:pPr>
              <w:jc w:val="center"/>
              <w:rPr>
                <w:rtl/>
                <w:lang w:bidi="fa-IR"/>
              </w:rPr>
            </w:pPr>
            <w:r w:rsidRPr="00203053">
              <w:rPr>
                <w:rFonts w:hint="cs"/>
                <w:rtl/>
                <w:lang w:bidi="fa-IR"/>
              </w:rPr>
              <w:t>1:2</w:t>
            </w:r>
          </w:p>
        </w:tc>
        <w:tc>
          <w:tcPr>
            <w:tcW w:w="1052" w:type="dxa"/>
            <w:vMerge w:val="restart"/>
            <w:tcBorders>
              <w:bottom w:val="single" w:sz="4" w:space="0" w:color="auto"/>
            </w:tcBorders>
            <w:vAlign w:val="center"/>
          </w:tcPr>
          <w:p w:rsidR="00CF4A7F" w:rsidRPr="00203053" w:rsidRDefault="00CF4A7F" w:rsidP="00203053">
            <w:pPr>
              <w:jc w:val="center"/>
              <w:rPr>
                <w:rFonts w:cs="B Nazanin"/>
              </w:rPr>
            </w:pPr>
          </w:p>
          <w:p w:rsidR="00CF4A7F" w:rsidRPr="00203053" w:rsidRDefault="00CF4A7F" w:rsidP="00203053">
            <w:pPr>
              <w:jc w:val="center"/>
              <w:rPr>
                <w:rFonts w:cs="B Nazanin"/>
              </w:rPr>
            </w:pPr>
          </w:p>
          <w:p w:rsidR="00CF4A7F" w:rsidRPr="00203053" w:rsidRDefault="00CF4A7F" w:rsidP="00203053">
            <w:pPr>
              <w:jc w:val="center"/>
              <w:rPr>
                <w:rFonts w:cs="B Nazanin"/>
              </w:rPr>
            </w:pPr>
          </w:p>
          <w:p w:rsidR="00CF4A7F" w:rsidRPr="00203053" w:rsidRDefault="00CF4A7F" w:rsidP="00203053">
            <w:pPr>
              <w:jc w:val="center"/>
              <w:rPr>
                <w:rFonts w:cs="B Nazanin"/>
              </w:rPr>
            </w:pPr>
          </w:p>
          <w:p w:rsidR="00CF4A7F" w:rsidRPr="00203053" w:rsidRDefault="00CF4A7F" w:rsidP="00203053">
            <w:pPr>
              <w:bidi/>
              <w:jc w:val="center"/>
              <w:rPr>
                <w:rFonts w:cs="B Nazanin"/>
                <w:rtl/>
                <w:lang w:bidi="fa-IR"/>
              </w:rPr>
            </w:pPr>
            <w:r w:rsidRPr="00203053">
              <w:rPr>
                <w:rFonts w:cs="B Nazanin" w:hint="cs"/>
                <w:rtl/>
                <w:lang w:bidi="fa-IR"/>
              </w:rPr>
              <w:t>خانه ی آوانسیان</w:t>
            </w:r>
          </w:p>
        </w:tc>
      </w:tr>
      <w:tr w:rsidR="003832FF" w:rsidRPr="00203053" w:rsidTr="00D67EF7">
        <w:trPr>
          <w:trHeight w:val="2190"/>
        </w:trPr>
        <w:tc>
          <w:tcPr>
            <w:tcW w:w="2235" w:type="dxa"/>
            <w:vAlign w:val="center"/>
          </w:tcPr>
          <w:p w:rsidR="00CF4A7F" w:rsidRPr="00203053" w:rsidRDefault="00CF4A7F" w:rsidP="00203053">
            <w:pPr>
              <w:jc w:val="center"/>
              <w:rPr>
                <w:rFonts w:cs="B Nazanin"/>
                <w:sz w:val="24"/>
                <w:szCs w:val="24"/>
                <w:rtl/>
                <w:lang w:bidi="fa-IR"/>
              </w:rPr>
            </w:pPr>
            <w:r w:rsidRPr="00203053">
              <w:rPr>
                <w:noProof/>
              </w:rPr>
              <w:drawing>
                <wp:anchor distT="0" distB="0" distL="114300" distR="114300" simplePos="0" relativeHeight="251677696" behindDoc="0" locked="0" layoutInCell="1" allowOverlap="1" wp14:anchorId="0BDF2B9A" wp14:editId="0B985D35">
                  <wp:simplePos x="0" y="0"/>
                  <wp:positionH relativeFrom="margin">
                    <wp:posOffset>27856</wp:posOffset>
                  </wp:positionH>
                  <wp:positionV relativeFrom="paragraph">
                    <wp:posOffset>266931</wp:posOffset>
                  </wp:positionV>
                  <wp:extent cx="1230052" cy="971857"/>
                  <wp:effectExtent l="0" t="0" r="825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30052" cy="971857"/>
                          </a:xfrm>
                          <a:prstGeom prst="rect">
                            <a:avLst/>
                          </a:prstGeom>
                        </pic:spPr>
                      </pic:pic>
                    </a:graphicData>
                  </a:graphic>
                  <wp14:sizeRelH relativeFrom="page">
                    <wp14:pctWidth>0</wp14:pctWidth>
                  </wp14:sizeRelH>
                  <wp14:sizeRelV relativeFrom="page">
                    <wp14:pctHeight>0</wp14:pctHeight>
                  </wp14:sizeRelV>
                </wp:anchor>
              </w:drawing>
            </w:r>
          </w:p>
        </w:tc>
        <w:tc>
          <w:tcPr>
            <w:tcW w:w="2693" w:type="dxa"/>
            <w:vAlign w:val="center"/>
          </w:tcPr>
          <w:p w:rsidR="00CF4A7F" w:rsidRPr="00203053" w:rsidRDefault="00CF4A7F" w:rsidP="00203053">
            <w:pPr>
              <w:jc w:val="center"/>
              <w:rPr>
                <w:rFonts w:cs="B Nazanin"/>
                <w:sz w:val="24"/>
                <w:szCs w:val="24"/>
                <w:rtl/>
                <w:lang w:bidi="fa-IR"/>
              </w:rPr>
            </w:pPr>
            <w:r w:rsidRPr="00203053">
              <w:rPr>
                <w:noProof/>
              </w:rPr>
              <w:drawing>
                <wp:anchor distT="0" distB="0" distL="114300" distR="114300" simplePos="0" relativeHeight="251676672" behindDoc="0" locked="0" layoutInCell="1" allowOverlap="1" wp14:anchorId="6F3C7ED0" wp14:editId="7ED9D31E">
                  <wp:simplePos x="0" y="0"/>
                  <wp:positionH relativeFrom="margin">
                    <wp:posOffset>-21590</wp:posOffset>
                  </wp:positionH>
                  <wp:positionV relativeFrom="paragraph">
                    <wp:posOffset>334645</wp:posOffset>
                  </wp:positionV>
                  <wp:extent cx="1620848" cy="78105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961"/>
                          <a:stretch/>
                        </pic:blipFill>
                        <pic:spPr bwMode="auto">
                          <a:xfrm>
                            <a:off x="0" y="0"/>
                            <a:ext cx="1620848"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vAlign w:val="center"/>
          </w:tcPr>
          <w:p w:rsidR="00CF4A7F" w:rsidRPr="00203053" w:rsidRDefault="00CF4A7F" w:rsidP="00203053">
            <w:pPr>
              <w:jc w:val="center"/>
              <w:rPr>
                <w:rFonts w:cs="B Nazanin"/>
                <w:rtl/>
                <w:lang w:bidi="fa-IR"/>
              </w:rPr>
            </w:pPr>
            <w:r w:rsidRPr="00203053">
              <w:rPr>
                <w:noProof/>
              </w:rPr>
              <w:drawing>
                <wp:anchor distT="0" distB="0" distL="114300" distR="114300" simplePos="0" relativeHeight="251675648" behindDoc="0" locked="0" layoutInCell="1" allowOverlap="1" wp14:anchorId="058512EC" wp14:editId="5D33A64C">
                  <wp:simplePos x="0" y="0"/>
                  <wp:positionH relativeFrom="margin">
                    <wp:posOffset>5080</wp:posOffset>
                  </wp:positionH>
                  <wp:positionV relativeFrom="paragraph">
                    <wp:posOffset>315595</wp:posOffset>
                  </wp:positionV>
                  <wp:extent cx="1313180" cy="771353"/>
                  <wp:effectExtent l="0" t="0" r="127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13180" cy="771353"/>
                          </a:xfrm>
                          <a:prstGeom prst="rect">
                            <a:avLst/>
                          </a:prstGeom>
                        </pic:spPr>
                      </pic:pic>
                    </a:graphicData>
                  </a:graphic>
                  <wp14:sizeRelH relativeFrom="page">
                    <wp14:pctWidth>0</wp14:pctWidth>
                  </wp14:sizeRelH>
                  <wp14:sizeRelV relativeFrom="page">
                    <wp14:pctHeight>0</wp14:pctHeight>
                  </wp14:sizeRelV>
                </wp:anchor>
              </w:drawing>
            </w:r>
          </w:p>
        </w:tc>
        <w:tc>
          <w:tcPr>
            <w:tcW w:w="2551" w:type="dxa"/>
            <w:vAlign w:val="center"/>
          </w:tcPr>
          <w:p w:rsidR="00CF4A7F" w:rsidRPr="00203053" w:rsidRDefault="00CF4A7F" w:rsidP="00203053">
            <w:pPr>
              <w:jc w:val="center"/>
              <w:rPr>
                <w:rFonts w:cs="B Nazanin"/>
                <w:sz w:val="20"/>
                <w:szCs w:val="20"/>
                <w:rtl/>
                <w:lang w:bidi="fa-IR"/>
              </w:rPr>
            </w:pPr>
            <w:r w:rsidRPr="00203053">
              <w:rPr>
                <w:noProof/>
              </w:rPr>
              <w:drawing>
                <wp:anchor distT="0" distB="0" distL="114300" distR="114300" simplePos="0" relativeHeight="251674624" behindDoc="0" locked="0" layoutInCell="1" allowOverlap="1" wp14:anchorId="217FA527" wp14:editId="38EF8017">
                  <wp:simplePos x="0" y="0"/>
                  <wp:positionH relativeFrom="margin">
                    <wp:posOffset>104775</wp:posOffset>
                  </wp:positionH>
                  <wp:positionV relativeFrom="paragraph">
                    <wp:posOffset>248920</wp:posOffset>
                  </wp:positionV>
                  <wp:extent cx="1306764" cy="762000"/>
                  <wp:effectExtent l="0" t="0" r="825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06764" cy="762000"/>
                          </a:xfrm>
                          <a:prstGeom prst="rect">
                            <a:avLst/>
                          </a:prstGeom>
                        </pic:spPr>
                      </pic:pic>
                    </a:graphicData>
                  </a:graphic>
                  <wp14:sizeRelH relativeFrom="page">
                    <wp14:pctWidth>0</wp14:pctWidth>
                  </wp14:sizeRelH>
                  <wp14:sizeRelV relativeFrom="page">
                    <wp14:pctHeight>0</wp14:pctHeight>
                  </wp14:sizeRelV>
                </wp:anchor>
              </w:drawing>
            </w:r>
          </w:p>
        </w:tc>
        <w:tc>
          <w:tcPr>
            <w:tcW w:w="1052" w:type="dxa"/>
            <w:vMerge/>
            <w:tcBorders>
              <w:bottom w:val="single" w:sz="4" w:space="0" w:color="auto"/>
            </w:tcBorders>
            <w:vAlign w:val="center"/>
          </w:tcPr>
          <w:p w:rsidR="00CF4A7F" w:rsidRPr="00203053" w:rsidRDefault="00CF4A7F" w:rsidP="00203053">
            <w:pPr>
              <w:jc w:val="center"/>
              <w:rPr>
                <w:rFonts w:cs="B Nazanin"/>
              </w:rPr>
            </w:pPr>
          </w:p>
        </w:tc>
      </w:tr>
    </w:tbl>
    <w:p w:rsidR="00D67EF7" w:rsidRPr="00203053" w:rsidRDefault="00D67EF7" w:rsidP="00203053">
      <w:pPr>
        <w:bidi/>
        <w:jc w:val="both"/>
        <w:rPr>
          <w:rFonts w:cs="B Nazanin"/>
          <w:sz w:val="24"/>
          <w:szCs w:val="24"/>
          <w:rtl/>
          <w:lang w:bidi="fa-IR"/>
        </w:rPr>
      </w:pPr>
    </w:p>
    <w:p w:rsidR="001C532D" w:rsidRPr="00203053" w:rsidRDefault="00F43870" w:rsidP="00203053">
      <w:pPr>
        <w:bidi/>
        <w:jc w:val="both"/>
        <w:rPr>
          <w:rFonts w:cs="B Nazanin"/>
          <w:b/>
          <w:bCs/>
          <w:sz w:val="24"/>
          <w:szCs w:val="24"/>
          <w:rtl/>
        </w:rPr>
      </w:pPr>
      <w:r w:rsidRPr="00203053">
        <w:rPr>
          <w:rFonts w:cs="B Nazanin" w:hint="cs"/>
          <w:b/>
          <w:bCs/>
          <w:sz w:val="24"/>
          <w:szCs w:val="24"/>
          <w:rtl/>
        </w:rPr>
        <w:t xml:space="preserve">7.4. </w:t>
      </w:r>
      <w:r w:rsidR="001C532D" w:rsidRPr="00203053">
        <w:rPr>
          <w:rFonts w:cs="B Nazanin" w:hint="cs"/>
          <w:b/>
          <w:bCs/>
          <w:sz w:val="24"/>
          <w:szCs w:val="24"/>
          <w:rtl/>
        </w:rPr>
        <w:t>مطالعات عمومی شهر رشت</w:t>
      </w:r>
    </w:p>
    <w:p w:rsidR="001C532D" w:rsidRPr="00203053" w:rsidRDefault="001C532D" w:rsidP="00203053">
      <w:pPr>
        <w:bidi/>
        <w:jc w:val="both"/>
        <w:rPr>
          <w:rFonts w:cs="B Nazanin"/>
          <w:sz w:val="24"/>
          <w:szCs w:val="24"/>
          <w:rtl/>
        </w:rPr>
      </w:pPr>
      <w:r w:rsidRPr="00203053">
        <w:rPr>
          <w:rFonts w:cs="B Nazanin" w:hint="cs"/>
          <w:sz w:val="24"/>
          <w:szCs w:val="24"/>
          <w:rtl/>
        </w:rPr>
        <w:t>این منطقه به وسیله حصار بلند البرز از بقیه ایران جدا میشود(معماریان،</w:t>
      </w:r>
      <w:r w:rsidRPr="00203053">
        <w:rPr>
          <w:rFonts w:cs="B Nazanin" w:hint="cs"/>
          <w:sz w:val="20"/>
          <w:szCs w:val="20"/>
          <w:rtl/>
        </w:rPr>
        <w:t>83،1383</w:t>
      </w:r>
      <w:r w:rsidRPr="00203053">
        <w:rPr>
          <w:rFonts w:cs="B Nazanin" w:hint="cs"/>
          <w:sz w:val="24"/>
          <w:szCs w:val="24"/>
          <w:rtl/>
        </w:rPr>
        <w:t xml:space="preserve">).بین دامنه های شمالی کوه های البرز و سواحل جنوبی دریای خزر،جلگه گیلان قرار دارد و به عنوان مرکز استان گیلان در ارتفاع </w:t>
      </w:r>
      <w:r w:rsidRPr="00203053">
        <w:rPr>
          <w:rFonts w:cs="B Nazanin" w:hint="cs"/>
          <w:sz w:val="20"/>
          <w:szCs w:val="20"/>
          <w:rtl/>
        </w:rPr>
        <w:t xml:space="preserve">7- </w:t>
      </w:r>
      <w:r w:rsidRPr="00203053">
        <w:rPr>
          <w:rFonts w:cs="B Nazanin" w:hint="cs"/>
          <w:sz w:val="24"/>
          <w:szCs w:val="24"/>
          <w:rtl/>
        </w:rPr>
        <w:t xml:space="preserve">متر از سطح دریا می باشد و میانگین دما در این استان حدود </w:t>
      </w:r>
      <w:r w:rsidRPr="00203053">
        <w:rPr>
          <w:rFonts w:cs="B Nazanin" w:hint="cs"/>
          <w:sz w:val="20"/>
          <w:szCs w:val="20"/>
          <w:rtl/>
        </w:rPr>
        <w:t xml:space="preserve">8/15 </w:t>
      </w:r>
      <w:r w:rsidRPr="00203053">
        <w:rPr>
          <w:rFonts w:cs="B Nazanin" w:hint="cs"/>
          <w:sz w:val="24"/>
          <w:szCs w:val="24"/>
          <w:rtl/>
        </w:rPr>
        <w:t>درجه سانتیگراد است.معدل میزان بارندگی</w:t>
      </w:r>
      <w:r w:rsidR="00D67EF7" w:rsidRPr="00203053">
        <w:rPr>
          <w:rFonts w:cs="B Nazanin" w:hint="cs"/>
          <w:sz w:val="24"/>
          <w:szCs w:val="24"/>
          <w:rtl/>
        </w:rPr>
        <w:t xml:space="preserve"> حدود 1348 </w:t>
      </w:r>
      <w:r w:rsidRPr="00203053">
        <w:rPr>
          <w:rFonts w:cs="B Nazanin" w:hint="cs"/>
          <w:sz w:val="24"/>
          <w:szCs w:val="24"/>
          <w:rtl/>
          <w:lang w:bidi="fa-IR"/>
        </w:rPr>
        <w:t xml:space="preserve">میلی متر و حداکثر بارندگی روزانه </w:t>
      </w:r>
      <w:r w:rsidRPr="00203053">
        <w:rPr>
          <w:rFonts w:cs="B Nazanin" w:hint="cs"/>
          <w:sz w:val="20"/>
          <w:szCs w:val="20"/>
          <w:rtl/>
          <w:lang w:bidi="fa-IR"/>
        </w:rPr>
        <w:t xml:space="preserve">133 </w:t>
      </w:r>
      <w:r w:rsidR="00D67EF7" w:rsidRPr="00203053">
        <w:rPr>
          <w:rFonts w:cs="B Nazanin" w:hint="cs"/>
          <w:sz w:val="24"/>
          <w:szCs w:val="24"/>
          <w:rtl/>
          <w:lang w:bidi="fa-IR"/>
        </w:rPr>
        <w:t>میلی متر است</w:t>
      </w:r>
      <w:r w:rsidR="00D67EF7" w:rsidRPr="00203053">
        <w:rPr>
          <w:rFonts w:cs="B Nazanin"/>
          <w:sz w:val="24"/>
          <w:szCs w:val="24"/>
          <w:lang w:bidi="fa-IR"/>
        </w:rPr>
        <w:t xml:space="preserve">. </w:t>
      </w:r>
      <w:r w:rsidRPr="00203053">
        <w:rPr>
          <w:rFonts w:cs="B Nazanin" w:hint="cs"/>
          <w:sz w:val="24"/>
          <w:szCs w:val="24"/>
          <w:rtl/>
        </w:rPr>
        <w:t xml:space="preserve">خصوصیات آب و هوایی آن عبارت است از بارندگی زیاد در تمام فصول سال ،رطوبت نسبتا زیاد در تمام فصول سال (رطوبت شهر رشت حدود </w:t>
      </w:r>
      <w:r w:rsidRPr="00203053">
        <w:rPr>
          <w:rFonts w:cs="B Nazanin" w:hint="cs"/>
          <w:sz w:val="20"/>
          <w:szCs w:val="20"/>
          <w:rtl/>
        </w:rPr>
        <w:t xml:space="preserve">80 </w:t>
      </w:r>
      <w:r w:rsidR="00D67EF7" w:rsidRPr="00203053">
        <w:rPr>
          <w:rFonts w:cs="B Nazanin" w:hint="cs"/>
          <w:sz w:val="24"/>
          <w:szCs w:val="24"/>
          <w:rtl/>
        </w:rPr>
        <w:t>درصد می باشد.</w:t>
      </w:r>
      <w:r w:rsidRPr="00203053">
        <w:rPr>
          <w:rFonts w:cs="B Nazanin" w:hint="cs"/>
          <w:sz w:val="24"/>
          <w:szCs w:val="24"/>
          <w:rtl/>
        </w:rPr>
        <w:t xml:space="preserve"> اختلاف کم درجه حرارت بین شب و روز و رشد سریع و انبوه گیاهان در تمامی نقاط این منطقه گردیده ، که این خود تاثیر به سزایی در نوع مصالح ابنی</w:t>
      </w:r>
      <w:r w:rsidR="00E461B0" w:rsidRPr="00203053">
        <w:rPr>
          <w:rFonts w:cs="B Nazanin" w:hint="cs"/>
          <w:sz w:val="24"/>
          <w:szCs w:val="24"/>
          <w:rtl/>
        </w:rPr>
        <w:t xml:space="preserve">ه سنتی داشته با ظرفیت حرارتی کم </w:t>
      </w:r>
      <w:r w:rsidRPr="00203053">
        <w:rPr>
          <w:rFonts w:cs="B Nazanin" w:hint="cs"/>
          <w:sz w:val="24"/>
          <w:szCs w:val="24"/>
          <w:rtl/>
        </w:rPr>
        <w:t xml:space="preserve">و جهت قرارگیری ساختمان ها شرق تا غرب </w:t>
      </w:r>
      <w:r w:rsidR="00D67EF7" w:rsidRPr="00203053">
        <w:rPr>
          <w:rFonts w:cs="B Nazanin" w:hint="cs"/>
          <w:sz w:val="24"/>
          <w:szCs w:val="24"/>
          <w:rtl/>
        </w:rPr>
        <w:t>و سطح و تعداد پنجره ها زیاد است</w:t>
      </w:r>
      <w:r w:rsidR="00E461B0" w:rsidRPr="00203053">
        <w:rPr>
          <w:rFonts w:cs="B Nazanin"/>
          <w:sz w:val="24"/>
          <w:szCs w:val="24"/>
          <w:rtl/>
          <w:lang w:bidi="fa-IR"/>
        </w:rPr>
        <w:t xml:space="preserve"> </w:t>
      </w:r>
      <w:r w:rsidR="00E461B0" w:rsidRPr="00203053">
        <w:rPr>
          <w:rFonts w:asciiTheme="majorBidi" w:hAnsiTheme="majorBidi" w:cstheme="majorBidi"/>
          <w:rtl/>
          <w:lang w:bidi="fa-IR"/>
        </w:rPr>
        <w:t>(</w:t>
      </w:r>
      <w:proofErr w:type="spellStart"/>
      <w:r w:rsidR="00E461B0" w:rsidRPr="00203053">
        <w:rPr>
          <w:rFonts w:asciiTheme="majorBidi" w:hAnsiTheme="majorBidi" w:cstheme="majorBidi"/>
          <w:lang w:bidi="fa-IR"/>
        </w:rPr>
        <w:t>Baghaei</w:t>
      </w:r>
      <w:proofErr w:type="spellEnd"/>
      <w:r w:rsidR="00E461B0" w:rsidRPr="00203053">
        <w:rPr>
          <w:rFonts w:asciiTheme="majorBidi" w:hAnsiTheme="majorBidi" w:cstheme="majorBidi"/>
          <w:lang w:bidi="fa-IR"/>
        </w:rPr>
        <w:t xml:space="preserve"> </w:t>
      </w:r>
      <w:proofErr w:type="spellStart"/>
      <w:r w:rsidR="00E461B0" w:rsidRPr="00203053">
        <w:rPr>
          <w:rFonts w:asciiTheme="majorBidi" w:hAnsiTheme="majorBidi" w:cstheme="majorBidi"/>
          <w:lang w:bidi="fa-IR"/>
        </w:rPr>
        <w:t>Daemei</w:t>
      </w:r>
      <w:proofErr w:type="spellEnd"/>
      <w:r w:rsidR="00E461B0" w:rsidRPr="00203053">
        <w:rPr>
          <w:rFonts w:asciiTheme="majorBidi" w:hAnsiTheme="majorBidi" w:cstheme="majorBidi"/>
          <w:lang w:bidi="fa-IR"/>
        </w:rPr>
        <w:t xml:space="preserve"> et al. 2018 (a)</w:t>
      </w:r>
      <w:r w:rsidR="00E461B0" w:rsidRPr="00203053">
        <w:rPr>
          <w:rFonts w:asciiTheme="majorBidi" w:hAnsiTheme="majorBidi" w:cstheme="majorBidi"/>
          <w:rtl/>
          <w:lang w:bidi="fa-IR"/>
        </w:rPr>
        <w:t>)</w:t>
      </w:r>
      <w:r w:rsidR="00E461B0" w:rsidRPr="00203053">
        <w:rPr>
          <w:rFonts w:asciiTheme="majorBidi" w:hAnsiTheme="majorBidi" w:cstheme="majorBidi" w:hint="cs"/>
          <w:rtl/>
          <w:lang w:bidi="fa-IR"/>
        </w:rPr>
        <w:t>.</w:t>
      </w:r>
    </w:p>
    <w:p w:rsidR="001C532D" w:rsidRPr="00203053" w:rsidRDefault="001C532D" w:rsidP="00203053">
      <w:pPr>
        <w:bidi/>
        <w:jc w:val="both"/>
        <w:rPr>
          <w:rFonts w:cs="B Nazanin"/>
          <w:sz w:val="24"/>
          <w:szCs w:val="24"/>
          <w:rtl/>
        </w:rPr>
      </w:pPr>
      <w:r w:rsidRPr="00203053">
        <w:rPr>
          <w:rFonts w:cs="B Nazanin" w:hint="cs"/>
          <w:sz w:val="24"/>
          <w:szCs w:val="24"/>
          <w:rtl/>
        </w:rPr>
        <w:t>ساختمان ها در این مناطق جدا از هم و با حیاط ها و فضای باز و وسیع شناخته میشوند،وحصار دور این فضاها اغلب کوتاهتر از قد انسان است.</w:t>
      </w:r>
      <w:r w:rsidR="00D67EF7" w:rsidRPr="00203053">
        <w:rPr>
          <w:rFonts w:cs="B Nazanin" w:hint="cs"/>
          <w:sz w:val="24"/>
          <w:szCs w:val="24"/>
          <w:rtl/>
        </w:rPr>
        <w:t xml:space="preserve"> </w:t>
      </w:r>
      <w:r w:rsidRPr="00203053">
        <w:rPr>
          <w:rFonts w:cs="B Nazanin" w:hint="cs"/>
          <w:sz w:val="24"/>
          <w:szCs w:val="24"/>
          <w:rtl/>
        </w:rPr>
        <w:t xml:space="preserve">دلیل این </w:t>
      </w:r>
      <w:r w:rsidR="00E461B0" w:rsidRPr="00203053">
        <w:rPr>
          <w:rFonts w:cs="B Nazanin" w:hint="cs"/>
          <w:sz w:val="24"/>
          <w:szCs w:val="24"/>
          <w:rtl/>
        </w:rPr>
        <w:t>امر همان استفاده از جریان هواست</w:t>
      </w:r>
      <w:r w:rsidRPr="00203053">
        <w:rPr>
          <w:rFonts w:cs="B Nazanin" w:hint="cs"/>
          <w:sz w:val="24"/>
          <w:szCs w:val="24"/>
          <w:rtl/>
        </w:rPr>
        <w:t>،</w:t>
      </w:r>
      <w:r w:rsidR="00E461B0" w:rsidRPr="00203053">
        <w:rPr>
          <w:rFonts w:cs="B Nazanin" w:hint="cs"/>
          <w:sz w:val="24"/>
          <w:szCs w:val="24"/>
          <w:rtl/>
        </w:rPr>
        <w:t xml:space="preserve"> </w:t>
      </w:r>
      <w:r w:rsidRPr="00203053">
        <w:rPr>
          <w:rFonts w:cs="B Nazanin" w:hint="cs"/>
          <w:sz w:val="24"/>
          <w:szCs w:val="24"/>
          <w:rtl/>
        </w:rPr>
        <w:t>تا از میان ساختمان ها عبور کرده و هوای مرطوب و راکد را با خود به بیرون محوطه و فضاهای زیستی ببرد.بهره بردن از طبیعت زیبا و سرسبز منطقه از دیگر دلایل تلفیق محیط مسکونی با طبیعت است. به دلیل بارند</w:t>
      </w:r>
      <w:r w:rsidR="00203053" w:rsidRPr="00203053">
        <w:rPr>
          <w:rFonts w:cs="B Nazanin" w:hint="cs"/>
          <w:sz w:val="24"/>
          <w:szCs w:val="24"/>
          <w:rtl/>
        </w:rPr>
        <w:t>گی بسیار زیاد و رطوبت بیش از حد</w:t>
      </w:r>
      <w:r w:rsidRPr="00203053">
        <w:rPr>
          <w:rFonts w:cs="B Nazanin" w:hint="cs"/>
          <w:sz w:val="24"/>
          <w:szCs w:val="24"/>
          <w:rtl/>
        </w:rPr>
        <w:t>، فرم بنا در منطقه عمدتا جهت مقابله با این دو عامل شکل گرفته است. ازجمله خصوصیات فرم ابنیه شامل :  بام ساختمان به صورت شیبدار ، ایوان یا غلام گرد در اطراف ساختمان ، شکل ساختمان به</w:t>
      </w:r>
      <w:r w:rsidR="00203053" w:rsidRPr="00203053">
        <w:rPr>
          <w:rFonts w:cs="B Nazanin" w:hint="cs"/>
          <w:sz w:val="24"/>
          <w:szCs w:val="24"/>
          <w:rtl/>
        </w:rPr>
        <w:t xml:space="preserve"> صورت برونگرا، عدم وجود زیرزمین</w:t>
      </w:r>
      <w:r w:rsidRPr="00203053">
        <w:rPr>
          <w:rFonts w:cs="B Nazanin" w:hint="cs"/>
          <w:sz w:val="24"/>
          <w:szCs w:val="24"/>
          <w:rtl/>
        </w:rPr>
        <w:t>، کف طبقه بالاتر از سطح طبیعی زمین ، استفاده از تهویه ی دو طرفه هوا</w:t>
      </w:r>
      <w:r w:rsidR="00F43870" w:rsidRPr="00203053">
        <w:rPr>
          <w:rFonts w:cs="B Nazanin" w:hint="cs"/>
          <w:sz w:val="24"/>
          <w:szCs w:val="24"/>
          <w:rtl/>
        </w:rPr>
        <w:t xml:space="preserve"> </w:t>
      </w:r>
      <w:r w:rsidR="00E461B0" w:rsidRPr="00203053">
        <w:rPr>
          <w:rFonts w:cs="B Nazanin"/>
          <w:sz w:val="24"/>
          <w:szCs w:val="24"/>
          <w:rtl/>
          <w:lang w:bidi="fa-IR"/>
        </w:rPr>
        <w:t xml:space="preserve"> </w:t>
      </w:r>
      <w:r w:rsidR="00E461B0" w:rsidRPr="00203053">
        <w:rPr>
          <w:rFonts w:asciiTheme="majorBidi" w:hAnsiTheme="majorBidi" w:cstheme="majorBidi"/>
          <w:rtl/>
          <w:lang w:bidi="fa-IR"/>
        </w:rPr>
        <w:t>(</w:t>
      </w:r>
      <w:proofErr w:type="spellStart"/>
      <w:r w:rsidR="00E461B0" w:rsidRPr="00203053">
        <w:rPr>
          <w:rFonts w:asciiTheme="majorBidi" w:hAnsiTheme="majorBidi" w:cstheme="majorBidi"/>
          <w:lang w:bidi="fa-IR"/>
        </w:rPr>
        <w:t>Baghaei</w:t>
      </w:r>
      <w:proofErr w:type="spellEnd"/>
      <w:r w:rsidR="00E461B0" w:rsidRPr="00203053">
        <w:rPr>
          <w:rFonts w:asciiTheme="majorBidi" w:hAnsiTheme="majorBidi" w:cstheme="majorBidi"/>
          <w:lang w:bidi="fa-IR"/>
        </w:rPr>
        <w:t xml:space="preserve"> </w:t>
      </w:r>
      <w:proofErr w:type="spellStart"/>
      <w:r w:rsidR="00E461B0" w:rsidRPr="00203053">
        <w:rPr>
          <w:rFonts w:asciiTheme="majorBidi" w:hAnsiTheme="majorBidi" w:cstheme="majorBidi"/>
          <w:lang w:bidi="fa-IR"/>
        </w:rPr>
        <w:t>Daemei</w:t>
      </w:r>
      <w:proofErr w:type="spellEnd"/>
      <w:r w:rsidR="00E461B0" w:rsidRPr="00203053">
        <w:rPr>
          <w:rFonts w:asciiTheme="majorBidi" w:hAnsiTheme="majorBidi" w:cstheme="majorBidi"/>
          <w:lang w:bidi="fa-IR"/>
        </w:rPr>
        <w:t xml:space="preserve"> et al. 2018 (a)</w:t>
      </w:r>
      <w:r w:rsidR="00E461B0" w:rsidRPr="00203053">
        <w:rPr>
          <w:rFonts w:asciiTheme="majorBidi" w:hAnsiTheme="majorBidi" w:cstheme="majorBidi"/>
          <w:rtl/>
          <w:lang w:bidi="fa-IR"/>
        </w:rPr>
        <w:t>)</w:t>
      </w:r>
      <w:r w:rsidR="00E461B0" w:rsidRPr="00203053">
        <w:rPr>
          <w:rFonts w:asciiTheme="majorBidi" w:hAnsiTheme="majorBidi" w:cstheme="majorBidi" w:hint="cs"/>
          <w:rtl/>
          <w:lang w:bidi="fa-IR"/>
        </w:rPr>
        <w:t>.</w:t>
      </w:r>
    </w:p>
    <w:p w:rsidR="00F43870" w:rsidRPr="00203053" w:rsidRDefault="00F43870" w:rsidP="00203053">
      <w:pPr>
        <w:bidi/>
        <w:jc w:val="both"/>
        <w:rPr>
          <w:rFonts w:cs="B Nazanin"/>
          <w:b/>
          <w:bCs/>
          <w:sz w:val="24"/>
          <w:szCs w:val="24"/>
          <w:rtl/>
        </w:rPr>
      </w:pPr>
    </w:p>
    <w:p w:rsidR="008B7AA7" w:rsidRPr="00203053" w:rsidRDefault="00A52867" w:rsidP="00203053">
      <w:pPr>
        <w:bidi/>
        <w:jc w:val="both"/>
        <w:rPr>
          <w:rFonts w:cs="B Nazanin"/>
          <w:sz w:val="24"/>
          <w:szCs w:val="24"/>
          <w:lang w:bidi="fa-IR"/>
        </w:rPr>
      </w:pPr>
      <w:r w:rsidRPr="00203053">
        <w:rPr>
          <w:rFonts w:cs="B Nazanin" w:hint="cs"/>
          <w:b/>
          <w:bCs/>
          <w:sz w:val="24"/>
          <w:szCs w:val="24"/>
          <w:rtl/>
        </w:rPr>
        <w:t>5. نتیجه</w:t>
      </w:r>
      <w:r w:rsidRPr="00203053">
        <w:rPr>
          <w:rFonts w:cs="B Nazanin"/>
          <w:b/>
          <w:bCs/>
          <w:sz w:val="24"/>
          <w:szCs w:val="24"/>
          <w:rtl/>
        </w:rPr>
        <w:softHyphen/>
      </w:r>
      <w:r w:rsidRPr="00203053">
        <w:rPr>
          <w:rFonts w:cs="B Nazanin" w:hint="cs"/>
          <w:b/>
          <w:bCs/>
          <w:sz w:val="24"/>
          <w:szCs w:val="24"/>
          <w:rtl/>
        </w:rPr>
        <w:t>گیری</w:t>
      </w:r>
    </w:p>
    <w:p w:rsidR="008B7AA7" w:rsidRPr="00203053" w:rsidRDefault="008B7AA7" w:rsidP="00203053">
      <w:pPr>
        <w:bidi/>
        <w:jc w:val="both"/>
        <w:rPr>
          <w:rFonts w:cs="B Nazanin"/>
          <w:sz w:val="24"/>
          <w:szCs w:val="24"/>
          <w:rtl/>
          <w:lang w:bidi="fa-IR"/>
        </w:rPr>
      </w:pPr>
      <w:r w:rsidRPr="00203053">
        <w:rPr>
          <w:rFonts w:cs="B Nazanin" w:hint="cs"/>
          <w:sz w:val="24"/>
          <w:szCs w:val="24"/>
          <w:rtl/>
          <w:lang w:bidi="fa-IR"/>
        </w:rPr>
        <w:t xml:space="preserve">از بهترین روش های اقلیمی جهت تنظیم شرایط محیطی در این منطقه، به کار گیری جریان هوا و باد جهت تهویه ی هوای ساختمان می باشد، </w:t>
      </w:r>
      <w:r w:rsidR="003D48E6" w:rsidRPr="00203053">
        <w:rPr>
          <w:rFonts w:cs="B Nazanin" w:hint="cs"/>
          <w:sz w:val="24"/>
          <w:szCs w:val="24"/>
          <w:rtl/>
          <w:lang w:bidi="fa-IR"/>
        </w:rPr>
        <w:t xml:space="preserve">که به </w:t>
      </w:r>
      <w:r w:rsidRPr="00203053">
        <w:rPr>
          <w:rFonts w:cs="B Nazanin" w:hint="cs"/>
          <w:sz w:val="24"/>
          <w:szCs w:val="24"/>
          <w:rtl/>
          <w:lang w:bidi="fa-IR"/>
        </w:rPr>
        <w:t xml:space="preserve"> منظور کاهش رطوبت</w:t>
      </w:r>
      <w:r w:rsidR="003D48E6" w:rsidRPr="00203053">
        <w:rPr>
          <w:rFonts w:cs="B Nazanin" w:hint="cs"/>
          <w:sz w:val="24"/>
          <w:szCs w:val="24"/>
          <w:rtl/>
          <w:lang w:bidi="fa-IR"/>
        </w:rPr>
        <w:t xml:space="preserve"> هوا </w:t>
      </w:r>
      <w:r w:rsidRPr="00203053">
        <w:rPr>
          <w:rFonts w:cs="B Nazanin" w:hint="cs"/>
          <w:sz w:val="24"/>
          <w:szCs w:val="24"/>
          <w:rtl/>
          <w:lang w:bidi="fa-IR"/>
        </w:rPr>
        <w:t xml:space="preserve"> صورت می گیرد. به این ترتیب ساختمان ها در این اقلیم تا حد ممکن در ارتفاع و از دو یا چهار طرف باز و به صورت برونگرا </w:t>
      </w:r>
      <w:r w:rsidR="003D48E6" w:rsidRPr="00203053">
        <w:rPr>
          <w:rFonts w:cs="B Nazanin" w:hint="cs"/>
          <w:sz w:val="24"/>
          <w:szCs w:val="24"/>
          <w:rtl/>
          <w:lang w:bidi="fa-IR"/>
        </w:rPr>
        <w:t>بنا</w:t>
      </w:r>
      <w:r w:rsidRPr="00203053">
        <w:rPr>
          <w:rFonts w:cs="B Nazanin" w:hint="cs"/>
          <w:sz w:val="24"/>
          <w:szCs w:val="24"/>
          <w:rtl/>
          <w:lang w:bidi="fa-IR"/>
        </w:rPr>
        <w:t xml:space="preserve"> می شو</w:t>
      </w:r>
      <w:r w:rsidR="003D48E6" w:rsidRPr="00203053">
        <w:rPr>
          <w:rFonts w:cs="B Nazanin" w:hint="cs"/>
          <w:sz w:val="24"/>
          <w:szCs w:val="24"/>
          <w:rtl/>
          <w:lang w:bidi="fa-IR"/>
        </w:rPr>
        <w:t xml:space="preserve">ند </w:t>
      </w:r>
      <w:r w:rsidRPr="00203053">
        <w:rPr>
          <w:rFonts w:cs="B Nazanin" w:hint="cs"/>
          <w:sz w:val="24"/>
          <w:szCs w:val="24"/>
          <w:rtl/>
          <w:lang w:bidi="fa-IR"/>
        </w:rPr>
        <w:t>. همچنین جهت گیری ساختمان ها در این منطقه، به منظور استفاده از بادهای مطلوب شرقی و شمال شرقی در تابستان و کاهش اثر باد های نامطلوب شمال غربی و همچنین بهره گیری از نور مطلوب آفتاب،</w:t>
      </w:r>
      <w:r w:rsidR="00E461B0" w:rsidRPr="00203053">
        <w:rPr>
          <w:rFonts w:cs="B Nazanin" w:hint="cs"/>
          <w:sz w:val="24"/>
          <w:szCs w:val="24"/>
          <w:rtl/>
          <w:lang w:bidi="fa-IR"/>
        </w:rPr>
        <w:t xml:space="preserve"> در راستای شرقی _ غربی می باشد. </w:t>
      </w:r>
      <w:r w:rsidRPr="00203053">
        <w:rPr>
          <w:rFonts w:cs="B Nazanin" w:hint="cs"/>
          <w:sz w:val="24"/>
          <w:szCs w:val="24"/>
          <w:rtl/>
          <w:lang w:bidi="fa-IR"/>
        </w:rPr>
        <w:t>فرم سقف ها نیز متأثر از شرایط اقلیمی خاص منطقه می باشد. به طوری که به دلیل بارندگی مدام، سقف ها به صورت شیب دار(دو یا چهار شیبه زیاد) در جهت هدایت آب باران ب</w:t>
      </w:r>
      <w:r w:rsidR="00E461B0" w:rsidRPr="00203053">
        <w:rPr>
          <w:rFonts w:cs="B Nazanin" w:hint="cs"/>
          <w:sz w:val="24"/>
          <w:szCs w:val="24"/>
          <w:rtl/>
          <w:lang w:bidi="fa-IR"/>
        </w:rPr>
        <w:t>ه خارج از ساختمان شکل گرفته اند.</w:t>
      </w:r>
    </w:p>
    <w:p w:rsidR="008B7AA7" w:rsidRPr="00203053" w:rsidRDefault="008B7AA7" w:rsidP="00203053">
      <w:pPr>
        <w:bidi/>
        <w:jc w:val="both"/>
        <w:rPr>
          <w:rFonts w:cs="B Nazanin"/>
          <w:sz w:val="24"/>
          <w:szCs w:val="24"/>
          <w:rtl/>
          <w:lang w:bidi="fa-IR"/>
        </w:rPr>
      </w:pPr>
      <w:r w:rsidRPr="00203053">
        <w:rPr>
          <w:rFonts w:cs="B Nazanin" w:hint="cs"/>
          <w:sz w:val="24"/>
          <w:szCs w:val="24"/>
          <w:rtl/>
          <w:lang w:bidi="fa-IR"/>
        </w:rPr>
        <w:t xml:space="preserve">اتاق ها در این منطقه در لایه ی دوم دسترسی قرار دارند، بطوری که ایوانی دور تا دور بنا و یا حد اقل در جبهه ی جنوب  و شرق به صورت غلام گرد قرار می گیرد. این فضای نیمه باز ضمن اینکه مانع از رسیدن باران به دیواره های اتاق ها می شود، در تابستان نیز مانع از رسیدن آفتاب و گرمای شدید به اتاق ها شده و ایجاد سایه می کند. ایوان همچنین با نقش عملکردی خود </w:t>
      </w:r>
      <w:r w:rsidRPr="00203053">
        <w:rPr>
          <w:rFonts w:cs="B Nazanin" w:hint="cs"/>
          <w:sz w:val="24"/>
          <w:szCs w:val="24"/>
          <w:rtl/>
          <w:lang w:bidi="fa-IR"/>
        </w:rPr>
        <w:lastRenderedPageBreak/>
        <w:t>امکان د</w:t>
      </w:r>
      <w:r w:rsidR="00F43870" w:rsidRPr="00203053">
        <w:rPr>
          <w:rFonts w:cs="B Nazanin" w:hint="cs"/>
          <w:sz w:val="24"/>
          <w:szCs w:val="24"/>
          <w:rtl/>
          <w:lang w:bidi="fa-IR"/>
        </w:rPr>
        <w:t>سترسی به اتاق ها را فراهم میکند</w:t>
      </w:r>
      <w:r w:rsidR="00E461B0" w:rsidRPr="00203053">
        <w:rPr>
          <w:rFonts w:cs="B Nazanin" w:hint="cs"/>
          <w:sz w:val="24"/>
          <w:szCs w:val="24"/>
          <w:rtl/>
          <w:lang w:bidi="fa-IR"/>
        </w:rPr>
        <w:t xml:space="preserve">. </w:t>
      </w:r>
      <w:r w:rsidRPr="00203053">
        <w:rPr>
          <w:rFonts w:cs="B Nazanin" w:hint="cs"/>
          <w:sz w:val="24"/>
          <w:szCs w:val="24"/>
          <w:rtl/>
          <w:lang w:bidi="fa-IR"/>
        </w:rPr>
        <w:t xml:space="preserve">با توجه به بالا بودن آب های سطحی در این منطقه، به دلیل نزدیکی به دریا و همچنین رطوبت زیاد هوا، امکان نفوذ رطوبت از سطح زمین به کف ساختمان وجود دارد و این مسأله به اندازه ی نفوذ آب باران به ساختمان حائز اهمیت می باشد. لذا برای جلوگیری از نفوذ رطوبت از این طریق به بنا، ارتفاع کف ساختمان  بالا تر از سطح زمین اجرا می شود، این ویژگی خود باعث ایجاد جریان هوا بین زمین و کف ساختمان و قطع امکان نفوذ رطوبت می شود.همچنین با بالاتر رفتن ارتفاع ساختمان، امکان بهره گیری از سرعت و جریان باد بیشتر به منظور تهویه ی فضا ها فراهم می شود. به این ترتیب کف خانه را بر روی پی ها و دستک های چوبی ویا کرسی چینی سنگی (در مناطق کوهستانی ) قرار می دهند، در خانه های شهری این فضا به شکل گربه </w:t>
      </w:r>
      <w:r w:rsidR="00F43870" w:rsidRPr="00203053">
        <w:rPr>
          <w:rFonts w:cs="B Nazanin" w:hint="cs"/>
          <w:sz w:val="24"/>
          <w:szCs w:val="24"/>
          <w:rtl/>
          <w:lang w:bidi="fa-IR"/>
        </w:rPr>
        <w:t>رو وجود دارد</w:t>
      </w:r>
      <w:r w:rsidR="00E461B0" w:rsidRPr="00203053">
        <w:rPr>
          <w:rFonts w:cs="B Nazanin" w:hint="cs"/>
          <w:sz w:val="24"/>
          <w:szCs w:val="24"/>
          <w:rtl/>
          <w:lang w:bidi="fa-IR"/>
        </w:rPr>
        <w:t>.</w:t>
      </w:r>
      <w:r w:rsidR="00F43870" w:rsidRPr="00203053">
        <w:rPr>
          <w:rFonts w:cs="B Nazanin" w:hint="cs"/>
          <w:sz w:val="24"/>
          <w:szCs w:val="24"/>
          <w:rtl/>
          <w:lang w:bidi="fa-IR"/>
        </w:rPr>
        <w:t xml:space="preserve"> </w:t>
      </w:r>
      <w:r w:rsidRPr="00203053">
        <w:rPr>
          <w:rFonts w:cs="B Nazanin" w:hint="cs"/>
          <w:sz w:val="24"/>
          <w:szCs w:val="24"/>
          <w:rtl/>
          <w:lang w:bidi="fa-IR"/>
        </w:rPr>
        <w:t xml:space="preserve">از راهکا رهای معماری اقلیمی در این منطقه می توان به عوامل زیر اشاره کرد: </w:t>
      </w:r>
    </w:p>
    <w:p w:rsidR="00A274D7" w:rsidRPr="00203053" w:rsidRDefault="008B7AA7" w:rsidP="00203053">
      <w:pPr>
        <w:bidi/>
        <w:jc w:val="both"/>
        <w:rPr>
          <w:rFonts w:cs="B Nazanin"/>
          <w:sz w:val="24"/>
          <w:szCs w:val="24"/>
          <w:rtl/>
          <w:lang w:bidi="fa-IR"/>
        </w:rPr>
      </w:pPr>
      <w:r w:rsidRPr="00203053">
        <w:rPr>
          <w:rFonts w:cs="B Nazanin" w:hint="cs"/>
          <w:sz w:val="24"/>
          <w:szCs w:val="24"/>
          <w:rtl/>
          <w:lang w:bidi="fa-IR"/>
        </w:rPr>
        <w:t xml:space="preserve">به کار گیری جریان هوا و باد جهت تهویه ی ساختمان، مقابله با کج باران و جلوگیری از تابش مستقیم آفتاب در تابستان، ایجاد سایه و در نتیجه ایجاد کوران و نسیم ملایم، ارتفاع گرفتن از سطح زمین به منظور پرهیز از رطوبت، جهت گیری ساختمان </w:t>
      </w:r>
      <w:r w:rsidR="00D67EF7" w:rsidRPr="00203053">
        <w:rPr>
          <w:rFonts w:cs="B Nazanin" w:hint="cs"/>
          <w:sz w:val="24"/>
          <w:szCs w:val="24"/>
          <w:rtl/>
          <w:lang w:bidi="fa-IR"/>
        </w:rPr>
        <w:t>و فرم مناسب سقف در معماری منطقه</w:t>
      </w:r>
      <w:r w:rsidR="00E461B0" w:rsidRPr="00203053">
        <w:rPr>
          <w:rFonts w:cs="B Nazanin" w:hint="cs"/>
          <w:sz w:val="24"/>
          <w:szCs w:val="24"/>
          <w:rtl/>
          <w:lang w:bidi="fa-IR"/>
        </w:rPr>
        <w:t xml:space="preserve"> </w:t>
      </w:r>
      <w:r w:rsidRPr="00203053">
        <w:rPr>
          <w:rFonts w:cs="B Nazanin" w:hint="cs"/>
          <w:sz w:val="24"/>
          <w:szCs w:val="24"/>
          <w:rtl/>
          <w:lang w:bidi="fa-IR"/>
        </w:rPr>
        <w:t xml:space="preserve"> سامان یابی غیر متمرکز و پراکنده ساختمان ها، جهت گیری ابنیه به سمت وزش نسیم مطلوب ، سد کردن مسیر باد های نامناسب فصول سرد،کشیدگی در محور شرقی _غربی فرم ساختمان، بهره گیری از نور جنوب، استفاده از بام شیب دار</w:t>
      </w:r>
      <w:r w:rsidR="00E461B0" w:rsidRPr="00203053">
        <w:rPr>
          <w:rFonts w:cs="B Nazanin" w:hint="cs"/>
          <w:sz w:val="24"/>
          <w:szCs w:val="24"/>
          <w:rtl/>
          <w:lang w:bidi="fa-IR"/>
        </w:rPr>
        <w:t xml:space="preserve">، استفاده ی بهینه از فضای سبز. </w:t>
      </w:r>
      <w:r w:rsidRPr="00203053">
        <w:rPr>
          <w:rFonts w:cs="B Nazanin" w:hint="cs"/>
          <w:sz w:val="24"/>
          <w:szCs w:val="24"/>
          <w:rtl/>
          <w:lang w:bidi="fa-IR"/>
        </w:rPr>
        <w:t>در نتیجه از نظر صاحب نظران، م</w:t>
      </w:r>
      <w:r w:rsidR="001C532D" w:rsidRPr="00203053">
        <w:rPr>
          <w:rFonts w:cs="B Nazanin" w:hint="cs"/>
          <w:sz w:val="24"/>
          <w:szCs w:val="24"/>
          <w:rtl/>
          <w:lang w:bidi="fa-IR"/>
        </w:rPr>
        <w:t>هم</w:t>
      </w:r>
      <w:r w:rsidRPr="00203053">
        <w:rPr>
          <w:rFonts w:cs="B Nazanin" w:hint="cs"/>
          <w:sz w:val="24"/>
          <w:szCs w:val="24"/>
          <w:rtl/>
          <w:lang w:bidi="fa-IR"/>
        </w:rPr>
        <w:t xml:space="preserve">ترین هدف اقلیمی در مناطق معتدل و مرطو ب مانند رشت، استفاده از جریان طبیعی هوا و به </w:t>
      </w:r>
      <w:r w:rsidR="001C532D" w:rsidRPr="00203053">
        <w:rPr>
          <w:rFonts w:cs="B Nazanin" w:hint="cs"/>
          <w:sz w:val="24"/>
          <w:szCs w:val="24"/>
          <w:rtl/>
          <w:lang w:bidi="fa-IR"/>
        </w:rPr>
        <w:t xml:space="preserve">کار گیری باد </w:t>
      </w:r>
      <w:r w:rsidRPr="00203053">
        <w:rPr>
          <w:rFonts w:cs="B Nazanin" w:hint="cs"/>
          <w:sz w:val="24"/>
          <w:szCs w:val="24"/>
          <w:rtl/>
          <w:lang w:bidi="fa-IR"/>
        </w:rPr>
        <w:t>های غالب و نسیم های محلی به جهت کاهش رطوبت بالای این منطقه</w:t>
      </w:r>
      <w:r w:rsidR="00A52867" w:rsidRPr="00203053">
        <w:rPr>
          <w:rFonts w:cs="B Nazanin" w:hint="cs"/>
          <w:sz w:val="24"/>
          <w:szCs w:val="24"/>
          <w:rtl/>
          <w:lang w:bidi="fa-IR"/>
        </w:rPr>
        <w:t xml:space="preserve"> می باشد.</w:t>
      </w: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Pr="00203053" w:rsidRDefault="00F43870" w:rsidP="00203053">
      <w:pPr>
        <w:bidi/>
        <w:jc w:val="both"/>
        <w:rPr>
          <w:rFonts w:cs="B Nazanin"/>
          <w:sz w:val="24"/>
          <w:szCs w:val="24"/>
          <w:rtl/>
          <w:lang w:bidi="fa-IR"/>
        </w:rPr>
      </w:pPr>
    </w:p>
    <w:p w:rsidR="00F43870" w:rsidRDefault="00F43870" w:rsidP="00203053">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Default="00670EDD" w:rsidP="00670EDD">
      <w:pPr>
        <w:bidi/>
        <w:jc w:val="both"/>
        <w:rPr>
          <w:rFonts w:cs="B Nazanin"/>
          <w:sz w:val="24"/>
          <w:szCs w:val="24"/>
          <w:rtl/>
          <w:lang w:bidi="fa-IR"/>
        </w:rPr>
      </w:pPr>
    </w:p>
    <w:p w:rsidR="00670EDD" w:rsidRPr="00203053" w:rsidRDefault="00670EDD" w:rsidP="00670EDD">
      <w:pPr>
        <w:bidi/>
        <w:jc w:val="both"/>
        <w:rPr>
          <w:rFonts w:cs="B Nazanin"/>
          <w:sz w:val="24"/>
          <w:szCs w:val="24"/>
          <w:rtl/>
          <w:lang w:bidi="fa-IR"/>
        </w:rPr>
      </w:pPr>
    </w:p>
    <w:p w:rsidR="00E168FE" w:rsidRPr="00203053" w:rsidRDefault="00015674" w:rsidP="00203053">
      <w:pPr>
        <w:bidi/>
        <w:jc w:val="both"/>
        <w:rPr>
          <w:rFonts w:cs="B Nazanin"/>
          <w:b/>
          <w:bCs/>
          <w:sz w:val="28"/>
          <w:szCs w:val="28"/>
          <w:rtl/>
        </w:rPr>
      </w:pPr>
      <w:r w:rsidRPr="00203053">
        <w:rPr>
          <w:rFonts w:cs="B Nazanin" w:hint="cs"/>
          <w:b/>
          <w:bCs/>
          <w:sz w:val="28"/>
          <w:szCs w:val="28"/>
          <w:rtl/>
        </w:rPr>
        <w:lastRenderedPageBreak/>
        <w:t>منابع</w:t>
      </w:r>
    </w:p>
    <w:p w:rsidR="00A52867" w:rsidRPr="00FD17F3" w:rsidRDefault="00A52867" w:rsidP="00203053">
      <w:pPr>
        <w:pStyle w:val="ListParagraph"/>
        <w:numPr>
          <w:ilvl w:val="0"/>
          <w:numId w:val="13"/>
        </w:numPr>
        <w:bidi/>
        <w:jc w:val="both"/>
        <w:rPr>
          <w:rFonts w:cs="B Nazanin"/>
        </w:rPr>
      </w:pPr>
      <w:r w:rsidRPr="00FD17F3">
        <w:rPr>
          <w:rFonts w:cs="B Nazanin" w:hint="cs"/>
          <w:rtl/>
        </w:rPr>
        <w:t>آلپاگونو ولو، آدریانو؛ مهریار، محمد؛</w:t>
      </w:r>
      <w:r w:rsidRPr="00FD17F3">
        <w:rPr>
          <w:rFonts w:cs="B Nazanin"/>
          <w:rtl/>
        </w:rPr>
        <w:t xml:space="preserve"> </w:t>
      </w:r>
      <w:r w:rsidRPr="00FD17F3">
        <w:rPr>
          <w:rFonts w:cs="B Nazanin" w:hint="cs"/>
          <w:rtl/>
        </w:rPr>
        <w:t>فلامکی، محمد منصور</w:t>
      </w:r>
      <w:r w:rsidRPr="00FD17F3">
        <w:rPr>
          <w:rFonts w:cs="B Nazanin"/>
          <w:rtl/>
        </w:rPr>
        <w:t xml:space="preserve"> </w:t>
      </w:r>
      <w:r w:rsidRPr="00FD17F3">
        <w:rPr>
          <w:rFonts w:cs="B Nazanin" w:hint="cs"/>
          <w:rtl/>
        </w:rPr>
        <w:t>(1384). معماری بومی، ترجمه شده توسط موسسه</w:t>
      </w:r>
      <w:r w:rsidRPr="00FD17F3">
        <w:rPr>
          <w:rFonts w:cs="B Nazanin"/>
          <w:rtl/>
        </w:rPr>
        <w:t xml:space="preserve"> </w:t>
      </w:r>
      <w:r w:rsidRPr="00FD17F3">
        <w:rPr>
          <w:rFonts w:cs="B Nazanin" w:hint="cs"/>
          <w:rtl/>
        </w:rPr>
        <w:t>علمی</w:t>
      </w:r>
      <w:r w:rsidRPr="00FD17F3">
        <w:rPr>
          <w:rFonts w:cs="B Nazanin"/>
          <w:rtl/>
        </w:rPr>
        <w:t xml:space="preserve"> </w:t>
      </w:r>
      <w:r w:rsidRPr="00FD17F3">
        <w:rPr>
          <w:rFonts w:cs="B Nazanin" w:hint="cs"/>
          <w:rtl/>
        </w:rPr>
        <w:t>و</w:t>
      </w:r>
      <w:r w:rsidRPr="00FD17F3">
        <w:rPr>
          <w:rFonts w:cs="B Nazanin"/>
          <w:rtl/>
        </w:rPr>
        <w:t xml:space="preserve"> </w:t>
      </w:r>
      <w:r w:rsidRPr="00FD17F3">
        <w:rPr>
          <w:rFonts w:cs="B Nazanin" w:hint="cs"/>
          <w:rtl/>
        </w:rPr>
        <w:t>فرهنگی</w:t>
      </w:r>
      <w:r w:rsidRPr="00FD17F3">
        <w:rPr>
          <w:rFonts w:cs="B Nazanin"/>
          <w:rtl/>
        </w:rPr>
        <w:t xml:space="preserve"> </w:t>
      </w:r>
      <w:r w:rsidRPr="00FD17F3">
        <w:rPr>
          <w:rFonts w:cs="B Nazanin" w:hint="cs"/>
          <w:rtl/>
        </w:rPr>
        <w:t>فضا، چاپ دوم، نشر فضا.</w:t>
      </w:r>
    </w:p>
    <w:p w:rsidR="00A52867" w:rsidRPr="00FD17F3" w:rsidRDefault="00A52867" w:rsidP="00203053">
      <w:pPr>
        <w:pStyle w:val="ListParagraph"/>
        <w:numPr>
          <w:ilvl w:val="0"/>
          <w:numId w:val="13"/>
        </w:numPr>
        <w:bidi/>
        <w:jc w:val="both"/>
        <w:rPr>
          <w:rFonts w:cs="B Nazanin"/>
        </w:rPr>
      </w:pPr>
      <w:r w:rsidRPr="00FD17F3">
        <w:rPr>
          <w:rFonts w:cs="B Nazanin" w:hint="cs"/>
          <w:rtl/>
        </w:rPr>
        <w:t>بوكاني</w:t>
      </w:r>
      <w:r w:rsidRPr="00FD17F3">
        <w:rPr>
          <w:rFonts w:cs="B Nazanin"/>
          <w:rtl/>
        </w:rPr>
        <w:t xml:space="preserve"> </w:t>
      </w:r>
      <w:r w:rsidRPr="00FD17F3">
        <w:rPr>
          <w:rFonts w:cs="B Nazanin" w:hint="cs"/>
          <w:rtl/>
        </w:rPr>
        <w:t>پرنگ، كاوه؛</w:t>
      </w:r>
      <w:r w:rsidRPr="00FD17F3">
        <w:rPr>
          <w:rFonts w:cs="B Nazanin"/>
          <w:rtl/>
        </w:rPr>
        <w:t xml:space="preserve"> </w:t>
      </w:r>
      <w:r w:rsidRPr="00FD17F3">
        <w:rPr>
          <w:rFonts w:cs="B Nazanin" w:hint="cs"/>
          <w:rtl/>
        </w:rPr>
        <w:t>كوروش، قاسمي (1394). معماري</w:t>
      </w:r>
      <w:r w:rsidRPr="00FD17F3">
        <w:rPr>
          <w:rFonts w:cs="B Nazanin"/>
          <w:rtl/>
        </w:rPr>
        <w:t xml:space="preserve"> </w:t>
      </w:r>
      <w:r w:rsidRPr="00FD17F3">
        <w:rPr>
          <w:rFonts w:cs="B Nazanin" w:hint="cs"/>
          <w:rtl/>
        </w:rPr>
        <w:t>بومي،</w:t>
      </w:r>
      <w:r w:rsidRPr="00FD17F3">
        <w:rPr>
          <w:rFonts w:cs="B Nazanin"/>
          <w:rtl/>
        </w:rPr>
        <w:t xml:space="preserve"> </w:t>
      </w:r>
      <w:r w:rsidRPr="00FD17F3">
        <w:rPr>
          <w:rFonts w:cs="B Nazanin" w:hint="cs"/>
          <w:rtl/>
        </w:rPr>
        <w:t>ارزش</w:t>
      </w:r>
      <w:r w:rsidRPr="00FD17F3">
        <w:rPr>
          <w:rFonts w:cs="B Nazanin"/>
          <w:rtl/>
        </w:rPr>
        <w:t xml:space="preserve"> </w:t>
      </w:r>
      <w:r w:rsidRPr="00FD17F3">
        <w:rPr>
          <w:rFonts w:cs="B Nazanin" w:hint="cs"/>
          <w:rtl/>
        </w:rPr>
        <w:t>ها</w:t>
      </w:r>
      <w:r w:rsidRPr="00FD17F3">
        <w:rPr>
          <w:rFonts w:cs="B Nazanin"/>
          <w:rtl/>
        </w:rPr>
        <w:t xml:space="preserve"> </w:t>
      </w:r>
      <w:r w:rsidRPr="00FD17F3">
        <w:rPr>
          <w:rFonts w:cs="B Nazanin" w:hint="cs"/>
          <w:rtl/>
        </w:rPr>
        <w:t>و</w:t>
      </w:r>
      <w:r w:rsidRPr="00FD17F3">
        <w:rPr>
          <w:rFonts w:cs="B Nazanin"/>
          <w:rtl/>
        </w:rPr>
        <w:t xml:space="preserve"> </w:t>
      </w:r>
      <w:r w:rsidRPr="00FD17F3">
        <w:rPr>
          <w:rFonts w:cs="B Nazanin" w:hint="cs"/>
          <w:rtl/>
        </w:rPr>
        <w:t>کاربردهاي</w:t>
      </w:r>
      <w:r w:rsidRPr="00FD17F3">
        <w:rPr>
          <w:rFonts w:cs="B Nazanin"/>
          <w:rtl/>
        </w:rPr>
        <w:t xml:space="preserve"> </w:t>
      </w:r>
      <w:r w:rsidRPr="00FD17F3">
        <w:rPr>
          <w:rFonts w:cs="B Nazanin" w:hint="cs"/>
          <w:rtl/>
        </w:rPr>
        <w:t>آن. کنفرانس</w:t>
      </w:r>
      <w:r w:rsidRPr="00FD17F3">
        <w:rPr>
          <w:rFonts w:cs="B Nazanin"/>
          <w:rtl/>
        </w:rPr>
        <w:t xml:space="preserve"> </w:t>
      </w:r>
      <w:r w:rsidRPr="00FD17F3">
        <w:rPr>
          <w:rFonts w:cs="B Nazanin" w:hint="cs"/>
          <w:rtl/>
        </w:rPr>
        <w:t>سالانه</w:t>
      </w:r>
      <w:r w:rsidRPr="00FD17F3">
        <w:rPr>
          <w:rFonts w:cs="B Nazanin"/>
          <w:rtl/>
        </w:rPr>
        <w:t xml:space="preserve"> </w:t>
      </w:r>
      <w:r w:rsidRPr="00FD17F3">
        <w:rPr>
          <w:rFonts w:cs="B Nazanin" w:hint="cs"/>
          <w:rtl/>
        </w:rPr>
        <w:t>پژوهش</w:t>
      </w:r>
      <w:r w:rsidRPr="00FD17F3">
        <w:rPr>
          <w:rFonts w:cs="B Nazanin"/>
          <w:rtl/>
        </w:rPr>
        <w:t xml:space="preserve"> </w:t>
      </w:r>
      <w:r w:rsidRPr="00FD17F3">
        <w:rPr>
          <w:rFonts w:cs="B Nazanin" w:hint="cs"/>
          <w:rtl/>
        </w:rPr>
        <w:t>هاي</w:t>
      </w:r>
      <w:r w:rsidRPr="00FD17F3">
        <w:rPr>
          <w:rFonts w:cs="B Nazanin"/>
          <w:rtl/>
        </w:rPr>
        <w:t xml:space="preserve"> </w:t>
      </w:r>
      <w:r w:rsidRPr="00FD17F3">
        <w:rPr>
          <w:rFonts w:cs="B Nazanin" w:hint="cs"/>
          <w:rtl/>
        </w:rPr>
        <w:t>معماري،</w:t>
      </w:r>
      <w:r w:rsidRPr="00FD17F3">
        <w:rPr>
          <w:rFonts w:cs="B Nazanin"/>
          <w:rtl/>
        </w:rPr>
        <w:t xml:space="preserve"> </w:t>
      </w:r>
      <w:r w:rsidRPr="00FD17F3">
        <w:rPr>
          <w:rFonts w:cs="B Nazanin" w:hint="cs"/>
          <w:rtl/>
        </w:rPr>
        <w:t>شهرسازي</w:t>
      </w:r>
      <w:r w:rsidRPr="00FD17F3">
        <w:rPr>
          <w:rFonts w:cs="B Nazanin"/>
          <w:rtl/>
        </w:rPr>
        <w:t xml:space="preserve"> </w:t>
      </w:r>
      <w:r w:rsidRPr="00FD17F3">
        <w:rPr>
          <w:rFonts w:cs="B Nazanin" w:hint="cs"/>
          <w:rtl/>
        </w:rPr>
        <w:t>و</w:t>
      </w:r>
      <w:r w:rsidRPr="00FD17F3">
        <w:rPr>
          <w:rFonts w:cs="B Nazanin"/>
          <w:rtl/>
        </w:rPr>
        <w:t xml:space="preserve"> </w:t>
      </w:r>
      <w:r w:rsidRPr="00FD17F3">
        <w:rPr>
          <w:rFonts w:cs="B Nazanin" w:hint="cs"/>
          <w:rtl/>
        </w:rPr>
        <w:t>مديريت</w:t>
      </w:r>
      <w:r w:rsidRPr="00FD17F3">
        <w:rPr>
          <w:rFonts w:cs="B Nazanin"/>
          <w:rtl/>
        </w:rPr>
        <w:t xml:space="preserve"> </w:t>
      </w:r>
      <w:r w:rsidRPr="00FD17F3">
        <w:rPr>
          <w:rFonts w:cs="B Nazanin" w:hint="cs"/>
          <w:rtl/>
        </w:rPr>
        <w:t>شهري. شیراز.</w:t>
      </w:r>
    </w:p>
    <w:p w:rsidR="00A52867" w:rsidRPr="00FD17F3" w:rsidRDefault="00A52867" w:rsidP="00203053">
      <w:pPr>
        <w:pStyle w:val="ListParagraph"/>
        <w:numPr>
          <w:ilvl w:val="0"/>
          <w:numId w:val="13"/>
        </w:numPr>
        <w:bidi/>
        <w:jc w:val="both"/>
        <w:rPr>
          <w:rFonts w:cs="B Nazanin"/>
        </w:rPr>
      </w:pPr>
      <w:r w:rsidRPr="00FD17F3">
        <w:rPr>
          <w:rFonts w:cs="B Nazanin" w:hint="cs"/>
          <w:rtl/>
        </w:rPr>
        <w:t>خاکپور،</w:t>
      </w:r>
      <w:r w:rsidRPr="00FD17F3">
        <w:rPr>
          <w:rFonts w:cs="B Nazanin"/>
        </w:rPr>
        <w:t xml:space="preserve"> </w:t>
      </w:r>
      <w:r w:rsidRPr="00FD17F3">
        <w:rPr>
          <w:rFonts w:cs="B Nazanin" w:hint="cs"/>
          <w:rtl/>
        </w:rPr>
        <w:t>مژگان</w:t>
      </w:r>
      <w:r w:rsidRPr="00FD17F3">
        <w:rPr>
          <w:rFonts w:cs="B Nazanin"/>
        </w:rPr>
        <w:t xml:space="preserve"> </w:t>
      </w:r>
      <w:r w:rsidRPr="00FD17F3">
        <w:rPr>
          <w:rFonts w:cs="B Nazanin" w:hint="cs"/>
          <w:rtl/>
        </w:rPr>
        <w:t>(1386)</w:t>
      </w:r>
      <w:r w:rsidRPr="00FD17F3">
        <w:rPr>
          <w:rFonts w:cs="B Nazanin" w:hint="cs"/>
          <w:rtl/>
          <w:lang w:bidi="fa-IR"/>
        </w:rPr>
        <w:t xml:space="preserve">. </w:t>
      </w:r>
      <w:r w:rsidRPr="00FD17F3">
        <w:rPr>
          <w:rFonts w:cs="B Nazanin" w:hint="cs"/>
          <w:rtl/>
        </w:rPr>
        <w:t>مسکن بومی در جوامع روستایی گیلان، نشریه ی هنرهای زیبا، ،شماره 22: 72-63.</w:t>
      </w:r>
    </w:p>
    <w:p w:rsidR="00A52867" w:rsidRPr="00FD17F3" w:rsidRDefault="00A52867" w:rsidP="00203053">
      <w:pPr>
        <w:pStyle w:val="ListParagraph"/>
        <w:numPr>
          <w:ilvl w:val="0"/>
          <w:numId w:val="13"/>
        </w:numPr>
        <w:bidi/>
        <w:jc w:val="both"/>
        <w:rPr>
          <w:rFonts w:cs="B Nazanin"/>
        </w:rPr>
      </w:pPr>
      <w:r w:rsidRPr="00FD17F3">
        <w:rPr>
          <w:rFonts w:cs="B Nazanin" w:hint="cs"/>
          <w:rtl/>
        </w:rPr>
        <w:t>گرجی مهلبانی و یاران، علی (1389). راهکارهای</w:t>
      </w:r>
      <w:r w:rsidRPr="00FD17F3">
        <w:rPr>
          <w:rFonts w:cs="B Nazanin"/>
          <w:rtl/>
        </w:rPr>
        <w:t xml:space="preserve"> </w:t>
      </w:r>
      <w:r w:rsidRPr="00FD17F3">
        <w:rPr>
          <w:rFonts w:cs="B Nazanin" w:hint="cs"/>
          <w:rtl/>
        </w:rPr>
        <w:t>معماری</w:t>
      </w:r>
      <w:r w:rsidRPr="00FD17F3">
        <w:rPr>
          <w:rFonts w:cs="B Nazanin"/>
          <w:rtl/>
        </w:rPr>
        <w:t xml:space="preserve"> </w:t>
      </w:r>
      <w:r w:rsidRPr="00FD17F3">
        <w:rPr>
          <w:rFonts w:cs="B Nazanin" w:hint="cs"/>
          <w:rtl/>
        </w:rPr>
        <w:t>پایدار</w:t>
      </w:r>
      <w:r w:rsidRPr="00FD17F3">
        <w:rPr>
          <w:rFonts w:cs="B Nazanin"/>
          <w:rtl/>
        </w:rPr>
        <w:t xml:space="preserve"> </w:t>
      </w:r>
      <w:r w:rsidRPr="00FD17F3">
        <w:rPr>
          <w:rFonts w:cs="B Nazanin" w:hint="cs"/>
          <w:rtl/>
        </w:rPr>
        <w:t>گیلان</w:t>
      </w:r>
      <w:r w:rsidRPr="00FD17F3">
        <w:rPr>
          <w:rFonts w:cs="B Nazanin"/>
          <w:rtl/>
        </w:rPr>
        <w:t xml:space="preserve"> </w:t>
      </w:r>
      <w:r w:rsidRPr="00FD17F3">
        <w:rPr>
          <w:rFonts w:cs="B Nazanin" w:hint="cs"/>
          <w:rtl/>
        </w:rPr>
        <w:t>بهمراه</w:t>
      </w:r>
      <w:r w:rsidRPr="00FD17F3">
        <w:rPr>
          <w:rFonts w:cs="B Nazanin"/>
          <w:rtl/>
        </w:rPr>
        <w:t xml:space="preserve"> </w:t>
      </w:r>
      <w:r w:rsidRPr="00FD17F3">
        <w:rPr>
          <w:rFonts w:cs="B Nazanin" w:hint="cs"/>
          <w:rtl/>
        </w:rPr>
        <w:t>قیاس</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معماری</w:t>
      </w:r>
      <w:r w:rsidRPr="00FD17F3">
        <w:rPr>
          <w:rFonts w:cs="B Nazanin"/>
          <w:rtl/>
        </w:rPr>
        <w:t xml:space="preserve"> </w:t>
      </w:r>
      <w:r w:rsidRPr="00FD17F3">
        <w:rPr>
          <w:rFonts w:cs="B Nazanin" w:hint="cs"/>
          <w:rtl/>
        </w:rPr>
        <w:t>ژاپن، نشریه هنرهای زیبا، شماره-معماری و شهرسازی، شماره 41: 43-54.</w:t>
      </w:r>
    </w:p>
    <w:p w:rsidR="00A52867" w:rsidRPr="00FD17F3" w:rsidRDefault="00A52867" w:rsidP="00203053">
      <w:pPr>
        <w:pStyle w:val="ListParagraph"/>
        <w:numPr>
          <w:ilvl w:val="0"/>
          <w:numId w:val="13"/>
        </w:numPr>
        <w:bidi/>
        <w:jc w:val="both"/>
        <w:rPr>
          <w:rFonts w:cs="B Nazanin"/>
        </w:rPr>
      </w:pPr>
      <w:r w:rsidRPr="00FD17F3">
        <w:rPr>
          <w:rFonts w:cs="B Nazanin" w:hint="cs"/>
          <w:rtl/>
        </w:rPr>
        <w:t>گرجي</w:t>
      </w:r>
      <w:r w:rsidRPr="00FD17F3">
        <w:rPr>
          <w:rFonts w:cs="B Nazanin"/>
          <w:rtl/>
        </w:rPr>
        <w:t xml:space="preserve"> </w:t>
      </w:r>
      <w:r w:rsidRPr="00FD17F3">
        <w:rPr>
          <w:rFonts w:cs="B Nazanin" w:hint="cs"/>
          <w:rtl/>
        </w:rPr>
        <w:t>مهلباني،</w:t>
      </w:r>
      <w:r w:rsidRPr="00FD17F3">
        <w:rPr>
          <w:rFonts w:cs="B Nazanin"/>
          <w:rtl/>
        </w:rPr>
        <w:t xml:space="preserve"> </w:t>
      </w:r>
      <w:r w:rsidRPr="00FD17F3">
        <w:rPr>
          <w:rFonts w:cs="B Nazanin" w:hint="cs"/>
          <w:rtl/>
        </w:rPr>
        <w:t>يوسف؛</w:t>
      </w:r>
      <w:r w:rsidRPr="00FD17F3">
        <w:rPr>
          <w:rFonts w:cs="B Nazanin"/>
          <w:rtl/>
        </w:rPr>
        <w:t xml:space="preserve"> </w:t>
      </w:r>
      <w:r w:rsidRPr="00FD17F3">
        <w:rPr>
          <w:rFonts w:cs="B Nazanin" w:hint="cs"/>
          <w:rtl/>
        </w:rPr>
        <w:t>ياران،</w:t>
      </w:r>
      <w:r w:rsidRPr="00FD17F3">
        <w:rPr>
          <w:rFonts w:cs="B Nazanin"/>
          <w:rtl/>
        </w:rPr>
        <w:t xml:space="preserve"> </w:t>
      </w:r>
      <w:r w:rsidRPr="00FD17F3">
        <w:rPr>
          <w:rFonts w:cs="B Nazanin" w:hint="cs"/>
          <w:rtl/>
        </w:rPr>
        <w:t>علي؛</w:t>
      </w:r>
      <w:r w:rsidRPr="00FD17F3">
        <w:rPr>
          <w:rFonts w:cs="B Nazanin"/>
          <w:rtl/>
        </w:rPr>
        <w:t xml:space="preserve"> </w:t>
      </w:r>
      <w:r w:rsidRPr="00FD17F3">
        <w:rPr>
          <w:rFonts w:cs="B Nazanin" w:hint="cs"/>
          <w:rtl/>
        </w:rPr>
        <w:t>پروردي</w:t>
      </w:r>
      <w:r w:rsidRPr="00FD17F3">
        <w:rPr>
          <w:rFonts w:cs="B Nazanin"/>
          <w:rtl/>
        </w:rPr>
        <w:t xml:space="preserve"> </w:t>
      </w:r>
      <w:r w:rsidRPr="00FD17F3">
        <w:rPr>
          <w:rFonts w:cs="B Nazanin" w:hint="cs"/>
          <w:rtl/>
        </w:rPr>
        <w:t>نژاد،</w:t>
      </w:r>
      <w:r w:rsidRPr="00FD17F3">
        <w:rPr>
          <w:rFonts w:cs="B Nazanin"/>
          <w:rtl/>
        </w:rPr>
        <w:t xml:space="preserve"> </w:t>
      </w:r>
      <w:r w:rsidRPr="00FD17F3">
        <w:rPr>
          <w:rFonts w:cs="B Nazanin" w:hint="cs"/>
          <w:rtl/>
        </w:rPr>
        <w:t>سميرا و</w:t>
      </w:r>
      <w:r w:rsidRPr="00FD17F3">
        <w:rPr>
          <w:rFonts w:cs="B Nazanin"/>
          <w:rtl/>
        </w:rPr>
        <w:t xml:space="preserve"> </w:t>
      </w:r>
      <w:r w:rsidRPr="00FD17F3">
        <w:rPr>
          <w:rFonts w:cs="B Nazanin" w:hint="cs"/>
          <w:rtl/>
        </w:rPr>
        <w:t>اسكندري،</w:t>
      </w:r>
      <w:r w:rsidRPr="00FD17F3">
        <w:rPr>
          <w:rFonts w:cs="B Nazanin"/>
          <w:rtl/>
        </w:rPr>
        <w:t xml:space="preserve"> </w:t>
      </w:r>
      <w:r w:rsidRPr="00FD17F3">
        <w:rPr>
          <w:rFonts w:cs="B Nazanin" w:hint="cs"/>
          <w:rtl/>
        </w:rPr>
        <w:t>منيژه (1390). ارزيابي</w:t>
      </w:r>
      <w:r w:rsidRPr="00FD17F3">
        <w:rPr>
          <w:rFonts w:cs="B Nazanin"/>
          <w:rtl/>
        </w:rPr>
        <w:t xml:space="preserve"> </w:t>
      </w:r>
      <w:r w:rsidRPr="00FD17F3">
        <w:rPr>
          <w:rFonts w:cs="B Nazanin" w:hint="cs"/>
          <w:rtl/>
        </w:rPr>
        <w:t>معماري</w:t>
      </w:r>
      <w:r w:rsidRPr="00FD17F3">
        <w:rPr>
          <w:rFonts w:cs="B Nazanin"/>
          <w:rtl/>
        </w:rPr>
        <w:t xml:space="preserve"> </w:t>
      </w:r>
      <w:r w:rsidRPr="00FD17F3">
        <w:rPr>
          <w:rFonts w:cs="B Nazanin" w:hint="cs"/>
          <w:rtl/>
        </w:rPr>
        <w:t>همساز</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اقليم</w:t>
      </w:r>
      <w:r w:rsidRPr="00FD17F3">
        <w:rPr>
          <w:rFonts w:cs="B Nazanin"/>
          <w:rtl/>
        </w:rPr>
        <w:t xml:space="preserve"> </w:t>
      </w:r>
      <w:r w:rsidRPr="00FD17F3">
        <w:rPr>
          <w:rFonts w:cs="B Nazanin" w:hint="cs"/>
          <w:rtl/>
        </w:rPr>
        <w:t>در</w:t>
      </w:r>
      <w:r w:rsidRPr="00FD17F3">
        <w:rPr>
          <w:rFonts w:cs="B Nazanin"/>
          <w:rtl/>
        </w:rPr>
        <w:t xml:space="preserve"> </w:t>
      </w:r>
      <w:r w:rsidRPr="00FD17F3">
        <w:rPr>
          <w:rFonts w:cs="B Nazanin" w:hint="cs"/>
          <w:rtl/>
        </w:rPr>
        <w:t>خانه</w:t>
      </w:r>
      <w:r w:rsidRPr="00FD17F3">
        <w:rPr>
          <w:rFonts w:cs="B Nazanin"/>
          <w:rtl/>
        </w:rPr>
        <w:t xml:space="preserve"> </w:t>
      </w:r>
      <w:r w:rsidRPr="00FD17F3">
        <w:rPr>
          <w:rFonts w:cs="B Nazanin" w:hint="cs"/>
          <w:rtl/>
        </w:rPr>
        <w:t>هاي</w:t>
      </w:r>
      <w:r w:rsidRPr="00FD17F3">
        <w:rPr>
          <w:rFonts w:cs="B Nazanin"/>
          <w:rtl/>
        </w:rPr>
        <w:t xml:space="preserve"> </w:t>
      </w:r>
      <w:r w:rsidRPr="00FD17F3">
        <w:rPr>
          <w:rFonts w:cs="B Nazanin" w:hint="cs"/>
          <w:rtl/>
        </w:rPr>
        <w:t>کاشان، مجله معماری و شهرسازی آرمانشهر، دوره 4، شماره 7: 31-40.</w:t>
      </w:r>
    </w:p>
    <w:p w:rsidR="00A52867" w:rsidRPr="00FD17F3" w:rsidRDefault="00A52867" w:rsidP="00203053">
      <w:pPr>
        <w:numPr>
          <w:ilvl w:val="0"/>
          <w:numId w:val="13"/>
        </w:numPr>
        <w:bidi/>
        <w:contextualSpacing/>
        <w:jc w:val="both"/>
        <w:rPr>
          <w:rFonts w:cs="B Nazanin"/>
          <w:lang w:bidi="fa-IR"/>
        </w:rPr>
      </w:pPr>
      <w:r w:rsidRPr="00FD17F3">
        <w:rPr>
          <w:rFonts w:cs="B Nazanin" w:hint="cs"/>
          <w:rtl/>
          <w:lang w:bidi="fa-IR"/>
        </w:rPr>
        <w:t>محمد، شقایق (1392). مطالعه رفتار حرارتی مصالح رایج در ساخت دیوار مطالعه موردی: ساختمان</w:t>
      </w:r>
      <w:r w:rsidRPr="00FD17F3">
        <w:rPr>
          <w:rFonts w:cs="B Nazanin"/>
          <w:rtl/>
          <w:lang w:bidi="fa-IR"/>
        </w:rPr>
        <w:softHyphen/>
      </w:r>
      <w:r w:rsidRPr="00FD17F3">
        <w:rPr>
          <w:rFonts w:cs="B Nazanin" w:hint="cs"/>
          <w:rtl/>
          <w:lang w:bidi="fa-IR"/>
        </w:rPr>
        <w:t xml:space="preserve">های مسکونی شهر تهران، نشریه هنرهای زیبا </w:t>
      </w:r>
      <w:r w:rsidRPr="00FD17F3">
        <w:rPr>
          <w:rFonts w:ascii="Times New Roman" w:hAnsi="Times New Roman" w:cs="Times New Roman" w:hint="cs"/>
          <w:rtl/>
          <w:lang w:bidi="fa-IR"/>
        </w:rPr>
        <w:t>–</w:t>
      </w:r>
      <w:r w:rsidRPr="00FD17F3">
        <w:rPr>
          <w:rFonts w:cs="B Nazanin" w:hint="cs"/>
          <w:rtl/>
          <w:lang w:bidi="fa-IR"/>
        </w:rPr>
        <w:t xml:space="preserve"> معماری و شهرسازی، دوره 18، شماره 1: 69-78.</w:t>
      </w:r>
    </w:p>
    <w:p w:rsidR="00A52867" w:rsidRPr="00FD17F3" w:rsidRDefault="00A52867" w:rsidP="00203053">
      <w:pPr>
        <w:pStyle w:val="ListParagraph"/>
        <w:numPr>
          <w:ilvl w:val="0"/>
          <w:numId w:val="13"/>
        </w:numPr>
        <w:bidi/>
        <w:jc w:val="both"/>
        <w:rPr>
          <w:rFonts w:cs="B Nazanin"/>
        </w:rPr>
      </w:pPr>
      <w:r w:rsidRPr="00FD17F3">
        <w:rPr>
          <w:rFonts w:cs="B Nazanin" w:hint="cs"/>
          <w:rtl/>
        </w:rPr>
        <w:t>مفيدي،</w:t>
      </w:r>
      <w:r w:rsidRPr="00FD17F3">
        <w:rPr>
          <w:rFonts w:cs="B Nazanin"/>
          <w:rtl/>
        </w:rPr>
        <w:t xml:space="preserve"> </w:t>
      </w:r>
      <w:r w:rsidRPr="00FD17F3">
        <w:rPr>
          <w:rFonts w:cs="B Nazanin" w:hint="cs"/>
          <w:rtl/>
        </w:rPr>
        <w:t>سيدمجيد؛</w:t>
      </w:r>
      <w:r w:rsidRPr="00FD17F3">
        <w:rPr>
          <w:rFonts w:cs="B Nazanin"/>
          <w:rtl/>
        </w:rPr>
        <w:t xml:space="preserve"> </w:t>
      </w:r>
      <w:r w:rsidRPr="00FD17F3">
        <w:rPr>
          <w:rFonts w:cs="B Nazanin" w:hint="cs"/>
          <w:rtl/>
        </w:rPr>
        <w:t>فاضلي،</w:t>
      </w:r>
      <w:r w:rsidRPr="00FD17F3">
        <w:rPr>
          <w:rFonts w:cs="B Nazanin"/>
          <w:rtl/>
        </w:rPr>
        <w:t xml:space="preserve"> </w:t>
      </w:r>
      <w:r w:rsidRPr="00FD17F3">
        <w:rPr>
          <w:rFonts w:cs="B Nazanin" w:hint="cs"/>
          <w:rtl/>
        </w:rPr>
        <w:t>مهدي و</w:t>
      </w:r>
      <w:r w:rsidRPr="00FD17F3">
        <w:rPr>
          <w:rFonts w:cs="B Nazanin"/>
          <w:rtl/>
        </w:rPr>
        <w:t xml:space="preserve"> </w:t>
      </w:r>
      <w:r w:rsidRPr="00FD17F3">
        <w:rPr>
          <w:rFonts w:cs="B Nazanin" w:hint="cs"/>
          <w:rtl/>
        </w:rPr>
        <w:t>فلاح،</w:t>
      </w:r>
      <w:r w:rsidRPr="00FD17F3">
        <w:rPr>
          <w:rFonts w:cs="B Nazanin"/>
          <w:rtl/>
        </w:rPr>
        <w:t xml:space="preserve"> </w:t>
      </w:r>
      <w:r w:rsidRPr="00FD17F3">
        <w:rPr>
          <w:rFonts w:cs="B Nazanin" w:hint="cs"/>
          <w:rtl/>
        </w:rPr>
        <w:t>الهام (1393). الگوهاي</w:t>
      </w:r>
      <w:r w:rsidRPr="00FD17F3">
        <w:rPr>
          <w:rFonts w:cs="B Nazanin"/>
          <w:rtl/>
        </w:rPr>
        <w:t xml:space="preserve"> </w:t>
      </w:r>
      <w:r w:rsidRPr="00FD17F3">
        <w:rPr>
          <w:rFonts w:cs="B Nazanin" w:hint="cs"/>
          <w:rtl/>
        </w:rPr>
        <w:t>چيدمان</w:t>
      </w:r>
      <w:r w:rsidRPr="00FD17F3">
        <w:rPr>
          <w:rFonts w:cs="B Nazanin"/>
          <w:rtl/>
        </w:rPr>
        <w:t xml:space="preserve"> </w:t>
      </w:r>
      <w:r w:rsidRPr="00FD17F3">
        <w:rPr>
          <w:rFonts w:cs="B Nazanin" w:hint="cs"/>
          <w:rtl/>
        </w:rPr>
        <w:t>فضا</w:t>
      </w:r>
      <w:r w:rsidRPr="00FD17F3">
        <w:rPr>
          <w:rFonts w:cs="B Nazanin"/>
          <w:rtl/>
        </w:rPr>
        <w:t xml:space="preserve"> </w:t>
      </w:r>
      <w:r w:rsidRPr="00FD17F3">
        <w:rPr>
          <w:rFonts w:cs="B Nazanin" w:hint="cs"/>
          <w:rtl/>
        </w:rPr>
        <w:t>در</w:t>
      </w:r>
      <w:r w:rsidRPr="00FD17F3">
        <w:rPr>
          <w:rFonts w:cs="B Nazanin"/>
          <w:rtl/>
        </w:rPr>
        <w:t xml:space="preserve"> </w:t>
      </w:r>
      <w:r w:rsidRPr="00FD17F3">
        <w:rPr>
          <w:rFonts w:cs="B Nazanin" w:hint="cs"/>
          <w:rtl/>
        </w:rPr>
        <w:t>بناهاي</w:t>
      </w:r>
      <w:r w:rsidRPr="00FD17F3">
        <w:rPr>
          <w:rFonts w:cs="B Nazanin"/>
          <w:rtl/>
        </w:rPr>
        <w:t xml:space="preserve"> </w:t>
      </w:r>
      <w:r w:rsidRPr="00FD17F3">
        <w:rPr>
          <w:rFonts w:cs="B Nazanin" w:hint="cs"/>
          <w:rtl/>
        </w:rPr>
        <w:t>آموزشي</w:t>
      </w:r>
      <w:r w:rsidRPr="00FD17F3">
        <w:rPr>
          <w:rFonts w:cs="B Nazanin"/>
          <w:rtl/>
        </w:rPr>
        <w:t xml:space="preserve"> </w:t>
      </w:r>
      <w:r w:rsidRPr="00FD17F3">
        <w:rPr>
          <w:rFonts w:cs="B Nazanin" w:hint="cs"/>
          <w:rtl/>
        </w:rPr>
        <w:t>همساز</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اقليم</w:t>
      </w:r>
      <w:r w:rsidRPr="00FD17F3">
        <w:rPr>
          <w:rFonts w:cs="B Nazanin"/>
          <w:rtl/>
        </w:rPr>
        <w:t xml:space="preserve"> </w:t>
      </w:r>
      <w:r w:rsidRPr="00FD17F3">
        <w:rPr>
          <w:rFonts w:cs="B Nazanin" w:hint="cs"/>
          <w:rtl/>
        </w:rPr>
        <w:t>معتدل</w:t>
      </w:r>
      <w:r w:rsidRPr="00FD17F3">
        <w:rPr>
          <w:rFonts w:cs="B Nazanin"/>
          <w:rtl/>
        </w:rPr>
        <w:t xml:space="preserve"> </w:t>
      </w:r>
      <w:r w:rsidRPr="00FD17F3">
        <w:rPr>
          <w:rFonts w:cs="B Nazanin" w:hint="cs"/>
          <w:rtl/>
        </w:rPr>
        <w:t>و</w:t>
      </w:r>
      <w:r w:rsidRPr="00FD17F3">
        <w:rPr>
          <w:rFonts w:cs="B Nazanin"/>
          <w:rtl/>
        </w:rPr>
        <w:t xml:space="preserve"> </w:t>
      </w:r>
      <w:r w:rsidRPr="00FD17F3">
        <w:rPr>
          <w:rFonts w:cs="B Nazanin" w:hint="cs"/>
          <w:rtl/>
        </w:rPr>
        <w:t>مرطوب</w:t>
      </w:r>
      <w:r w:rsidRPr="00FD17F3">
        <w:rPr>
          <w:rFonts w:cs="B Nazanin"/>
          <w:rtl/>
        </w:rPr>
        <w:t xml:space="preserve"> </w:t>
      </w:r>
      <w:proofErr w:type="spellStart"/>
      <w:r w:rsidRPr="00FD17F3">
        <w:rPr>
          <w:rFonts w:ascii="Times New Roman" w:hAnsi="Times New Roman" w:cs="B Nazanin"/>
        </w:rPr>
        <w:t>Cf</w:t>
      </w:r>
      <w:proofErr w:type="spellEnd"/>
      <w:r w:rsidRPr="00FD17F3">
        <w:rPr>
          <w:rFonts w:cs="B Nazanin" w:hint="cs"/>
          <w:rtl/>
        </w:rPr>
        <w:t>، مجله معماری و شهرسازی ایران، شماره 7: 83-94.</w:t>
      </w:r>
    </w:p>
    <w:p w:rsidR="00A52867" w:rsidRPr="00FD17F3" w:rsidRDefault="00A52867" w:rsidP="00203053">
      <w:pPr>
        <w:pStyle w:val="ListParagraph"/>
        <w:numPr>
          <w:ilvl w:val="0"/>
          <w:numId w:val="13"/>
        </w:numPr>
        <w:bidi/>
        <w:jc w:val="both"/>
        <w:rPr>
          <w:rFonts w:cs="B Nazanin"/>
        </w:rPr>
      </w:pPr>
      <w:r w:rsidRPr="00FD17F3">
        <w:rPr>
          <w:rFonts w:cs="B Nazanin" w:hint="cs"/>
          <w:rtl/>
        </w:rPr>
        <w:t>ملك</w:t>
      </w:r>
      <w:r w:rsidRPr="00FD17F3">
        <w:rPr>
          <w:rFonts w:cs="B Nazanin"/>
          <w:rtl/>
        </w:rPr>
        <w:t xml:space="preserve"> </w:t>
      </w:r>
      <w:r w:rsidRPr="00FD17F3">
        <w:rPr>
          <w:rFonts w:cs="B Nazanin" w:hint="cs"/>
          <w:rtl/>
        </w:rPr>
        <w:t>حسيني،</w:t>
      </w:r>
      <w:r w:rsidRPr="00FD17F3">
        <w:rPr>
          <w:rFonts w:cs="B Nazanin"/>
          <w:rtl/>
        </w:rPr>
        <w:t xml:space="preserve"> </w:t>
      </w:r>
      <w:r w:rsidRPr="00FD17F3">
        <w:rPr>
          <w:rFonts w:cs="B Nazanin" w:hint="cs"/>
          <w:rtl/>
        </w:rPr>
        <w:t>عباس و</w:t>
      </w:r>
      <w:r w:rsidRPr="00FD17F3">
        <w:rPr>
          <w:rFonts w:cs="B Nazanin"/>
          <w:rtl/>
        </w:rPr>
        <w:t xml:space="preserve"> </w:t>
      </w:r>
      <w:r w:rsidRPr="00FD17F3">
        <w:rPr>
          <w:rFonts w:cs="B Nazanin" w:hint="cs"/>
          <w:rtl/>
        </w:rPr>
        <w:t>درگاهي،</w:t>
      </w:r>
      <w:r w:rsidRPr="00FD17F3">
        <w:rPr>
          <w:rFonts w:cs="B Nazanin"/>
          <w:rtl/>
        </w:rPr>
        <w:t xml:space="preserve"> </w:t>
      </w:r>
      <w:r w:rsidRPr="00FD17F3">
        <w:rPr>
          <w:rFonts w:cs="B Nazanin" w:hint="cs"/>
          <w:rtl/>
        </w:rPr>
        <w:t>محمدمهدي (1389). تحليل</w:t>
      </w:r>
      <w:r w:rsidRPr="00FD17F3">
        <w:rPr>
          <w:rFonts w:cs="B Nazanin"/>
          <w:rtl/>
        </w:rPr>
        <w:t xml:space="preserve"> </w:t>
      </w:r>
      <w:r w:rsidRPr="00FD17F3">
        <w:rPr>
          <w:rFonts w:cs="B Nazanin" w:hint="cs"/>
          <w:rtl/>
        </w:rPr>
        <w:t>ويژگي</w:t>
      </w:r>
      <w:r w:rsidRPr="00FD17F3">
        <w:rPr>
          <w:rFonts w:cs="B Nazanin"/>
          <w:rtl/>
        </w:rPr>
        <w:t xml:space="preserve"> </w:t>
      </w:r>
      <w:r w:rsidRPr="00FD17F3">
        <w:rPr>
          <w:rFonts w:cs="B Nazanin" w:hint="cs"/>
          <w:rtl/>
        </w:rPr>
        <w:t>ها</w:t>
      </w:r>
      <w:r w:rsidRPr="00FD17F3">
        <w:rPr>
          <w:rFonts w:cs="B Nazanin"/>
          <w:rtl/>
        </w:rPr>
        <w:t xml:space="preserve"> </w:t>
      </w:r>
      <w:r w:rsidRPr="00FD17F3">
        <w:rPr>
          <w:rFonts w:cs="B Nazanin" w:hint="cs"/>
          <w:rtl/>
        </w:rPr>
        <w:t>و</w:t>
      </w:r>
      <w:r w:rsidRPr="00FD17F3">
        <w:rPr>
          <w:rFonts w:cs="B Nazanin"/>
          <w:rtl/>
        </w:rPr>
        <w:t xml:space="preserve"> </w:t>
      </w:r>
      <w:r w:rsidRPr="00FD17F3">
        <w:rPr>
          <w:rFonts w:cs="B Nazanin" w:hint="cs"/>
          <w:rtl/>
        </w:rPr>
        <w:t>اصول</w:t>
      </w:r>
      <w:r w:rsidRPr="00FD17F3">
        <w:rPr>
          <w:rFonts w:cs="B Nazanin"/>
          <w:rtl/>
        </w:rPr>
        <w:t xml:space="preserve"> </w:t>
      </w:r>
      <w:r w:rsidRPr="00FD17F3">
        <w:rPr>
          <w:rFonts w:cs="B Nazanin" w:hint="cs"/>
          <w:rtl/>
        </w:rPr>
        <w:t>معماري</w:t>
      </w:r>
      <w:r w:rsidRPr="00FD17F3">
        <w:rPr>
          <w:rFonts w:cs="B Nazanin"/>
          <w:rtl/>
        </w:rPr>
        <w:t xml:space="preserve"> </w:t>
      </w:r>
      <w:r w:rsidRPr="00FD17F3">
        <w:rPr>
          <w:rFonts w:cs="B Nazanin" w:hint="cs"/>
          <w:rtl/>
        </w:rPr>
        <w:t>همساز</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اقليم</w:t>
      </w:r>
      <w:r w:rsidRPr="00FD17F3">
        <w:rPr>
          <w:rFonts w:cs="B Nazanin"/>
          <w:rtl/>
        </w:rPr>
        <w:t xml:space="preserve"> </w:t>
      </w:r>
      <w:r w:rsidRPr="00FD17F3">
        <w:rPr>
          <w:rFonts w:cs="B Nazanin" w:hint="cs"/>
          <w:rtl/>
        </w:rPr>
        <w:t>سرد</w:t>
      </w:r>
      <w:r w:rsidRPr="00FD17F3">
        <w:rPr>
          <w:rFonts w:cs="B Nazanin"/>
          <w:rtl/>
        </w:rPr>
        <w:t xml:space="preserve"> (</w:t>
      </w:r>
      <w:r w:rsidRPr="00FD17F3">
        <w:rPr>
          <w:rFonts w:cs="B Nazanin" w:hint="cs"/>
          <w:rtl/>
        </w:rPr>
        <w:t>مطالعه</w:t>
      </w:r>
      <w:r w:rsidRPr="00FD17F3">
        <w:rPr>
          <w:rFonts w:cs="B Nazanin"/>
          <w:rtl/>
        </w:rPr>
        <w:t xml:space="preserve"> </w:t>
      </w:r>
      <w:r w:rsidRPr="00FD17F3">
        <w:rPr>
          <w:rFonts w:cs="B Nazanin" w:hint="cs"/>
          <w:rtl/>
        </w:rPr>
        <w:t>موردي</w:t>
      </w:r>
      <w:r w:rsidRPr="00FD17F3">
        <w:rPr>
          <w:rFonts w:cs="B Nazanin"/>
          <w:rtl/>
        </w:rPr>
        <w:t xml:space="preserve"> </w:t>
      </w:r>
      <w:r w:rsidRPr="00FD17F3">
        <w:rPr>
          <w:rFonts w:cs="B Nazanin" w:hint="cs"/>
          <w:rtl/>
        </w:rPr>
        <w:t>شهر</w:t>
      </w:r>
      <w:r w:rsidRPr="00FD17F3">
        <w:rPr>
          <w:rFonts w:cs="B Nazanin"/>
          <w:rtl/>
        </w:rPr>
        <w:t xml:space="preserve"> </w:t>
      </w:r>
      <w:r w:rsidRPr="00FD17F3">
        <w:rPr>
          <w:rFonts w:cs="B Nazanin" w:hint="cs"/>
          <w:rtl/>
        </w:rPr>
        <w:t>همدان</w:t>
      </w:r>
      <w:r w:rsidRPr="00FD17F3">
        <w:rPr>
          <w:rFonts w:cs="B Nazanin"/>
          <w:rtl/>
        </w:rPr>
        <w:t>)</w:t>
      </w:r>
      <w:r w:rsidRPr="00FD17F3">
        <w:rPr>
          <w:rFonts w:cs="B Nazanin" w:hint="cs"/>
          <w:rtl/>
        </w:rPr>
        <w:t>، فصل</w:t>
      </w:r>
      <w:r w:rsidRPr="00FD17F3">
        <w:rPr>
          <w:rFonts w:cs="B Nazanin"/>
          <w:rtl/>
        </w:rPr>
        <w:t xml:space="preserve"> </w:t>
      </w:r>
      <w:r w:rsidRPr="00FD17F3">
        <w:rPr>
          <w:rFonts w:cs="B Nazanin" w:hint="cs"/>
          <w:rtl/>
        </w:rPr>
        <w:t>نامه</w:t>
      </w:r>
      <w:r w:rsidRPr="00FD17F3">
        <w:rPr>
          <w:rFonts w:cs="B Nazanin"/>
          <w:rtl/>
        </w:rPr>
        <w:t xml:space="preserve"> </w:t>
      </w:r>
      <w:r w:rsidRPr="00FD17F3">
        <w:rPr>
          <w:rFonts w:cs="B Nazanin" w:hint="cs"/>
          <w:rtl/>
        </w:rPr>
        <w:t>جغرافيايي</w:t>
      </w:r>
      <w:r w:rsidRPr="00FD17F3">
        <w:rPr>
          <w:rFonts w:cs="B Nazanin"/>
          <w:rtl/>
        </w:rPr>
        <w:t xml:space="preserve"> </w:t>
      </w:r>
      <w:r w:rsidRPr="00FD17F3">
        <w:rPr>
          <w:rFonts w:cs="B Nazanin" w:hint="cs"/>
          <w:rtl/>
        </w:rPr>
        <w:t>چشم</w:t>
      </w:r>
      <w:r w:rsidRPr="00FD17F3">
        <w:rPr>
          <w:rFonts w:cs="B Nazanin"/>
          <w:rtl/>
        </w:rPr>
        <w:t xml:space="preserve"> </w:t>
      </w:r>
      <w:r w:rsidRPr="00FD17F3">
        <w:rPr>
          <w:rFonts w:cs="B Nazanin" w:hint="cs"/>
          <w:rtl/>
        </w:rPr>
        <w:t>انداز</w:t>
      </w:r>
      <w:r w:rsidRPr="00FD17F3">
        <w:rPr>
          <w:rFonts w:cs="B Nazanin"/>
          <w:rtl/>
        </w:rPr>
        <w:t xml:space="preserve"> </w:t>
      </w:r>
      <w:r w:rsidRPr="00FD17F3">
        <w:rPr>
          <w:rFonts w:cs="B Nazanin" w:hint="cs"/>
          <w:rtl/>
        </w:rPr>
        <w:t>زاگرس، دوره 2، شماره 4: 23-35.</w:t>
      </w:r>
    </w:p>
    <w:p w:rsidR="00A52867" w:rsidRPr="00FD17F3" w:rsidRDefault="00A52867" w:rsidP="00203053">
      <w:pPr>
        <w:pStyle w:val="ListParagraph"/>
        <w:numPr>
          <w:ilvl w:val="0"/>
          <w:numId w:val="13"/>
        </w:numPr>
        <w:bidi/>
        <w:jc w:val="both"/>
        <w:rPr>
          <w:rFonts w:cs="B Nazanin"/>
        </w:rPr>
      </w:pPr>
      <w:r w:rsidRPr="00FD17F3">
        <w:rPr>
          <w:rFonts w:cs="B Nazanin" w:hint="cs"/>
          <w:rtl/>
        </w:rPr>
        <w:t>مولانايي،</w:t>
      </w:r>
      <w:r w:rsidRPr="00FD17F3">
        <w:rPr>
          <w:rFonts w:cs="B Nazanin"/>
          <w:rtl/>
        </w:rPr>
        <w:t xml:space="preserve"> </w:t>
      </w:r>
      <w:r w:rsidRPr="00FD17F3">
        <w:rPr>
          <w:rFonts w:cs="B Nazanin" w:hint="cs"/>
          <w:rtl/>
        </w:rPr>
        <w:t>صلاح</w:t>
      </w:r>
      <w:r w:rsidRPr="00FD17F3">
        <w:rPr>
          <w:rFonts w:cs="B Nazanin"/>
          <w:rtl/>
        </w:rPr>
        <w:t xml:space="preserve"> </w:t>
      </w:r>
      <w:r w:rsidRPr="00FD17F3">
        <w:rPr>
          <w:rFonts w:cs="B Nazanin" w:hint="cs"/>
          <w:rtl/>
        </w:rPr>
        <w:t>الدين؛</w:t>
      </w:r>
      <w:r w:rsidRPr="00FD17F3">
        <w:rPr>
          <w:rFonts w:cs="B Nazanin"/>
          <w:rtl/>
        </w:rPr>
        <w:t xml:space="preserve"> </w:t>
      </w:r>
      <w:r w:rsidRPr="00FD17F3">
        <w:rPr>
          <w:rFonts w:cs="B Nazanin" w:hint="cs"/>
          <w:rtl/>
        </w:rPr>
        <w:t>سليماني،</w:t>
      </w:r>
      <w:r w:rsidRPr="00FD17F3">
        <w:rPr>
          <w:rFonts w:cs="B Nazanin"/>
          <w:rtl/>
        </w:rPr>
        <w:t xml:space="preserve"> </w:t>
      </w:r>
      <w:r w:rsidRPr="00FD17F3">
        <w:rPr>
          <w:rFonts w:cs="B Nazanin" w:hint="cs"/>
          <w:rtl/>
        </w:rPr>
        <w:t>سارا (1395). عناصر</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ارزش</w:t>
      </w:r>
      <w:r w:rsidRPr="00FD17F3">
        <w:rPr>
          <w:rFonts w:cs="B Nazanin"/>
          <w:rtl/>
        </w:rPr>
        <w:t xml:space="preserve"> </w:t>
      </w:r>
      <w:r w:rsidRPr="00FD17F3">
        <w:rPr>
          <w:rFonts w:cs="B Nazanin" w:hint="cs"/>
          <w:rtl/>
        </w:rPr>
        <w:t>معماري</w:t>
      </w:r>
      <w:r w:rsidRPr="00FD17F3">
        <w:rPr>
          <w:rFonts w:cs="B Nazanin"/>
          <w:rtl/>
        </w:rPr>
        <w:t xml:space="preserve"> </w:t>
      </w:r>
      <w:r w:rsidRPr="00FD17F3">
        <w:rPr>
          <w:rFonts w:cs="B Nazanin" w:hint="cs"/>
          <w:rtl/>
        </w:rPr>
        <w:t>بومي</w:t>
      </w:r>
      <w:r w:rsidRPr="00FD17F3">
        <w:rPr>
          <w:rFonts w:cs="B Nazanin"/>
          <w:rtl/>
        </w:rPr>
        <w:t xml:space="preserve"> </w:t>
      </w:r>
      <w:r w:rsidRPr="00FD17F3">
        <w:rPr>
          <w:rFonts w:cs="B Nazanin" w:hint="cs"/>
          <w:rtl/>
        </w:rPr>
        <w:t>منطقه</w:t>
      </w:r>
      <w:r w:rsidRPr="00FD17F3">
        <w:rPr>
          <w:rFonts w:cs="B Nazanin"/>
          <w:rtl/>
        </w:rPr>
        <w:t xml:space="preserve"> </w:t>
      </w:r>
      <w:r w:rsidRPr="00FD17F3">
        <w:rPr>
          <w:rFonts w:cs="B Nazanin" w:hint="cs"/>
          <w:rtl/>
        </w:rPr>
        <w:t>سيستان،</w:t>
      </w:r>
      <w:r w:rsidRPr="00FD17F3">
        <w:rPr>
          <w:rFonts w:cs="B Nazanin"/>
          <w:rtl/>
        </w:rPr>
        <w:t xml:space="preserve"> </w:t>
      </w:r>
      <w:r w:rsidRPr="00FD17F3">
        <w:rPr>
          <w:rFonts w:cs="B Nazanin" w:hint="cs"/>
          <w:rtl/>
        </w:rPr>
        <w:t>بر</w:t>
      </w:r>
      <w:r w:rsidRPr="00FD17F3">
        <w:rPr>
          <w:rFonts w:cs="B Nazanin"/>
          <w:rtl/>
        </w:rPr>
        <w:t xml:space="preserve"> </w:t>
      </w:r>
      <w:r w:rsidRPr="00FD17F3">
        <w:rPr>
          <w:rFonts w:cs="B Nazanin" w:hint="cs"/>
          <w:rtl/>
        </w:rPr>
        <w:t>مبناي</w:t>
      </w:r>
      <w:r w:rsidRPr="00FD17F3">
        <w:rPr>
          <w:rFonts w:cs="B Nazanin"/>
          <w:rtl/>
        </w:rPr>
        <w:t xml:space="preserve"> </w:t>
      </w:r>
      <w:r w:rsidRPr="00FD17F3">
        <w:rPr>
          <w:rFonts w:cs="B Nazanin" w:hint="cs"/>
          <w:rtl/>
        </w:rPr>
        <w:t>مولفه</w:t>
      </w:r>
      <w:r w:rsidRPr="00FD17F3">
        <w:rPr>
          <w:rFonts w:cs="B Nazanin"/>
          <w:rtl/>
        </w:rPr>
        <w:t xml:space="preserve"> </w:t>
      </w:r>
      <w:r w:rsidRPr="00FD17F3">
        <w:rPr>
          <w:rFonts w:cs="B Nazanin" w:hint="cs"/>
          <w:rtl/>
        </w:rPr>
        <w:t>هاي</w:t>
      </w:r>
      <w:r w:rsidRPr="00FD17F3">
        <w:rPr>
          <w:rFonts w:cs="B Nazanin"/>
          <w:rtl/>
        </w:rPr>
        <w:t xml:space="preserve"> </w:t>
      </w:r>
      <w:r w:rsidRPr="00FD17F3">
        <w:rPr>
          <w:rFonts w:cs="B Nazanin" w:hint="cs"/>
          <w:rtl/>
        </w:rPr>
        <w:t>اقليمي</w:t>
      </w:r>
      <w:r w:rsidRPr="00FD17F3">
        <w:rPr>
          <w:rFonts w:cs="B Nazanin"/>
          <w:rtl/>
        </w:rPr>
        <w:t xml:space="preserve"> </w:t>
      </w:r>
      <w:r w:rsidRPr="00FD17F3">
        <w:rPr>
          <w:rFonts w:cs="B Nazanin" w:hint="cs"/>
          <w:rtl/>
        </w:rPr>
        <w:t>معماري</w:t>
      </w:r>
      <w:r w:rsidRPr="00FD17F3">
        <w:rPr>
          <w:rFonts w:cs="B Nazanin"/>
          <w:rtl/>
        </w:rPr>
        <w:t xml:space="preserve"> </w:t>
      </w:r>
      <w:r w:rsidRPr="00FD17F3">
        <w:rPr>
          <w:rFonts w:cs="B Nazanin" w:hint="cs"/>
          <w:rtl/>
        </w:rPr>
        <w:t>پايدار، باغ</w:t>
      </w:r>
      <w:r w:rsidRPr="00FD17F3">
        <w:rPr>
          <w:rFonts w:cs="B Nazanin"/>
          <w:rtl/>
        </w:rPr>
        <w:t xml:space="preserve"> </w:t>
      </w:r>
      <w:r w:rsidRPr="00FD17F3">
        <w:rPr>
          <w:rFonts w:cs="B Nazanin" w:hint="cs"/>
          <w:rtl/>
        </w:rPr>
        <w:t>نظر، دوره</w:t>
      </w:r>
      <w:r w:rsidRPr="00FD17F3">
        <w:rPr>
          <w:rFonts w:cs="B Nazanin"/>
          <w:rtl/>
        </w:rPr>
        <w:t xml:space="preserve">  13</w:t>
      </w:r>
      <w:r w:rsidRPr="00FD17F3">
        <w:rPr>
          <w:rFonts w:cs="B Nazanin" w:hint="cs"/>
          <w:rtl/>
        </w:rPr>
        <w:t>، شماره</w:t>
      </w:r>
      <w:r w:rsidRPr="00FD17F3">
        <w:rPr>
          <w:rFonts w:cs="B Nazanin"/>
          <w:rtl/>
        </w:rPr>
        <w:t xml:space="preserve">  41</w:t>
      </w:r>
      <w:r w:rsidRPr="00FD17F3">
        <w:rPr>
          <w:rFonts w:cs="B Nazanin" w:hint="cs"/>
          <w:rtl/>
        </w:rPr>
        <w:t xml:space="preserve">، </w:t>
      </w:r>
      <w:r w:rsidRPr="00FD17F3">
        <w:rPr>
          <w:rFonts w:cs="B Nazanin"/>
          <w:rtl/>
        </w:rPr>
        <w:t xml:space="preserve">57 </w:t>
      </w:r>
      <w:r w:rsidRPr="00FD17F3">
        <w:rPr>
          <w:rFonts w:cs="B Nazanin" w:hint="cs"/>
          <w:rtl/>
        </w:rPr>
        <w:t>تا</w:t>
      </w:r>
      <w:r w:rsidRPr="00FD17F3">
        <w:rPr>
          <w:rFonts w:cs="B Nazanin"/>
          <w:rtl/>
        </w:rPr>
        <w:t xml:space="preserve"> 66</w:t>
      </w:r>
      <w:r w:rsidRPr="00FD17F3">
        <w:rPr>
          <w:rFonts w:cs="B Nazanin" w:hint="cs"/>
          <w:rtl/>
        </w:rPr>
        <w:t>.</w:t>
      </w:r>
    </w:p>
    <w:p w:rsidR="00A52867" w:rsidRPr="00FD17F3" w:rsidRDefault="00A52867" w:rsidP="00203053">
      <w:pPr>
        <w:pStyle w:val="ListParagraph"/>
        <w:numPr>
          <w:ilvl w:val="0"/>
          <w:numId w:val="13"/>
        </w:numPr>
        <w:bidi/>
        <w:jc w:val="both"/>
        <w:rPr>
          <w:rFonts w:cs="B Nazanin"/>
        </w:rPr>
      </w:pPr>
      <w:r w:rsidRPr="00FD17F3">
        <w:rPr>
          <w:rFonts w:cs="B Nazanin" w:hint="cs"/>
          <w:rtl/>
        </w:rPr>
        <w:t>نجار سلیقه، محمد (1383). مدل</w:t>
      </w:r>
      <w:r w:rsidRPr="00FD17F3">
        <w:rPr>
          <w:rFonts w:cs="B Nazanin"/>
          <w:rtl/>
        </w:rPr>
        <w:t xml:space="preserve"> </w:t>
      </w:r>
      <w:r w:rsidRPr="00FD17F3">
        <w:rPr>
          <w:rFonts w:cs="B Nazanin" w:hint="cs"/>
          <w:rtl/>
        </w:rPr>
        <w:t>سازي</w:t>
      </w:r>
      <w:r w:rsidRPr="00FD17F3">
        <w:rPr>
          <w:rFonts w:cs="B Nazanin"/>
          <w:rtl/>
        </w:rPr>
        <w:t xml:space="preserve"> </w:t>
      </w:r>
      <w:r w:rsidRPr="00FD17F3">
        <w:rPr>
          <w:rFonts w:cs="B Nazanin" w:hint="cs"/>
          <w:rtl/>
        </w:rPr>
        <w:t>مسكن</w:t>
      </w:r>
      <w:r w:rsidRPr="00FD17F3">
        <w:rPr>
          <w:rFonts w:cs="B Nazanin"/>
          <w:rtl/>
        </w:rPr>
        <w:t xml:space="preserve"> </w:t>
      </w:r>
      <w:r w:rsidRPr="00FD17F3">
        <w:rPr>
          <w:rFonts w:cs="B Nazanin" w:hint="cs"/>
          <w:rtl/>
        </w:rPr>
        <w:t>همساز</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اقليم</w:t>
      </w:r>
      <w:r w:rsidRPr="00FD17F3">
        <w:rPr>
          <w:rFonts w:cs="B Nazanin"/>
          <w:rtl/>
        </w:rPr>
        <w:t xml:space="preserve"> </w:t>
      </w:r>
      <w:r w:rsidRPr="00FD17F3">
        <w:rPr>
          <w:rFonts w:cs="B Nazanin" w:hint="cs"/>
          <w:rtl/>
        </w:rPr>
        <w:t>براي</w:t>
      </w:r>
      <w:r w:rsidRPr="00FD17F3">
        <w:rPr>
          <w:rFonts w:cs="B Nazanin"/>
          <w:rtl/>
        </w:rPr>
        <w:t xml:space="preserve"> </w:t>
      </w:r>
      <w:r w:rsidRPr="00FD17F3">
        <w:rPr>
          <w:rFonts w:cs="B Nazanin" w:hint="cs"/>
          <w:rtl/>
        </w:rPr>
        <w:t>شهر</w:t>
      </w:r>
      <w:r w:rsidRPr="00FD17F3">
        <w:rPr>
          <w:rFonts w:cs="B Nazanin"/>
          <w:rtl/>
        </w:rPr>
        <w:t xml:space="preserve"> </w:t>
      </w:r>
      <w:r w:rsidRPr="00FD17F3">
        <w:rPr>
          <w:rFonts w:cs="B Nazanin" w:hint="cs"/>
          <w:rtl/>
        </w:rPr>
        <w:t>چابهار، مجله جغرافیا و توسعه، دوره 2، شماره پیاپی 4: 147-170.</w:t>
      </w:r>
    </w:p>
    <w:p w:rsidR="00A52867" w:rsidRPr="00FD17F3" w:rsidRDefault="00A52867" w:rsidP="00203053">
      <w:pPr>
        <w:pStyle w:val="ListParagraph"/>
        <w:numPr>
          <w:ilvl w:val="0"/>
          <w:numId w:val="13"/>
        </w:numPr>
        <w:bidi/>
        <w:jc w:val="both"/>
        <w:rPr>
          <w:rFonts w:cs="B Nazanin"/>
        </w:rPr>
      </w:pPr>
      <w:r w:rsidRPr="00FD17F3">
        <w:rPr>
          <w:rFonts w:cs="B Nazanin" w:hint="cs"/>
          <w:rtl/>
        </w:rPr>
        <w:t>یاران، علی و مهرانفر، ارس (1392). الگوهای</w:t>
      </w:r>
      <w:r w:rsidRPr="00FD17F3">
        <w:rPr>
          <w:rFonts w:cs="B Nazanin"/>
          <w:rtl/>
        </w:rPr>
        <w:t xml:space="preserve"> </w:t>
      </w:r>
      <w:r w:rsidRPr="00FD17F3">
        <w:rPr>
          <w:rFonts w:cs="B Nazanin" w:hint="cs"/>
          <w:rtl/>
        </w:rPr>
        <w:t>مناسب</w:t>
      </w:r>
      <w:r w:rsidRPr="00FD17F3">
        <w:rPr>
          <w:rFonts w:cs="B Nazanin"/>
          <w:rtl/>
        </w:rPr>
        <w:t xml:space="preserve"> </w:t>
      </w:r>
      <w:r w:rsidRPr="00FD17F3">
        <w:rPr>
          <w:rFonts w:cs="B Nazanin" w:hint="cs"/>
          <w:rtl/>
        </w:rPr>
        <w:t>اقلیمی</w:t>
      </w:r>
      <w:r w:rsidRPr="00FD17F3">
        <w:rPr>
          <w:rFonts w:cs="B Nazanin"/>
          <w:rtl/>
        </w:rPr>
        <w:t xml:space="preserve"> </w:t>
      </w:r>
      <w:r w:rsidRPr="00FD17F3">
        <w:rPr>
          <w:rFonts w:cs="B Nazanin" w:hint="cs"/>
          <w:rtl/>
        </w:rPr>
        <w:t>در</w:t>
      </w:r>
      <w:r w:rsidRPr="00FD17F3">
        <w:rPr>
          <w:rFonts w:cs="B Nazanin"/>
          <w:rtl/>
        </w:rPr>
        <w:t xml:space="preserve"> </w:t>
      </w:r>
      <w:r w:rsidRPr="00FD17F3">
        <w:rPr>
          <w:rFonts w:cs="B Nazanin" w:hint="cs"/>
          <w:rtl/>
        </w:rPr>
        <w:t>بافت‌های</w:t>
      </w:r>
      <w:r w:rsidRPr="00FD17F3">
        <w:rPr>
          <w:rFonts w:cs="B Nazanin"/>
          <w:rtl/>
        </w:rPr>
        <w:t xml:space="preserve"> </w:t>
      </w:r>
      <w:r w:rsidRPr="00FD17F3">
        <w:rPr>
          <w:rFonts w:cs="B Nazanin" w:hint="cs"/>
          <w:rtl/>
        </w:rPr>
        <w:t>مسکونی</w:t>
      </w:r>
      <w:r w:rsidRPr="00FD17F3">
        <w:rPr>
          <w:rFonts w:cs="B Nazanin"/>
          <w:rtl/>
        </w:rPr>
        <w:t xml:space="preserve"> </w:t>
      </w:r>
      <w:r w:rsidRPr="00FD17F3">
        <w:rPr>
          <w:rFonts w:cs="B Nazanin" w:hint="cs"/>
          <w:rtl/>
        </w:rPr>
        <w:t>کم‌ارتفاع «بررسی</w:t>
      </w:r>
      <w:r w:rsidRPr="00FD17F3">
        <w:rPr>
          <w:rFonts w:cs="B Nazanin"/>
          <w:rtl/>
        </w:rPr>
        <w:t xml:space="preserve"> </w:t>
      </w:r>
      <w:r w:rsidRPr="00FD17F3">
        <w:rPr>
          <w:rFonts w:cs="B Nazanin" w:hint="cs"/>
          <w:rtl/>
        </w:rPr>
        <w:t>تطبیقی</w:t>
      </w:r>
      <w:r w:rsidRPr="00FD17F3">
        <w:rPr>
          <w:rFonts w:cs="B Nazanin"/>
          <w:rtl/>
        </w:rPr>
        <w:t xml:space="preserve"> </w:t>
      </w:r>
      <w:r w:rsidRPr="00FD17F3">
        <w:rPr>
          <w:rFonts w:cs="B Nazanin" w:hint="cs"/>
          <w:rtl/>
        </w:rPr>
        <w:t>شهرهای</w:t>
      </w:r>
      <w:r w:rsidRPr="00FD17F3">
        <w:rPr>
          <w:rFonts w:cs="B Nazanin"/>
          <w:rtl/>
        </w:rPr>
        <w:t xml:space="preserve"> </w:t>
      </w:r>
      <w:r w:rsidRPr="00FD17F3">
        <w:rPr>
          <w:rFonts w:cs="B Nazanin" w:hint="cs"/>
          <w:rtl/>
        </w:rPr>
        <w:t>با</w:t>
      </w:r>
      <w:r w:rsidRPr="00FD17F3">
        <w:rPr>
          <w:rFonts w:cs="B Nazanin"/>
          <w:rtl/>
        </w:rPr>
        <w:t xml:space="preserve"> </w:t>
      </w:r>
      <w:r w:rsidRPr="00FD17F3">
        <w:rPr>
          <w:rFonts w:cs="B Nazanin" w:hint="cs"/>
          <w:rtl/>
        </w:rPr>
        <w:t>اقلیم</w:t>
      </w:r>
      <w:r w:rsidRPr="00FD17F3">
        <w:rPr>
          <w:rFonts w:cs="B Nazanin"/>
          <w:rtl/>
        </w:rPr>
        <w:t xml:space="preserve"> </w:t>
      </w:r>
      <w:r w:rsidRPr="00FD17F3">
        <w:rPr>
          <w:rFonts w:cs="B Nazanin" w:hint="cs"/>
          <w:rtl/>
        </w:rPr>
        <w:t>معتدل</w:t>
      </w:r>
      <w:r w:rsidRPr="00FD17F3">
        <w:rPr>
          <w:rFonts w:cs="B Nazanin"/>
          <w:rtl/>
        </w:rPr>
        <w:t>:</w:t>
      </w:r>
      <w:r w:rsidRPr="00FD17F3">
        <w:rPr>
          <w:rFonts w:cs="B Nazanin" w:hint="cs"/>
          <w:rtl/>
        </w:rPr>
        <w:t xml:space="preserve"> واشینگتن</w:t>
      </w:r>
      <w:r w:rsidRPr="00FD17F3">
        <w:rPr>
          <w:rFonts w:cs="B Nazanin"/>
          <w:rtl/>
        </w:rPr>
        <w:t xml:space="preserve"> </w:t>
      </w:r>
      <w:r w:rsidRPr="00FD17F3">
        <w:rPr>
          <w:rFonts w:cs="B Nazanin" w:hint="cs"/>
          <w:rtl/>
        </w:rPr>
        <w:t>دی</w:t>
      </w:r>
      <w:r w:rsidRPr="00FD17F3">
        <w:rPr>
          <w:rFonts w:cs="B Nazanin"/>
          <w:rtl/>
        </w:rPr>
        <w:t xml:space="preserve">. </w:t>
      </w:r>
      <w:r w:rsidRPr="00FD17F3">
        <w:rPr>
          <w:rFonts w:cs="B Nazanin" w:hint="cs"/>
          <w:rtl/>
        </w:rPr>
        <w:t>سی، ریچموند، ویرجینیابیچ،</w:t>
      </w:r>
      <w:r w:rsidRPr="00FD17F3">
        <w:rPr>
          <w:rFonts w:cs="B Nazanin"/>
          <w:rtl/>
        </w:rPr>
        <w:t xml:space="preserve"> </w:t>
      </w:r>
      <w:r w:rsidRPr="00FD17F3">
        <w:rPr>
          <w:rFonts w:cs="B Nazanin" w:hint="cs"/>
          <w:rtl/>
        </w:rPr>
        <w:t>آنتالیا، رشت، سئول و نی‌گاتا»، فصلنامه باغ نظر، دوره</w:t>
      </w:r>
      <w:r w:rsidRPr="00FD17F3">
        <w:rPr>
          <w:rFonts w:cs="B Nazanin"/>
          <w:rtl/>
        </w:rPr>
        <w:t xml:space="preserve"> 10</w:t>
      </w:r>
      <w:r w:rsidRPr="00FD17F3">
        <w:rPr>
          <w:rFonts w:cs="B Nazanin" w:hint="cs"/>
          <w:rtl/>
        </w:rPr>
        <w:t>،</w:t>
      </w:r>
      <w:r w:rsidRPr="00FD17F3">
        <w:rPr>
          <w:rFonts w:cs="B Nazanin"/>
          <w:rtl/>
        </w:rPr>
        <w:t xml:space="preserve"> </w:t>
      </w:r>
      <w:r w:rsidRPr="00FD17F3">
        <w:rPr>
          <w:rFonts w:cs="B Nazanin" w:hint="cs"/>
          <w:rtl/>
        </w:rPr>
        <w:t>شماره</w:t>
      </w:r>
      <w:r w:rsidRPr="00FD17F3">
        <w:rPr>
          <w:rFonts w:cs="B Nazanin"/>
          <w:rtl/>
        </w:rPr>
        <w:t xml:space="preserve"> 27</w:t>
      </w:r>
      <w:r w:rsidRPr="00FD17F3">
        <w:rPr>
          <w:rFonts w:cs="B Nazanin" w:hint="cs"/>
          <w:rtl/>
        </w:rPr>
        <w:t>: 3-14.</w:t>
      </w:r>
    </w:p>
    <w:p w:rsidR="00A52867" w:rsidRPr="00203053" w:rsidRDefault="00A52867" w:rsidP="00203053">
      <w:pPr>
        <w:pStyle w:val="Default"/>
        <w:jc w:val="both"/>
        <w:rPr>
          <w:sz w:val="20"/>
          <w:szCs w:val="20"/>
        </w:rPr>
      </w:pPr>
    </w:p>
    <w:p w:rsidR="00A52867" w:rsidRPr="00203053" w:rsidRDefault="00A52867" w:rsidP="00203053">
      <w:pPr>
        <w:pStyle w:val="ListParagraph"/>
        <w:numPr>
          <w:ilvl w:val="0"/>
          <w:numId w:val="13"/>
        </w:numPr>
        <w:jc w:val="both"/>
        <w:rPr>
          <w:rFonts w:asciiTheme="majorBidi" w:hAnsiTheme="majorBidi" w:cstheme="majorBidi"/>
        </w:rPr>
      </w:pPr>
      <w:r w:rsidRPr="00203053">
        <w:rPr>
          <w:rFonts w:asciiTheme="majorBidi" w:hAnsiTheme="majorBidi" w:cstheme="majorBidi"/>
        </w:rPr>
        <w:t>(a)</w:t>
      </w:r>
      <w:proofErr w:type="spellStart"/>
      <w:r w:rsidRPr="00203053">
        <w:rPr>
          <w:rFonts w:asciiTheme="majorBidi" w:hAnsiTheme="majorBidi" w:cstheme="majorBidi"/>
        </w:rPr>
        <w:t>Baghaei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Daemei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Abdollah</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Malekfarnoud</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Mahsa</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Asgharzadeh</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Khorramdarehei</w:t>
      </w:r>
      <w:proofErr w:type="spellEnd"/>
      <w:r w:rsidRPr="00203053">
        <w:rPr>
          <w:rFonts w:asciiTheme="majorBidi" w:hAnsiTheme="majorBidi" w:cstheme="majorBidi"/>
        </w:rPr>
        <w:t xml:space="preserve">, Maryam; </w:t>
      </w:r>
      <w:proofErr w:type="spellStart"/>
      <w:r w:rsidRPr="00203053">
        <w:rPr>
          <w:rFonts w:asciiTheme="majorBidi" w:hAnsiTheme="majorBidi" w:cstheme="majorBidi"/>
        </w:rPr>
        <w:t>Mardani</w:t>
      </w:r>
      <w:proofErr w:type="spellEnd"/>
      <w:r w:rsidRPr="00203053">
        <w:rPr>
          <w:rFonts w:asciiTheme="majorBidi" w:hAnsiTheme="majorBidi" w:cstheme="majorBidi"/>
        </w:rPr>
        <w:t xml:space="preserve">, Hamid; </w:t>
      </w:r>
      <w:proofErr w:type="spellStart"/>
      <w:r w:rsidRPr="00203053">
        <w:rPr>
          <w:rFonts w:asciiTheme="majorBidi" w:hAnsiTheme="majorBidi" w:cstheme="majorBidi"/>
        </w:rPr>
        <w:t>Pilcheshm</w:t>
      </w:r>
      <w:proofErr w:type="spellEnd"/>
      <w:r w:rsidRPr="00203053">
        <w:rPr>
          <w:rFonts w:asciiTheme="majorBidi" w:hAnsiTheme="majorBidi" w:cstheme="majorBidi"/>
        </w:rPr>
        <w:t xml:space="preserve">, Mohsen (2018). Sustainability patterns in vernacular architecture In order to achieve passive design strategies (Case Study: </w:t>
      </w:r>
      <w:proofErr w:type="spellStart"/>
      <w:r w:rsidRPr="00203053">
        <w:rPr>
          <w:rFonts w:asciiTheme="majorBidi" w:hAnsiTheme="majorBidi" w:cstheme="majorBidi"/>
        </w:rPr>
        <w:t>Langroud</w:t>
      </w:r>
      <w:proofErr w:type="spellEnd"/>
      <w:r w:rsidRPr="00203053">
        <w:rPr>
          <w:rFonts w:asciiTheme="majorBidi" w:hAnsiTheme="majorBidi" w:cstheme="majorBidi"/>
        </w:rPr>
        <w:t xml:space="preserve"> and </w:t>
      </w:r>
      <w:proofErr w:type="spellStart"/>
      <w:r w:rsidRPr="00203053">
        <w:rPr>
          <w:rFonts w:asciiTheme="majorBidi" w:hAnsiTheme="majorBidi" w:cstheme="majorBidi"/>
        </w:rPr>
        <w:t>Lahijan</w:t>
      </w:r>
      <w:proofErr w:type="spellEnd"/>
      <w:r w:rsidRPr="00203053">
        <w:rPr>
          <w:rFonts w:asciiTheme="majorBidi" w:hAnsiTheme="majorBidi" w:cstheme="majorBidi"/>
        </w:rPr>
        <w:t xml:space="preserve"> Residential Houses), International Congress of the Sciences and Engineering of Hamburg, Germany. International Congress in Science &amp; Engineering, Hamburg, Germany.</w:t>
      </w:r>
    </w:p>
    <w:p w:rsidR="00A52867" w:rsidRPr="00203053" w:rsidRDefault="00A52867" w:rsidP="00203053">
      <w:pPr>
        <w:pStyle w:val="ListParagraph"/>
        <w:numPr>
          <w:ilvl w:val="0"/>
          <w:numId w:val="13"/>
        </w:numPr>
        <w:jc w:val="both"/>
        <w:rPr>
          <w:rFonts w:asciiTheme="majorBidi" w:hAnsiTheme="majorBidi" w:cstheme="majorBidi"/>
        </w:rPr>
      </w:pPr>
      <w:r w:rsidRPr="00203053">
        <w:rPr>
          <w:rFonts w:asciiTheme="majorBidi" w:hAnsiTheme="majorBidi" w:cstheme="majorBidi"/>
        </w:rPr>
        <w:t>(b)</w:t>
      </w:r>
      <w:proofErr w:type="spellStart"/>
      <w:r w:rsidRPr="00203053">
        <w:rPr>
          <w:rFonts w:asciiTheme="majorBidi" w:hAnsiTheme="majorBidi" w:cstheme="majorBidi"/>
        </w:rPr>
        <w:t>Baghaei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Daemei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Abdollah</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Nili</w:t>
      </w:r>
      <w:proofErr w:type="spellEnd"/>
      <w:r w:rsidRPr="00203053">
        <w:rPr>
          <w:rFonts w:asciiTheme="majorBidi" w:hAnsiTheme="majorBidi" w:cstheme="majorBidi"/>
        </w:rPr>
        <w:t xml:space="preserve">, Sahar; </w:t>
      </w:r>
      <w:proofErr w:type="spellStart"/>
      <w:r w:rsidRPr="00203053">
        <w:rPr>
          <w:rFonts w:asciiTheme="majorBidi" w:hAnsiTheme="majorBidi" w:cstheme="majorBidi"/>
        </w:rPr>
        <w:t>Malekfarnoud</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Mahsa</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Shamsaei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Mashkale</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Navid</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Pilcheshm</w:t>
      </w:r>
      <w:proofErr w:type="spellEnd"/>
      <w:r w:rsidRPr="00203053">
        <w:rPr>
          <w:rFonts w:asciiTheme="majorBidi" w:hAnsiTheme="majorBidi" w:cstheme="majorBidi"/>
        </w:rPr>
        <w:t xml:space="preserve">, Mohsen; </w:t>
      </w:r>
      <w:proofErr w:type="spellStart"/>
      <w:r w:rsidRPr="00203053">
        <w:rPr>
          <w:rFonts w:asciiTheme="majorBidi" w:hAnsiTheme="majorBidi" w:cstheme="majorBidi"/>
        </w:rPr>
        <w:t>Asadi</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Malekjahan</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Farzaneh</w:t>
      </w:r>
      <w:proofErr w:type="spellEnd"/>
      <w:r w:rsidRPr="00203053">
        <w:rPr>
          <w:rFonts w:asciiTheme="majorBidi" w:hAnsiTheme="majorBidi" w:cstheme="majorBidi"/>
        </w:rPr>
        <w:t xml:space="preserve"> (2018). A review study on Australia’s guidelines to environmentally sustainable homes (Principles of good orientation). International Interdisciplinary Conference "Russia and the East: the Interaction, Russia, </w:t>
      </w:r>
      <w:proofErr w:type="gramStart"/>
      <w:r w:rsidRPr="00203053">
        <w:rPr>
          <w:rFonts w:asciiTheme="majorBidi" w:hAnsiTheme="majorBidi" w:cstheme="majorBidi"/>
        </w:rPr>
        <w:t>Moscow</w:t>
      </w:r>
      <w:proofErr w:type="gramEnd"/>
      <w:r w:rsidRPr="00203053">
        <w:rPr>
          <w:rFonts w:asciiTheme="majorBidi" w:hAnsiTheme="majorBidi" w:cstheme="majorBidi"/>
        </w:rPr>
        <w:t>.</w:t>
      </w:r>
    </w:p>
    <w:p w:rsidR="00A52867" w:rsidRPr="00203053" w:rsidRDefault="00A52867" w:rsidP="00203053">
      <w:pPr>
        <w:pStyle w:val="ListParagraph"/>
        <w:numPr>
          <w:ilvl w:val="0"/>
          <w:numId w:val="13"/>
        </w:numPr>
        <w:jc w:val="both"/>
        <w:rPr>
          <w:rFonts w:asciiTheme="majorBidi" w:hAnsiTheme="majorBidi" w:cstheme="majorBidi"/>
        </w:rPr>
        <w:sectPr w:rsidR="00A52867" w:rsidRPr="00203053" w:rsidSect="00654B53">
          <w:headerReference w:type="default" r:id="rId41"/>
          <w:footnotePr>
            <w:numStart w:val="2"/>
          </w:footnotePr>
          <w:pgSz w:w="11907" w:h="16839" w:code="9"/>
          <w:pgMar w:top="1440" w:right="1440" w:bottom="1440" w:left="1440" w:header="432" w:footer="142" w:gutter="0"/>
          <w:pgNumType w:start="1"/>
          <w:cols w:space="288"/>
          <w:docGrid w:linePitch="326"/>
        </w:sectPr>
      </w:pPr>
      <w:r w:rsidRPr="00203053">
        <w:rPr>
          <w:rFonts w:asciiTheme="majorBidi" w:hAnsiTheme="majorBidi" w:cstheme="majorBidi"/>
        </w:rPr>
        <w:t xml:space="preserve">A.S. Dili, M.A. </w:t>
      </w:r>
      <w:proofErr w:type="spellStart"/>
      <w:r w:rsidRPr="00203053">
        <w:rPr>
          <w:rFonts w:asciiTheme="majorBidi" w:hAnsiTheme="majorBidi" w:cstheme="majorBidi"/>
        </w:rPr>
        <w:t>Naseer</w:t>
      </w:r>
      <w:proofErr w:type="spellEnd"/>
      <w:r w:rsidRPr="00203053">
        <w:rPr>
          <w:rFonts w:asciiTheme="majorBidi" w:hAnsiTheme="majorBidi" w:cstheme="majorBidi"/>
        </w:rPr>
        <w:t xml:space="preserve">, T. </w:t>
      </w:r>
      <w:proofErr w:type="spellStart"/>
      <w:r w:rsidRPr="00203053">
        <w:rPr>
          <w:rFonts w:asciiTheme="majorBidi" w:hAnsiTheme="majorBidi" w:cstheme="majorBidi"/>
        </w:rPr>
        <w:t>Zacharia</w:t>
      </w:r>
      <w:proofErr w:type="spellEnd"/>
      <w:r w:rsidRPr="00203053">
        <w:rPr>
          <w:rFonts w:asciiTheme="majorBidi" w:hAnsiTheme="majorBidi" w:cstheme="majorBidi"/>
        </w:rPr>
        <w:t xml:space="preserve"> Varghese</w:t>
      </w:r>
      <w:r w:rsidRPr="00203053">
        <w:rPr>
          <w:rFonts w:asciiTheme="majorBidi" w:hAnsiTheme="majorBidi" w:cstheme="majorBidi"/>
          <w:rtl/>
        </w:rPr>
        <w:t xml:space="preserve"> </w:t>
      </w:r>
      <w:r w:rsidRPr="00203053">
        <w:rPr>
          <w:rFonts w:asciiTheme="majorBidi" w:hAnsiTheme="majorBidi" w:cstheme="majorBidi"/>
        </w:rPr>
        <w:t>(2010). Passive environment control system of Kerala vernacular residential architecture for a comfortable indoor environment: A qualitative and quantitative analyses. Energy and Buildings 42(6): 917-927.</w:t>
      </w:r>
    </w:p>
    <w:p w:rsidR="00A52867" w:rsidRPr="00203053" w:rsidRDefault="00A52867" w:rsidP="00203053">
      <w:pPr>
        <w:pStyle w:val="ListParagraph"/>
        <w:numPr>
          <w:ilvl w:val="0"/>
          <w:numId w:val="13"/>
        </w:numPr>
        <w:jc w:val="both"/>
        <w:rPr>
          <w:rFonts w:asciiTheme="majorBidi" w:hAnsiTheme="majorBidi" w:cstheme="majorBidi"/>
        </w:rPr>
      </w:pPr>
      <w:r w:rsidRPr="00203053">
        <w:rPr>
          <w:rFonts w:asciiTheme="majorBidi" w:hAnsiTheme="majorBidi" w:cstheme="majorBidi"/>
        </w:rPr>
        <w:t xml:space="preserve">Ahmed ASF, Khan, Khan-Mohammad M, </w:t>
      </w:r>
      <w:proofErr w:type="spellStart"/>
      <w:r w:rsidRPr="00203053">
        <w:rPr>
          <w:rFonts w:asciiTheme="majorBidi" w:hAnsiTheme="majorBidi" w:cstheme="majorBidi"/>
        </w:rPr>
        <w:t>Maung</w:t>
      </w:r>
      <w:proofErr w:type="spellEnd"/>
      <w:r w:rsidRPr="00203053">
        <w:rPr>
          <w:rFonts w:asciiTheme="majorBidi" w:hAnsiTheme="majorBidi" w:cstheme="majorBidi"/>
        </w:rPr>
        <w:t xml:space="preserve"> </w:t>
      </w:r>
      <w:proofErr w:type="gramStart"/>
      <w:r w:rsidRPr="00203053">
        <w:rPr>
          <w:rFonts w:asciiTheme="majorBidi" w:hAnsiTheme="majorBidi" w:cstheme="majorBidi"/>
        </w:rPr>
        <w:t>Than</w:t>
      </w:r>
      <w:proofErr w:type="gramEnd"/>
      <w:r w:rsidRPr="00203053">
        <w:rPr>
          <w:rFonts w:asciiTheme="majorBidi" w:hAnsiTheme="majorBidi" w:cstheme="majorBidi"/>
        </w:rPr>
        <w:t xml:space="preserve"> OAA, </w:t>
      </w:r>
      <w:proofErr w:type="spellStart"/>
      <w:r w:rsidRPr="00203053">
        <w:rPr>
          <w:rFonts w:asciiTheme="majorBidi" w:hAnsiTheme="majorBidi" w:cstheme="majorBidi"/>
        </w:rPr>
        <w:t>Rasul</w:t>
      </w:r>
      <w:proofErr w:type="spellEnd"/>
      <w:r w:rsidRPr="00203053">
        <w:rPr>
          <w:rFonts w:asciiTheme="majorBidi" w:hAnsiTheme="majorBidi" w:cstheme="majorBidi"/>
        </w:rPr>
        <w:t xml:space="preserve"> RMG (2014). Selection of suitable passive cooling strategy for a subtropical climate. International Journal of Mechanical and Materials Engineering 9(1): 14.</w:t>
      </w:r>
    </w:p>
    <w:p w:rsidR="00A52867" w:rsidRPr="00203053" w:rsidRDefault="00A52867" w:rsidP="00203053">
      <w:pPr>
        <w:pStyle w:val="ListParagraph"/>
        <w:numPr>
          <w:ilvl w:val="0"/>
          <w:numId w:val="13"/>
        </w:numPr>
        <w:jc w:val="both"/>
        <w:rPr>
          <w:rFonts w:asciiTheme="majorBidi" w:hAnsiTheme="majorBidi" w:cstheme="majorBidi"/>
        </w:rPr>
      </w:pPr>
      <w:proofErr w:type="spellStart"/>
      <w:r w:rsidRPr="00203053">
        <w:rPr>
          <w:rFonts w:asciiTheme="majorBidi" w:hAnsiTheme="majorBidi" w:cstheme="majorBidi"/>
        </w:rPr>
        <w:t>Albatici</w:t>
      </w:r>
      <w:proofErr w:type="spellEnd"/>
      <w:r w:rsidRPr="00203053">
        <w:rPr>
          <w:rFonts w:asciiTheme="majorBidi" w:hAnsiTheme="majorBidi" w:cstheme="majorBidi"/>
        </w:rPr>
        <w:t xml:space="preserve"> R (2009) Elements and Strategies for Sustainable Intervention in the Residential Building Sector: a Case Study. Indoor and Built Environment 18(5): 447-453.</w:t>
      </w:r>
    </w:p>
    <w:p w:rsidR="00A52867" w:rsidRPr="00203053" w:rsidRDefault="00A52867" w:rsidP="00203053">
      <w:pPr>
        <w:pStyle w:val="ListParagraph"/>
        <w:numPr>
          <w:ilvl w:val="0"/>
          <w:numId w:val="13"/>
        </w:numPr>
        <w:jc w:val="both"/>
        <w:rPr>
          <w:rFonts w:asciiTheme="majorBidi" w:hAnsiTheme="majorBidi" w:cstheme="majorBidi"/>
        </w:rPr>
        <w:sectPr w:rsidR="00A52867" w:rsidRPr="00203053" w:rsidSect="00A52867">
          <w:footnotePr>
            <w:numStart w:val="2"/>
          </w:footnotePr>
          <w:type w:val="continuous"/>
          <w:pgSz w:w="11907" w:h="16839" w:code="9"/>
          <w:pgMar w:top="1440" w:right="1440" w:bottom="1440" w:left="1440" w:header="432" w:footer="142" w:gutter="0"/>
          <w:pgNumType w:start="1"/>
          <w:cols w:space="288"/>
          <w:docGrid w:linePitch="326"/>
        </w:sectPr>
      </w:pPr>
      <w:r w:rsidRPr="00203053">
        <w:rPr>
          <w:rFonts w:asciiTheme="majorBidi" w:hAnsiTheme="majorBidi" w:cstheme="majorBidi"/>
        </w:rPr>
        <w:t xml:space="preserve">Almeida, R.M.S.F., Pinto, M., </w:t>
      </w:r>
      <w:proofErr w:type="spellStart"/>
      <w:r w:rsidRPr="00203053">
        <w:rPr>
          <w:rFonts w:asciiTheme="majorBidi" w:hAnsiTheme="majorBidi" w:cstheme="majorBidi"/>
        </w:rPr>
        <w:t>Pinho</w:t>
      </w:r>
      <w:proofErr w:type="spellEnd"/>
      <w:r w:rsidRPr="00203053">
        <w:rPr>
          <w:rFonts w:asciiTheme="majorBidi" w:hAnsiTheme="majorBidi" w:cstheme="majorBidi"/>
        </w:rPr>
        <w:t xml:space="preserve">, P.G., de </w:t>
      </w:r>
      <w:proofErr w:type="spellStart"/>
      <w:r w:rsidRPr="00203053">
        <w:rPr>
          <w:rFonts w:asciiTheme="majorBidi" w:hAnsiTheme="majorBidi" w:cstheme="majorBidi"/>
        </w:rPr>
        <w:t>Lemos</w:t>
      </w:r>
      <w:proofErr w:type="spellEnd"/>
      <w:r w:rsidRPr="00203053">
        <w:rPr>
          <w:rFonts w:asciiTheme="majorBidi" w:hAnsiTheme="majorBidi" w:cstheme="majorBidi"/>
        </w:rPr>
        <w:t xml:space="preserve">, </w:t>
      </w:r>
      <w:proofErr w:type="spellStart"/>
      <w:r w:rsidRPr="00203053">
        <w:rPr>
          <w:rFonts w:asciiTheme="majorBidi" w:hAnsiTheme="majorBidi" w:cstheme="majorBidi"/>
        </w:rPr>
        <w:t>Luís</w:t>
      </w:r>
      <w:proofErr w:type="spellEnd"/>
      <w:r w:rsidRPr="00203053">
        <w:rPr>
          <w:rFonts w:asciiTheme="majorBidi" w:hAnsiTheme="majorBidi" w:cstheme="majorBidi"/>
        </w:rPr>
        <w:t xml:space="preserve"> T. (2017). Natural ventilation and indoor air quality in educational buildings: experimental assessment and improvement strategies, Energy Efficiency. 10: 839.</w:t>
      </w:r>
    </w:p>
    <w:p w:rsidR="00A52867" w:rsidRPr="00FD17F3" w:rsidRDefault="00A52867" w:rsidP="00FD17F3">
      <w:pPr>
        <w:pStyle w:val="ListParagraph"/>
        <w:numPr>
          <w:ilvl w:val="0"/>
          <w:numId w:val="13"/>
        </w:numPr>
        <w:jc w:val="both"/>
        <w:rPr>
          <w:rFonts w:asciiTheme="majorBidi" w:hAnsiTheme="majorBidi" w:cstheme="majorBidi"/>
        </w:rPr>
      </w:pPr>
      <w:proofErr w:type="spellStart"/>
      <w:r w:rsidRPr="00FD17F3">
        <w:rPr>
          <w:rFonts w:asciiTheme="majorBidi" w:hAnsiTheme="majorBidi" w:cstheme="majorBidi"/>
        </w:rPr>
        <w:lastRenderedPageBreak/>
        <w:t>Ampatzi</w:t>
      </w:r>
      <w:proofErr w:type="spellEnd"/>
      <w:r w:rsidRPr="00FD17F3">
        <w:rPr>
          <w:rFonts w:asciiTheme="majorBidi" w:hAnsiTheme="majorBidi" w:cstheme="majorBidi"/>
        </w:rPr>
        <w:t xml:space="preserve"> M. (2009). Bioclimatic strategies for seaside resorts on Greek islands. In: architecture energy and the occupant's perspective: proceedings of the 26th international conference on passive and low energy architecture.</w:t>
      </w:r>
    </w:p>
    <w:p w:rsidR="00A52867" w:rsidRPr="00FD17F3" w:rsidRDefault="00A52867" w:rsidP="00FD17F3">
      <w:pPr>
        <w:pStyle w:val="ListParagraph"/>
        <w:numPr>
          <w:ilvl w:val="0"/>
          <w:numId w:val="13"/>
        </w:numPr>
        <w:jc w:val="both"/>
        <w:rPr>
          <w:rFonts w:asciiTheme="majorBidi" w:hAnsiTheme="majorBidi" w:cstheme="majorBidi"/>
          <w:rtl/>
        </w:rPr>
      </w:pPr>
      <w:r w:rsidRPr="00FD17F3">
        <w:rPr>
          <w:rFonts w:asciiTheme="majorBidi" w:hAnsiTheme="majorBidi" w:cstheme="majorBidi"/>
        </w:rPr>
        <w:t xml:space="preserve">Ana </w:t>
      </w:r>
      <w:proofErr w:type="spellStart"/>
      <w:r w:rsidRPr="00FD17F3">
        <w:rPr>
          <w:rFonts w:asciiTheme="majorBidi" w:hAnsiTheme="majorBidi" w:cstheme="majorBidi"/>
        </w:rPr>
        <w:t>Tejero</w:t>
      </w:r>
      <w:proofErr w:type="spellEnd"/>
      <w:r w:rsidRPr="00FD17F3">
        <w:rPr>
          <w:rFonts w:asciiTheme="majorBidi" w:hAnsiTheme="majorBidi" w:cstheme="majorBidi"/>
        </w:rPr>
        <w:t>-González, Manuel Andrés-</w:t>
      </w:r>
      <w:proofErr w:type="spellStart"/>
      <w:r w:rsidRPr="00FD17F3">
        <w:rPr>
          <w:rFonts w:asciiTheme="majorBidi" w:hAnsiTheme="majorBidi" w:cstheme="majorBidi"/>
        </w:rPr>
        <w:t>Chicote</w:t>
      </w:r>
      <w:proofErr w:type="spellEnd"/>
      <w:r w:rsidRPr="00FD17F3">
        <w:rPr>
          <w:rFonts w:asciiTheme="majorBidi" w:hAnsiTheme="majorBidi" w:cstheme="majorBidi"/>
        </w:rPr>
        <w:t xml:space="preserve">, Paola </w:t>
      </w:r>
      <w:proofErr w:type="spellStart"/>
      <w:r w:rsidRPr="00FD17F3">
        <w:rPr>
          <w:rFonts w:asciiTheme="majorBidi" w:hAnsiTheme="majorBidi" w:cstheme="majorBidi"/>
        </w:rPr>
        <w:t>García</w:t>
      </w:r>
      <w:proofErr w:type="spellEnd"/>
      <w:r w:rsidRPr="00FD17F3">
        <w:rPr>
          <w:rFonts w:asciiTheme="majorBidi" w:hAnsiTheme="majorBidi" w:cstheme="majorBidi"/>
        </w:rPr>
        <w:t>-Ibáñez, Eloy Velasco-Gómez, Francisco Javier Rey-</w:t>
      </w:r>
      <w:proofErr w:type="spellStart"/>
      <w:r w:rsidRPr="00FD17F3">
        <w:rPr>
          <w:rFonts w:asciiTheme="majorBidi" w:hAnsiTheme="majorBidi" w:cstheme="majorBidi"/>
        </w:rPr>
        <w:t>Martínez</w:t>
      </w:r>
      <w:proofErr w:type="spellEnd"/>
      <w:r w:rsidRPr="00FD17F3">
        <w:rPr>
          <w:rFonts w:asciiTheme="majorBidi" w:hAnsiTheme="majorBidi" w:cstheme="majorBidi"/>
        </w:rPr>
        <w:t xml:space="preserve"> (2016). Assessing the applicability of passive cooling and heating techniques through climate factors: An overview, In Renewable and Sustainable Energy Reviews, Volume 65: 727-742.</w:t>
      </w:r>
    </w:p>
    <w:p w:rsidR="00A52867" w:rsidRPr="00FD17F3" w:rsidRDefault="00A52867" w:rsidP="00FD17F3">
      <w:pPr>
        <w:pStyle w:val="ListParagraph"/>
        <w:numPr>
          <w:ilvl w:val="0"/>
          <w:numId w:val="13"/>
        </w:numPr>
        <w:jc w:val="both"/>
        <w:rPr>
          <w:rFonts w:asciiTheme="majorBidi" w:hAnsiTheme="majorBidi" w:cstheme="majorBidi"/>
        </w:rPr>
      </w:pPr>
      <w:proofErr w:type="spellStart"/>
      <w:r w:rsidRPr="00FD17F3">
        <w:rPr>
          <w:rFonts w:asciiTheme="majorBidi" w:hAnsiTheme="majorBidi" w:cstheme="majorBidi"/>
        </w:rPr>
        <w:t>Baghaei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Daemei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Abdollah</w:t>
      </w:r>
      <w:proofErr w:type="spellEnd"/>
      <w:r w:rsidRPr="00FD17F3">
        <w:rPr>
          <w:rFonts w:asciiTheme="majorBidi" w:hAnsiTheme="majorBidi" w:cstheme="majorBidi"/>
        </w:rPr>
        <w:t xml:space="preserve"> and Safari, Hossein (2018). Factors Affecting Creativity in The Process of Architecture Education Based On Computer-Aided Design, Frontiers of Architecture Research, Volume 7, </w:t>
      </w:r>
      <w:proofErr w:type="gramStart"/>
      <w:r w:rsidRPr="00FD17F3">
        <w:rPr>
          <w:rFonts w:asciiTheme="majorBidi" w:hAnsiTheme="majorBidi" w:cstheme="majorBidi"/>
        </w:rPr>
        <w:t>Issue</w:t>
      </w:r>
      <w:proofErr w:type="gramEnd"/>
      <w:r w:rsidRPr="00FD17F3">
        <w:rPr>
          <w:rFonts w:asciiTheme="majorBidi" w:hAnsiTheme="majorBidi" w:cstheme="majorBidi"/>
        </w:rPr>
        <w:t xml:space="preserve"> 1: 100-106.</w:t>
      </w:r>
    </w:p>
    <w:p w:rsidR="00A52867" w:rsidRPr="00FD17F3" w:rsidRDefault="00A52867" w:rsidP="00FD17F3">
      <w:pPr>
        <w:pStyle w:val="ListParagraph"/>
        <w:numPr>
          <w:ilvl w:val="0"/>
          <w:numId w:val="13"/>
        </w:numPr>
        <w:jc w:val="both"/>
        <w:rPr>
          <w:rFonts w:asciiTheme="majorBidi" w:hAnsiTheme="majorBidi" w:cstheme="majorBidi"/>
          <w:rtl/>
        </w:rPr>
      </w:pPr>
      <w:proofErr w:type="spellStart"/>
      <w:r w:rsidRPr="00FD17F3">
        <w:rPr>
          <w:rFonts w:asciiTheme="majorBidi" w:hAnsiTheme="majorBidi" w:cstheme="majorBidi"/>
        </w:rPr>
        <w:t>Baghaei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Daemei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Abdollah</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Khalatbari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Limaki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Armita</w:t>
      </w:r>
      <w:proofErr w:type="spellEnd"/>
      <w:r w:rsidRPr="00FD17F3">
        <w:rPr>
          <w:rFonts w:asciiTheme="majorBidi" w:hAnsiTheme="majorBidi" w:cstheme="majorBidi"/>
        </w:rPr>
        <w:t>, Safari, Hossein (2016). Opening Performance Simulation in Natural Ventilation Using Design Builder (Case Study: A Residential Home in Rasht), In Energy Procedia, Volume 100: 412-422.</w:t>
      </w:r>
    </w:p>
    <w:p w:rsidR="00A52867" w:rsidRPr="00FD17F3" w:rsidRDefault="00A52867" w:rsidP="00FD17F3">
      <w:pPr>
        <w:pStyle w:val="ListParagraph"/>
        <w:numPr>
          <w:ilvl w:val="0"/>
          <w:numId w:val="13"/>
        </w:numPr>
        <w:jc w:val="both"/>
        <w:rPr>
          <w:rFonts w:asciiTheme="majorBidi" w:hAnsiTheme="majorBidi" w:cstheme="majorBidi"/>
        </w:rPr>
      </w:pPr>
      <w:proofErr w:type="spellStart"/>
      <w:r w:rsidRPr="00FD17F3">
        <w:rPr>
          <w:rFonts w:asciiTheme="majorBidi" w:hAnsiTheme="majorBidi" w:cstheme="majorBidi"/>
        </w:rPr>
        <w:t>Baghaei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Daemei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Abdollah</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Malekfarnoud</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Mahsa</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Malekian</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Nobarani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Erfan</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Shamsaei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Mashkale</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Navid</w:t>
      </w:r>
      <w:proofErr w:type="spellEnd"/>
      <w:r w:rsidRPr="00FD17F3">
        <w:rPr>
          <w:rFonts w:asciiTheme="majorBidi" w:hAnsiTheme="majorBidi" w:cstheme="majorBidi"/>
        </w:rPr>
        <w:t xml:space="preserve"> (2017). Heat transfer and energy consumption optimization in a residential building using Design-builder software, 2nd International Conference on Architecture, Arts and Applications, GITR film and television school, Russia, Moscow.</w:t>
      </w:r>
    </w:p>
    <w:p w:rsidR="00A52867" w:rsidRPr="00FD17F3" w:rsidRDefault="00A52867" w:rsidP="00FD17F3">
      <w:pPr>
        <w:pStyle w:val="ListParagraph"/>
        <w:numPr>
          <w:ilvl w:val="0"/>
          <w:numId w:val="13"/>
        </w:numPr>
        <w:jc w:val="both"/>
        <w:rPr>
          <w:rFonts w:asciiTheme="majorBidi" w:hAnsiTheme="majorBidi" w:cstheme="majorBidi"/>
        </w:rPr>
      </w:pPr>
      <w:proofErr w:type="spellStart"/>
      <w:r w:rsidRPr="00FD17F3">
        <w:rPr>
          <w:rFonts w:asciiTheme="majorBidi" w:hAnsiTheme="majorBidi" w:cstheme="majorBidi"/>
        </w:rPr>
        <w:t>Khandan</w:t>
      </w:r>
      <w:proofErr w:type="spellEnd"/>
      <w:r w:rsidRPr="00FD17F3">
        <w:rPr>
          <w:rFonts w:asciiTheme="majorBidi" w:hAnsiTheme="majorBidi" w:cstheme="majorBidi"/>
        </w:rPr>
        <w:t xml:space="preserve">, Anahita; </w:t>
      </w:r>
      <w:proofErr w:type="spellStart"/>
      <w:r w:rsidRPr="00FD17F3">
        <w:rPr>
          <w:rFonts w:asciiTheme="majorBidi" w:hAnsiTheme="majorBidi" w:cstheme="majorBidi"/>
        </w:rPr>
        <w:t>Tavakoli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Seyyed</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mostafa</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Baghaei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Daemei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Abdollah</w:t>
      </w:r>
      <w:proofErr w:type="spellEnd"/>
      <w:r w:rsidRPr="00FD17F3">
        <w:rPr>
          <w:rFonts w:asciiTheme="majorBidi" w:hAnsiTheme="majorBidi" w:cstheme="majorBidi"/>
        </w:rPr>
        <w:t>; Safari, Hossein (2016). Analysis of harmonious architecture with the climate based on Mahoney model and comparison of five samples of residential houses in Ardabil, 2nd International Congress on Earth Sciences and Urban Development, Art University of Tabriz, Iran.</w:t>
      </w:r>
    </w:p>
    <w:p w:rsidR="00A52867" w:rsidRPr="00FD17F3" w:rsidRDefault="00A52867" w:rsidP="00FD17F3">
      <w:pPr>
        <w:pStyle w:val="ListParagraph"/>
        <w:numPr>
          <w:ilvl w:val="0"/>
          <w:numId w:val="13"/>
        </w:numPr>
        <w:jc w:val="both"/>
        <w:rPr>
          <w:rFonts w:asciiTheme="majorBidi" w:hAnsiTheme="majorBidi" w:cstheme="majorBidi"/>
        </w:rPr>
      </w:pPr>
      <w:proofErr w:type="spellStart"/>
      <w:r w:rsidRPr="00FD17F3">
        <w:rPr>
          <w:rFonts w:asciiTheme="majorBidi" w:hAnsiTheme="majorBidi" w:cstheme="majorBidi"/>
        </w:rPr>
        <w:t>Tavakoli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Seyyed</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mostafa</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Khandan</w:t>
      </w:r>
      <w:proofErr w:type="spellEnd"/>
      <w:r w:rsidRPr="00FD17F3">
        <w:rPr>
          <w:rFonts w:asciiTheme="majorBidi" w:hAnsiTheme="majorBidi" w:cstheme="majorBidi"/>
        </w:rPr>
        <w:t xml:space="preserve">, Anahita; </w:t>
      </w:r>
      <w:proofErr w:type="spellStart"/>
      <w:r w:rsidRPr="00FD17F3">
        <w:rPr>
          <w:rFonts w:asciiTheme="majorBidi" w:hAnsiTheme="majorBidi" w:cstheme="majorBidi"/>
        </w:rPr>
        <w:t>Baghaei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Daemei</w:t>
      </w:r>
      <w:proofErr w:type="spellEnd"/>
      <w:r w:rsidRPr="00FD17F3">
        <w:rPr>
          <w:rFonts w:asciiTheme="majorBidi" w:hAnsiTheme="majorBidi" w:cstheme="majorBidi"/>
        </w:rPr>
        <w:t xml:space="preserve">, </w:t>
      </w:r>
      <w:proofErr w:type="spellStart"/>
      <w:r w:rsidRPr="00FD17F3">
        <w:rPr>
          <w:rFonts w:asciiTheme="majorBidi" w:hAnsiTheme="majorBidi" w:cstheme="majorBidi"/>
        </w:rPr>
        <w:t>Abdollah</w:t>
      </w:r>
      <w:proofErr w:type="spellEnd"/>
      <w:r w:rsidRPr="00FD17F3">
        <w:rPr>
          <w:rFonts w:asciiTheme="majorBidi" w:hAnsiTheme="majorBidi" w:cstheme="majorBidi"/>
        </w:rPr>
        <w:t xml:space="preserve">; Safari, Hossein (2016). Facade openings in order to energy consumption simulation by software design builder software (case study: rural house </w:t>
      </w:r>
      <w:proofErr w:type="spellStart"/>
      <w:r w:rsidRPr="00FD17F3">
        <w:rPr>
          <w:rFonts w:asciiTheme="majorBidi" w:hAnsiTheme="majorBidi" w:cstheme="majorBidi"/>
        </w:rPr>
        <w:t>Anzali</w:t>
      </w:r>
      <w:proofErr w:type="spellEnd"/>
      <w:r w:rsidRPr="00FD17F3">
        <w:rPr>
          <w:rFonts w:asciiTheme="majorBidi" w:hAnsiTheme="majorBidi" w:cstheme="majorBidi"/>
        </w:rPr>
        <w:t xml:space="preserve">), 2nd International Conference on Recent Researches in Civil Engineering, Architecture and Urban Planning, Saba Hattin </w:t>
      </w:r>
      <w:proofErr w:type="spellStart"/>
      <w:r w:rsidRPr="00FD17F3">
        <w:rPr>
          <w:rFonts w:asciiTheme="majorBidi" w:hAnsiTheme="majorBidi" w:cstheme="majorBidi"/>
        </w:rPr>
        <w:t>Zaim</w:t>
      </w:r>
      <w:proofErr w:type="spellEnd"/>
      <w:r w:rsidRPr="00FD17F3">
        <w:rPr>
          <w:rFonts w:asciiTheme="majorBidi" w:hAnsiTheme="majorBidi" w:cstheme="majorBidi"/>
        </w:rPr>
        <w:t xml:space="preserve"> University of Istanbul, Turkey.</w:t>
      </w:r>
    </w:p>
    <w:p w:rsidR="000A0257" w:rsidRPr="00BA436B" w:rsidRDefault="000A0257" w:rsidP="00203053">
      <w:pPr>
        <w:pStyle w:val="Default"/>
        <w:jc w:val="both"/>
        <w:rPr>
          <w:rFonts w:asciiTheme="majorBidi" w:hAnsiTheme="majorBidi" w:cstheme="majorBidi"/>
          <w:sz w:val="20"/>
          <w:szCs w:val="20"/>
          <w:lang w:val="en"/>
        </w:rPr>
      </w:pPr>
    </w:p>
    <w:p w:rsidR="000A0257" w:rsidRPr="000A0257" w:rsidRDefault="000A0257" w:rsidP="00203053">
      <w:pPr>
        <w:bidi/>
        <w:jc w:val="both"/>
        <w:rPr>
          <w:rFonts w:cs="B Nazanin"/>
          <w:rtl/>
        </w:rPr>
      </w:pPr>
    </w:p>
    <w:p w:rsidR="00E168FE" w:rsidRPr="003832FF" w:rsidRDefault="00E168FE" w:rsidP="00203053">
      <w:pPr>
        <w:pStyle w:val="ListParagraph"/>
        <w:bidi/>
        <w:jc w:val="both"/>
        <w:rPr>
          <w:rFonts w:cs="B Nazanin"/>
          <w:b/>
          <w:bCs/>
          <w:sz w:val="24"/>
          <w:szCs w:val="24"/>
          <w:rtl/>
          <w:lang w:bidi="fa-IR"/>
        </w:rPr>
      </w:pPr>
    </w:p>
    <w:sectPr w:rsidR="00E168FE" w:rsidRPr="003832FF" w:rsidSect="00BA2241">
      <w:headerReference w:type="default" r:id="rId42"/>
      <w:footnotePr>
        <w:numStart w:val="2"/>
      </w:footnotePr>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A2F" w:rsidRDefault="008B3A2F" w:rsidP="001B39EC">
      <w:r>
        <w:separator/>
      </w:r>
    </w:p>
  </w:endnote>
  <w:endnote w:type="continuationSeparator" w:id="0">
    <w:p w:rsidR="008B3A2F" w:rsidRDefault="008B3A2F" w:rsidP="001B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Mitra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A2F" w:rsidRDefault="008B3A2F" w:rsidP="001B39EC">
      <w:r>
        <w:separator/>
      </w:r>
    </w:p>
  </w:footnote>
  <w:footnote w:type="continuationSeparator" w:id="0">
    <w:p w:rsidR="008B3A2F" w:rsidRDefault="008B3A2F" w:rsidP="001B39EC">
      <w:r>
        <w:continuationSeparator/>
      </w:r>
    </w:p>
  </w:footnote>
  <w:footnote w:id="1">
    <w:p w:rsidR="00A52867" w:rsidRPr="009E7A91" w:rsidRDefault="00A52867" w:rsidP="009E7A91">
      <w:pPr>
        <w:pStyle w:val="FootnoteText"/>
        <w:jc w:val="both"/>
        <w:rPr>
          <w:rFonts w:asciiTheme="majorBidi" w:hAnsiTheme="majorBidi" w:cstheme="majorBidi"/>
          <w:sz w:val="18"/>
          <w:szCs w:val="18"/>
          <w:rtl/>
          <w:lang w:bidi="fa-IR"/>
        </w:rPr>
      </w:pPr>
      <w:r w:rsidRPr="009E7A91">
        <w:rPr>
          <w:rFonts w:asciiTheme="majorBidi" w:hAnsiTheme="majorBidi" w:cstheme="majorBidi"/>
          <w:sz w:val="18"/>
          <w:szCs w:val="18"/>
          <w:lang w:bidi="fa-IR"/>
        </w:rPr>
        <w:t xml:space="preserve">* Corresponding Author: Department of Architecture, Rasht Branch, Islamic Azad University, Rasht, Iran, </w:t>
      </w:r>
      <w:hyperlink r:id="rId1" w:history="1">
        <w:r w:rsidRPr="00CD4002">
          <w:rPr>
            <w:rStyle w:val="Hyperlink"/>
            <w:rFonts w:asciiTheme="majorBidi" w:hAnsiTheme="majorBidi" w:cstheme="majorBidi"/>
            <w:sz w:val="18"/>
            <w:szCs w:val="18"/>
            <w:lang w:bidi="fa-IR"/>
          </w:rPr>
          <w:t>baghaei@iaurasht.ac.ir</w:t>
        </w:r>
      </w:hyperlink>
      <w:r>
        <w:rPr>
          <w:rFonts w:asciiTheme="majorBidi" w:hAnsiTheme="majorBidi" w:cstheme="majorBidi"/>
          <w:sz w:val="18"/>
          <w:szCs w:val="18"/>
          <w:lang w:bidi="fa-IR"/>
        </w:rPr>
        <w:t xml:space="preserve">, </w:t>
      </w:r>
      <w:r w:rsidRPr="009E7A91">
        <w:rPr>
          <w:rFonts w:asciiTheme="majorBidi" w:hAnsiTheme="majorBidi" w:cstheme="majorBidi"/>
          <w:sz w:val="18"/>
          <w:szCs w:val="18"/>
          <w:lang w:bidi="fa-IR"/>
        </w:rPr>
        <w:t>+989385051886.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B40" w:rsidRPr="00C32B40" w:rsidRDefault="00C32B40" w:rsidP="00C32B40">
    <w:pPr>
      <w:pStyle w:val="Header"/>
    </w:pPr>
    <w:r>
      <w:rPr>
        <w:noProof/>
      </w:rPr>
      <w:drawing>
        <wp:anchor distT="0" distB="0" distL="114300" distR="114300" simplePos="0" relativeHeight="251659264" behindDoc="0" locked="0" layoutInCell="1" allowOverlap="1" wp14:anchorId="4C945548" wp14:editId="71987A94">
          <wp:simplePos x="0" y="0"/>
          <wp:positionH relativeFrom="column">
            <wp:posOffset>-919480</wp:posOffset>
          </wp:positionH>
          <wp:positionV relativeFrom="paragraph">
            <wp:posOffset>-266700</wp:posOffset>
          </wp:positionV>
          <wp:extent cx="7600315" cy="1318895"/>
          <wp:effectExtent l="0" t="0" r="635" b="0"/>
          <wp:wrapSquare wrapText="bothSides"/>
          <wp:docPr id="11" name="Picture 11" descr="header 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F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31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867" w:rsidRPr="001B39EC" w:rsidRDefault="00A52867" w:rsidP="00D01D2B">
    <w:pPr>
      <w:pStyle w:val="Header"/>
    </w:pPr>
    <w:r>
      <w:rPr>
        <w:noProof/>
      </w:rPr>
      <w:drawing>
        <wp:anchor distT="0" distB="0" distL="114300" distR="114300" simplePos="0" relativeHeight="251629568" behindDoc="0" locked="0" layoutInCell="1" allowOverlap="1" wp14:anchorId="293584F6" wp14:editId="053A910F">
          <wp:simplePos x="0" y="0"/>
          <wp:positionH relativeFrom="column">
            <wp:posOffset>-900430</wp:posOffset>
          </wp:positionH>
          <wp:positionV relativeFrom="paragraph">
            <wp:posOffset>-447675</wp:posOffset>
          </wp:positionV>
          <wp:extent cx="7600315" cy="1318895"/>
          <wp:effectExtent l="0" t="0" r="635" b="0"/>
          <wp:wrapSquare wrapText="bothSides"/>
          <wp:docPr id="8" name="Picture 8" descr="header 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F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31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1F7F"/>
    <w:multiLevelType w:val="hybridMultilevel"/>
    <w:tmpl w:val="3C0E6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F2E0D"/>
    <w:multiLevelType w:val="hybridMultilevel"/>
    <w:tmpl w:val="EEA60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572A4"/>
    <w:multiLevelType w:val="hybridMultilevel"/>
    <w:tmpl w:val="7BBA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E0CC7"/>
    <w:multiLevelType w:val="hybridMultilevel"/>
    <w:tmpl w:val="96189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779AE"/>
    <w:multiLevelType w:val="hybridMultilevel"/>
    <w:tmpl w:val="E410E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23E6E"/>
    <w:multiLevelType w:val="hybridMultilevel"/>
    <w:tmpl w:val="8F5C47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F6B30"/>
    <w:multiLevelType w:val="hybridMultilevel"/>
    <w:tmpl w:val="5C1622A0"/>
    <w:lvl w:ilvl="0" w:tplc="463849D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5E351D"/>
    <w:multiLevelType w:val="hybridMultilevel"/>
    <w:tmpl w:val="5D6C83BA"/>
    <w:lvl w:ilvl="0" w:tplc="1C00B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B59DA"/>
    <w:multiLevelType w:val="hybridMultilevel"/>
    <w:tmpl w:val="99F24F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3A769C"/>
    <w:multiLevelType w:val="hybridMultilevel"/>
    <w:tmpl w:val="52F4AF98"/>
    <w:lvl w:ilvl="0" w:tplc="8A542AC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FA373B0"/>
    <w:multiLevelType w:val="hybridMultilevel"/>
    <w:tmpl w:val="E1760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7670F4"/>
    <w:multiLevelType w:val="hybridMultilevel"/>
    <w:tmpl w:val="0C66F38A"/>
    <w:lvl w:ilvl="0" w:tplc="04090001">
      <w:start w:val="1"/>
      <w:numFmt w:val="bullet"/>
      <w:lvlText w:val=""/>
      <w:lvlJc w:val="left"/>
      <w:pPr>
        <w:ind w:left="54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15:restartNumberingAfterBreak="0">
    <w:nsid w:val="565375DC"/>
    <w:multiLevelType w:val="hybridMultilevel"/>
    <w:tmpl w:val="B636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A87E9E"/>
    <w:multiLevelType w:val="hybridMultilevel"/>
    <w:tmpl w:val="5BFEB068"/>
    <w:lvl w:ilvl="0" w:tplc="6834F2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826FFE"/>
    <w:multiLevelType w:val="hybridMultilevel"/>
    <w:tmpl w:val="6E9E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9420A"/>
    <w:multiLevelType w:val="hybridMultilevel"/>
    <w:tmpl w:val="DB029448"/>
    <w:lvl w:ilvl="0" w:tplc="0A86122C">
      <w:start w:val="1"/>
      <w:numFmt w:val="decimal"/>
      <w:lvlText w:val="%1-"/>
      <w:lvlJc w:val="left"/>
      <w:pPr>
        <w:ind w:left="990" w:hanging="360"/>
      </w:pPr>
      <w:rPr>
        <w:rFonts w:hint="default"/>
        <w:b w:val="0"/>
        <w:bCs w:val="0"/>
        <w:color w:val="auto"/>
        <w:sz w:val="20"/>
        <w:szCs w:val="2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7C2323C5"/>
    <w:multiLevelType w:val="hybridMultilevel"/>
    <w:tmpl w:val="F48651E8"/>
    <w:lvl w:ilvl="0" w:tplc="72884F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7"/>
  </w:num>
  <w:num w:numId="3">
    <w:abstractNumId w:val="13"/>
  </w:num>
  <w:num w:numId="4">
    <w:abstractNumId w:val="9"/>
  </w:num>
  <w:num w:numId="5">
    <w:abstractNumId w:val="15"/>
  </w:num>
  <w:num w:numId="6">
    <w:abstractNumId w:val="6"/>
  </w:num>
  <w:num w:numId="7">
    <w:abstractNumId w:val="2"/>
  </w:num>
  <w:num w:numId="8">
    <w:abstractNumId w:val="4"/>
  </w:num>
  <w:num w:numId="9">
    <w:abstractNumId w:val="5"/>
  </w:num>
  <w:num w:numId="10">
    <w:abstractNumId w:val="14"/>
  </w:num>
  <w:num w:numId="11">
    <w:abstractNumId w:val="10"/>
  </w:num>
  <w:num w:numId="12">
    <w:abstractNumId w:val="12"/>
  </w:num>
  <w:num w:numId="13">
    <w:abstractNumId w:val="3"/>
  </w:num>
  <w:num w:numId="14">
    <w:abstractNumId w:val="11"/>
  </w:num>
  <w:num w:numId="15">
    <w:abstractNumId w:val="8"/>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41B"/>
    <w:rsid w:val="00006B3D"/>
    <w:rsid w:val="00015674"/>
    <w:rsid w:val="00022346"/>
    <w:rsid w:val="00051B00"/>
    <w:rsid w:val="00056F51"/>
    <w:rsid w:val="000A0257"/>
    <w:rsid w:val="000D13F6"/>
    <w:rsid w:val="000E5D43"/>
    <w:rsid w:val="00133088"/>
    <w:rsid w:val="00137F57"/>
    <w:rsid w:val="001436BC"/>
    <w:rsid w:val="00151EDE"/>
    <w:rsid w:val="00171CC6"/>
    <w:rsid w:val="001958F6"/>
    <w:rsid w:val="001B39EC"/>
    <w:rsid w:val="001B5980"/>
    <w:rsid w:val="001C532D"/>
    <w:rsid w:val="001D5DA4"/>
    <w:rsid w:val="002029CD"/>
    <w:rsid w:val="00203053"/>
    <w:rsid w:val="00244CE7"/>
    <w:rsid w:val="002601AD"/>
    <w:rsid w:val="00265DDF"/>
    <w:rsid w:val="00274ECB"/>
    <w:rsid w:val="00275AF1"/>
    <w:rsid w:val="0028416F"/>
    <w:rsid w:val="002944E9"/>
    <w:rsid w:val="002A2A28"/>
    <w:rsid w:val="002A6BBC"/>
    <w:rsid w:val="002B339B"/>
    <w:rsid w:val="002C0B0B"/>
    <w:rsid w:val="002D43B0"/>
    <w:rsid w:val="002E2E9B"/>
    <w:rsid w:val="002F22B5"/>
    <w:rsid w:val="002F6ACC"/>
    <w:rsid w:val="00311547"/>
    <w:rsid w:val="00327228"/>
    <w:rsid w:val="00340459"/>
    <w:rsid w:val="003421E6"/>
    <w:rsid w:val="003533FB"/>
    <w:rsid w:val="0036506F"/>
    <w:rsid w:val="003832FF"/>
    <w:rsid w:val="00396C18"/>
    <w:rsid w:val="003A68E8"/>
    <w:rsid w:val="003B2823"/>
    <w:rsid w:val="003B7539"/>
    <w:rsid w:val="003C1EBE"/>
    <w:rsid w:val="003C32AB"/>
    <w:rsid w:val="003D48E6"/>
    <w:rsid w:val="003D6F2D"/>
    <w:rsid w:val="003E16D8"/>
    <w:rsid w:val="003E7A4F"/>
    <w:rsid w:val="004020C7"/>
    <w:rsid w:val="00407C96"/>
    <w:rsid w:val="004250F1"/>
    <w:rsid w:val="004400A2"/>
    <w:rsid w:val="00471AA3"/>
    <w:rsid w:val="00471F47"/>
    <w:rsid w:val="00484E1C"/>
    <w:rsid w:val="00497EB1"/>
    <w:rsid w:val="004B65F2"/>
    <w:rsid w:val="004B758B"/>
    <w:rsid w:val="004F4EB7"/>
    <w:rsid w:val="005225AE"/>
    <w:rsid w:val="00537385"/>
    <w:rsid w:val="00541F61"/>
    <w:rsid w:val="00543DD5"/>
    <w:rsid w:val="005473B6"/>
    <w:rsid w:val="005560AA"/>
    <w:rsid w:val="005669C5"/>
    <w:rsid w:val="005953D0"/>
    <w:rsid w:val="005979F1"/>
    <w:rsid w:val="005C3ACE"/>
    <w:rsid w:val="005C6D99"/>
    <w:rsid w:val="005D06BD"/>
    <w:rsid w:val="005F3773"/>
    <w:rsid w:val="005F7B4E"/>
    <w:rsid w:val="00601580"/>
    <w:rsid w:val="00602425"/>
    <w:rsid w:val="006120E5"/>
    <w:rsid w:val="006236DD"/>
    <w:rsid w:val="00634207"/>
    <w:rsid w:val="00640F08"/>
    <w:rsid w:val="00654B53"/>
    <w:rsid w:val="00670EDD"/>
    <w:rsid w:val="006944E8"/>
    <w:rsid w:val="006B51E3"/>
    <w:rsid w:val="006D0048"/>
    <w:rsid w:val="006D24CA"/>
    <w:rsid w:val="006D760D"/>
    <w:rsid w:val="006E6FE1"/>
    <w:rsid w:val="006E7DDE"/>
    <w:rsid w:val="006F7D82"/>
    <w:rsid w:val="00710FF1"/>
    <w:rsid w:val="007116BC"/>
    <w:rsid w:val="00711A24"/>
    <w:rsid w:val="00730F77"/>
    <w:rsid w:val="0074528B"/>
    <w:rsid w:val="00755692"/>
    <w:rsid w:val="007705F6"/>
    <w:rsid w:val="00785C05"/>
    <w:rsid w:val="007866D7"/>
    <w:rsid w:val="007923CD"/>
    <w:rsid w:val="00794D3C"/>
    <w:rsid w:val="007975D4"/>
    <w:rsid w:val="007976B3"/>
    <w:rsid w:val="007B255F"/>
    <w:rsid w:val="007C5D41"/>
    <w:rsid w:val="007D07F4"/>
    <w:rsid w:val="007D67C1"/>
    <w:rsid w:val="00816779"/>
    <w:rsid w:val="008249A7"/>
    <w:rsid w:val="00826E56"/>
    <w:rsid w:val="00835A23"/>
    <w:rsid w:val="00875A08"/>
    <w:rsid w:val="00883288"/>
    <w:rsid w:val="008B3A2F"/>
    <w:rsid w:val="008B7AA7"/>
    <w:rsid w:val="008B7ED7"/>
    <w:rsid w:val="008C2BCE"/>
    <w:rsid w:val="008C6944"/>
    <w:rsid w:val="008E39C2"/>
    <w:rsid w:val="008E47E7"/>
    <w:rsid w:val="008F62E3"/>
    <w:rsid w:val="009048DD"/>
    <w:rsid w:val="00927009"/>
    <w:rsid w:val="00957A92"/>
    <w:rsid w:val="00960AAE"/>
    <w:rsid w:val="00980782"/>
    <w:rsid w:val="00987041"/>
    <w:rsid w:val="00991C46"/>
    <w:rsid w:val="009A2BBC"/>
    <w:rsid w:val="009B352D"/>
    <w:rsid w:val="009C5382"/>
    <w:rsid w:val="009E3F85"/>
    <w:rsid w:val="009E7A91"/>
    <w:rsid w:val="009F5818"/>
    <w:rsid w:val="00A01B2A"/>
    <w:rsid w:val="00A044F5"/>
    <w:rsid w:val="00A21F0D"/>
    <w:rsid w:val="00A267C2"/>
    <w:rsid w:val="00A274D7"/>
    <w:rsid w:val="00A3480A"/>
    <w:rsid w:val="00A524D2"/>
    <w:rsid w:val="00A52867"/>
    <w:rsid w:val="00A570B0"/>
    <w:rsid w:val="00A86ED0"/>
    <w:rsid w:val="00A917FD"/>
    <w:rsid w:val="00A961AA"/>
    <w:rsid w:val="00AA669C"/>
    <w:rsid w:val="00AC412C"/>
    <w:rsid w:val="00AD5DF0"/>
    <w:rsid w:val="00AD709E"/>
    <w:rsid w:val="00B069EF"/>
    <w:rsid w:val="00B35654"/>
    <w:rsid w:val="00B42F96"/>
    <w:rsid w:val="00B66771"/>
    <w:rsid w:val="00B72D53"/>
    <w:rsid w:val="00B75FF8"/>
    <w:rsid w:val="00B96072"/>
    <w:rsid w:val="00BA2241"/>
    <w:rsid w:val="00BA58E2"/>
    <w:rsid w:val="00BA656E"/>
    <w:rsid w:val="00BB0008"/>
    <w:rsid w:val="00BB5637"/>
    <w:rsid w:val="00BB5B1E"/>
    <w:rsid w:val="00BD2228"/>
    <w:rsid w:val="00C12D2C"/>
    <w:rsid w:val="00C16413"/>
    <w:rsid w:val="00C2076C"/>
    <w:rsid w:val="00C32B40"/>
    <w:rsid w:val="00C41615"/>
    <w:rsid w:val="00C46F69"/>
    <w:rsid w:val="00C47877"/>
    <w:rsid w:val="00C54689"/>
    <w:rsid w:val="00C6549E"/>
    <w:rsid w:val="00C677D1"/>
    <w:rsid w:val="00C816F4"/>
    <w:rsid w:val="00C91110"/>
    <w:rsid w:val="00CB43B7"/>
    <w:rsid w:val="00CC665D"/>
    <w:rsid w:val="00CD18F8"/>
    <w:rsid w:val="00CE03F3"/>
    <w:rsid w:val="00CE17AC"/>
    <w:rsid w:val="00CE1F2E"/>
    <w:rsid w:val="00CF06B5"/>
    <w:rsid w:val="00CF4A7F"/>
    <w:rsid w:val="00D01D2B"/>
    <w:rsid w:val="00D105C4"/>
    <w:rsid w:val="00D51358"/>
    <w:rsid w:val="00D60E66"/>
    <w:rsid w:val="00D67EF7"/>
    <w:rsid w:val="00D721AB"/>
    <w:rsid w:val="00D76DC1"/>
    <w:rsid w:val="00D90DE2"/>
    <w:rsid w:val="00DC439D"/>
    <w:rsid w:val="00DD15EC"/>
    <w:rsid w:val="00DD4986"/>
    <w:rsid w:val="00DD4EEB"/>
    <w:rsid w:val="00DD59ED"/>
    <w:rsid w:val="00DF2D2D"/>
    <w:rsid w:val="00E07639"/>
    <w:rsid w:val="00E168FE"/>
    <w:rsid w:val="00E21654"/>
    <w:rsid w:val="00E34E69"/>
    <w:rsid w:val="00E37BF3"/>
    <w:rsid w:val="00E410F2"/>
    <w:rsid w:val="00E461B0"/>
    <w:rsid w:val="00E63A0D"/>
    <w:rsid w:val="00E8341B"/>
    <w:rsid w:val="00EA54B3"/>
    <w:rsid w:val="00EB25F6"/>
    <w:rsid w:val="00ED16E5"/>
    <w:rsid w:val="00EF4EF5"/>
    <w:rsid w:val="00F02AF5"/>
    <w:rsid w:val="00F063EF"/>
    <w:rsid w:val="00F077F4"/>
    <w:rsid w:val="00F24985"/>
    <w:rsid w:val="00F43870"/>
    <w:rsid w:val="00F446E2"/>
    <w:rsid w:val="00F57468"/>
    <w:rsid w:val="00F604E7"/>
    <w:rsid w:val="00F847A5"/>
    <w:rsid w:val="00FB4427"/>
    <w:rsid w:val="00FD17F3"/>
    <w:rsid w:val="00FE41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F4F71B-9C10-4B51-B170-A1C9F3F7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B4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413"/>
    <w:pPr>
      <w:ind w:left="720"/>
      <w:contextualSpacing/>
    </w:pPr>
  </w:style>
  <w:style w:type="table" w:styleId="TableGrid">
    <w:name w:val="Table Grid"/>
    <w:basedOn w:val="TableNormal"/>
    <w:uiPriority w:val="39"/>
    <w:rsid w:val="00CF4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39EC"/>
    <w:pPr>
      <w:tabs>
        <w:tab w:val="center" w:pos="4680"/>
        <w:tab w:val="right" w:pos="9360"/>
      </w:tabs>
    </w:pPr>
  </w:style>
  <w:style w:type="character" w:customStyle="1" w:styleId="HeaderChar">
    <w:name w:val="Header Char"/>
    <w:basedOn w:val="DefaultParagraphFont"/>
    <w:link w:val="Header"/>
    <w:uiPriority w:val="99"/>
    <w:rsid w:val="001B39EC"/>
  </w:style>
  <w:style w:type="paragraph" w:styleId="Footer">
    <w:name w:val="footer"/>
    <w:basedOn w:val="Normal"/>
    <w:link w:val="FooterChar"/>
    <w:uiPriority w:val="99"/>
    <w:unhideWhenUsed/>
    <w:rsid w:val="001B39EC"/>
    <w:pPr>
      <w:tabs>
        <w:tab w:val="center" w:pos="4680"/>
        <w:tab w:val="right" w:pos="9360"/>
      </w:tabs>
    </w:pPr>
  </w:style>
  <w:style w:type="character" w:customStyle="1" w:styleId="FooterChar">
    <w:name w:val="Footer Char"/>
    <w:basedOn w:val="DefaultParagraphFont"/>
    <w:link w:val="Footer"/>
    <w:uiPriority w:val="99"/>
    <w:rsid w:val="001B39EC"/>
  </w:style>
  <w:style w:type="paragraph" w:styleId="FootnoteText">
    <w:name w:val="footnote text"/>
    <w:basedOn w:val="Normal"/>
    <w:link w:val="FootnoteTextChar"/>
    <w:uiPriority w:val="99"/>
    <w:semiHidden/>
    <w:unhideWhenUsed/>
    <w:rsid w:val="00A86ED0"/>
    <w:rPr>
      <w:sz w:val="20"/>
      <w:szCs w:val="20"/>
    </w:rPr>
  </w:style>
  <w:style w:type="character" w:customStyle="1" w:styleId="FootnoteTextChar">
    <w:name w:val="Footnote Text Char"/>
    <w:basedOn w:val="DefaultParagraphFont"/>
    <w:link w:val="FootnoteText"/>
    <w:uiPriority w:val="99"/>
    <w:semiHidden/>
    <w:rsid w:val="00A86ED0"/>
    <w:rPr>
      <w:sz w:val="20"/>
      <w:szCs w:val="20"/>
    </w:rPr>
  </w:style>
  <w:style w:type="character" w:styleId="FootnoteReference">
    <w:name w:val="footnote reference"/>
    <w:basedOn w:val="DefaultParagraphFont"/>
    <w:uiPriority w:val="99"/>
    <w:semiHidden/>
    <w:unhideWhenUsed/>
    <w:rsid w:val="00A86ED0"/>
    <w:rPr>
      <w:vertAlign w:val="superscript"/>
    </w:rPr>
  </w:style>
  <w:style w:type="character" w:styleId="Hyperlink">
    <w:name w:val="Hyperlink"/>
    <w:basedOn w:val="DefaultParagraphFont"/>
    <w:uiPriority w:val="99"/>
    <w:unhideWhenUsed/>
    <w:rsid w:val="009E7A91"/>
    <w:rPr>
      <w:color w:val="0000FF" w:themeColor="hyperlink"/>
      <w:u w:val="single"/>
    </w:rPr>
  </w:style>
  <w:style w:type="paragraph" w:customStyle="1" w:styleId="Default">
    <w:name w:val="Default"/>
    <w:rsid w:val="000A0257"/>
    <w:pPr>
      <w:autoSpaceDE w:val="0"/>
      <w:autoSpaceDN w:val="0"/>
      <w:adjustRightInd w:val="0"/>
      <w:spacing w:after="0" w:line="240" w:lineRule="auto"/>
    </w:pPr>
    <w:rPr>
      <w:rFonts w:ascii="Arial" w:eastAsia="Times New Roman" w:hAnsi="Arial" w:cs="Arial"/>
      <w:color w:val="000000"/>
      <w:sz w:val="24"/>
      <w:szCs w:val="24"/>
    </w:rPr>
  </w:style>
  <w:style w:type="table" w:customStyle="1" w:styleId="TableGrid2">
    <w:name w:val="Table Grid2"/>
    <w:basedOn w:val="TableNormal"/>
    <w:next w:val="TableGrid"/>
    <w:uiPriority w:val="39"/>
    <w:rsid w:val="000A0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504505">
      <w:bodyDiv w:val="1"/>
      <w:marLeft w:val="0"/>
      <w:marRight w:val="0"/>
      <w:marTop w:val="0"/>
      <w:marBottom w:val="0"/>
      <w:divBdr>
        <w:top w:val="none" w:sz="0" w:space="0" w:color="auto"/>
        <w:left w:val="none" w:sz="0" w:space="0" w:color="auto"/>
        <w:bottom w:val="none" w:sz="0" w:space="0" w:color="auto"/>
        <w:right w:val="none" w:sz="0" w:space="0" w:color="auto"/>
      </w:divBdr>
      <w:divsChild>
        <w:div w:id="999776683">
          <w:marLeft w:val="0"/>
          <w:marRight w:val="0"/>
          <w:marTop w:val="0"/>
          <w:marBottom w:val="225"/>
          <w:divBdr>
            <w:top w:val="none" w:sz="0" w:space="0" w:color="auto"/>
            <w:left w:val="none" w:sz="0" w:space="0" w:color="auto"/>
            <w:bottom w:val="none" w:sz="0" w:space="0" w:color="auto"/>
            <w:right w:val="none" w:sz="0" w:space="0" w:color="auto"/>
          </w:divBdr>
        </w:div>
      </w:divsChild>
    </w:div>
    <w:div w:id="614555838">
      <w:bodyDiv w:val="1"/>
      <w:marLeft w:val="0"/>
      <w:marRight w:val="0"/>
      <w:marTop w:val="0"/>
      <w:marBottom w:val="0"/>
      <w:divBdr>
        <w:top w:val="none" w:sz="0" w:space="0" w:color="auto"/>
        <w:left w:val="none" w:sz="0" w:space="0" w:color="auto"/>
        <w:bottom w:val="none" w:sz="0" w:space="0" w:color="auto"/>
        <w:right w:val="none" w:sz="0" w:space="0" w:color="auto"/>
      </w:divBdr>
      <w:divsChild>
        <w:div w:id="83654358">
          <w:marLeft w:val="0"/>
          <w:marRight w:val="0"/>
          <w:marTop w:val="0"/>
          <w:marBottom w:val="225"/>
          <w:divBdr>
            <w:top w:val="none" w:sz="0" w:space="0" w:color="auto"/>
            <w:left w:val="none" w:sz="0" w:space="0" w:color="auto"/>
            <w:bottom w:val="none" w:sz="0" w:space="0" w:color="auto"/>
            <w:right w:val="none" w:sz="0" w:space="0" w:color="auto"/>
          </w:divBdr>
        </w:div>
      </w:divsChild>
    </w:div>
    <w:div w:id="896207773">
      <w:bodyDiv w:val="1"/>
      <w:marLeft w:val="0"/>
      <w:marRight w:val="0"/>
      <w:marTop w:val="0"/>
      <w:marBottom w:val="0"/>
      <w:divBdr>
        <w:top w:val="none" w:sz="0" w:space="0" w:color="auto"/>
        <w:left w:val="none" w:sz="0" w:space="0" w:color="auto"/>
        <w:bottom w:val="none" w:sz="0" w:space="0" w:color="auto"/>
        <w:right w:val="none" w:sz="0" w:space="0" w:color="auto"/>
      </w:divBdr>
      <w:divsChild>
        <w:div w:id="22052370">
          <w:marLeft w:val="0"/>
          <w:marRight w:val="0"/>
          <w:marTop w:val="0"/>
          <w:marBottom w:val="0"/>
          <w:divBdr>
            <w:top w:val="none" w:sz="0" w:space="0" w:color="auto"/>
            <w:left w:val="none" w:sz="0" w:space="0" w:color="auto"/>
            <w:bottom w:val="none" w:sz="0" w:space="0" w:color="auto"/>
            <w:right w:val="none" w:sz="0" w:space="0" w:color="auto"/>
          </w:divBdr>
          <w:divsChild>
            <w:div w:id="1946421799">
              <w:marLeft w:val="0"/>
              <w:marRight w:val="0"/>
              <w:marTop w:val="0"/>
              <w:marBottom w:val="0"/>
              <w:divBdr>
                <w:top w:val="single" w:sz="36" w:space="0" w:color="FFFFFF"/>
                <w:left w:val="single" w:sz="36" w:space="0" w:color="FFFFFF"/>
                <w:bottom w:val="single" w:sz="36" w:space="0" w:color="FFFFFF"/>
                <w:right w:val="single" w:sz="36" w:space="0" w:color="FFFFFF"/>
              </w:divBdr>
              <w:divsChild>
                <w:div w:id="624388510">
                  <w:marLeft w:val="0"/>
                  <w:marRight w:val="0"/>
                  <w:marTop w:val="0"/>
                  <w:marBottom w:val="0"/>
                  <w:divBdr>
                    <w:top w:val="single" w:sz="6" w:space="8" w:color="B0B0B0"/>
                    <w:left w:val="single" w:sz="6" w:space="8" w:color="B0B0B0"/>
                    <w:bottom w:val="single" w:sz="6" w:space="15" w:color="B0B0B0"/>
                    <w:right w:val="single" w:sz="6" w:space="8" w:color="B0B0B0"/>
                  </w:divBdr>
                  <w:divsChild>
                    <w:div w:id="12066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55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_rels/footnotes.xml.rels><?xml version="1.0" encoding="UTF-8" standalone="yes"?>
<Relationships xmlns="http://schemas.openxmlformats.org/package/2006/relationships"><Relationship Id="rId1" Type="http://schemas.openxmlformats.org/officeDocument/2006/relationships/hyperlink" Target="mailto:baghaei@iaurasht.ac.i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_rels/header2.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92463-BE0F-4037-86CC-021D504B2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4193</Words>
  <Characters>23902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Architect</cp:lastModifiedBy>
  <cp:revision>2</cp:revision>
  <cp:lastPrinted>2018-04-18T18:58:00Z</cp:lastPrinted>
  <dcterms:created xsi:type="dcterms:W3CDTF">2018-04-18T19:27:00Z</dcterms:created>
  <dcterms:modified xsi:type="dcterms:W3CDTF">2018-04-18T19:27:00Z</dcterms:modified>
</cp:coreProperties>
</file>