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0F8EC2" w14:textId="54DB0DCE" w:rsidR="001C766C" w:rsidRPr="00462197" w:rsidRDefault="00462197">
      <w:pPr>
        <w:rPr>
          <w:rFonts w:ascii="Times New Roman" w:hAnsi="Times New Roman" w:cs="Times New Roman"/>
          <w:b/>
          <w:bCs/>
        </w:rPr>
      </w:pPr>
      <w:r w:rsidRPr="00462197">
        <w:rPr>
          <w:rFonts w:ascii="Times New Roman" w:hAnsi="Times New Roman" w:cs="Times New Roman"/>
          <w:b/>
          <w:bCs/>
        </w:rPr>
        <w:t>Human Mesenchymal Stem Cell Response to Physiologically Simulated Mechanical Stimuli: Mimicking Variable Cardiac Output in Tissue-Engineered Vascular Grafts</w:t>
      </w:r>
    </w:p>
    <w:p w14:paraId="2ABBB365" w14:textId="77777777" w:rsidR="00462197" w:rsidRPr="00462197" w:rsidRDefault="00462197">
      <w:pPr>
        <w:rPr>
          <w:rFonts w:ascii="Times New Roman" w:hAnsi="Times New Roman" w:cs="Times New Roman"/>
        </w:rPr>
      </w:pPr>
    </w:p>
    <w:p w14:paraId="47741E83" w14:textId="60E21C5C" w:rsidR="00462197" w:rsidRDefault="004621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Dr. Mediha </w:t>
      </w:r>
      <w:proofErr w:type="spellStart"/>
      <w:r>
        <w:rPr>
          <w:rFonts w:ascii="Times New Roman" w:hAnsi="Times New Roman" w:cs="Times New Roman"/>
        </w:rPr>
        <w:t>Gurel</w:t>
      </w:r>
      <w:proofErr w:type="spellEnd"/>
    </w:p>
    <w:p w14:paraId="4D2703A1" w14:textId="62B3394E" w:rsidR="00462197" w:rsidRPr="00180075" w:rsidRDefault="00462197">
      <w:pPr>
        <w:rPr>
          <w:rFonts w:ascii="Times New Roman" w:hAnsi="Times New Roman" w:cs="Times New Roman"/>
          <w:i/>
          <w:iCs/>
        </w:rPr>
      </w:pPr>
      <w:proofErr w:type="spellStart"/>
      <w:r w:rsidRPr="00180075">
        <w:rPr>
          <w:rFonts w:ascii="Times New Roman" w:hAnsi="Times New Roman" w:cs="Times New Roman"/>
          <w:i/>
          <w:iCs/>
        </w:rPr>
        <w:t>Bitlis</w:t>
      </w:r>
      <w:proofErr w:type="spellEnd"/>
      <w:r w:rsidRPr="0018007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80075">
        <w:rPr>
          <w:rFonts w:ascii="Times New Roman" w:hAnsi="Times New Roman" w:cs="Times New Roman"/>
          <w:i/>
          <w:iCs/>
        </w:rPr>
        <w:t>Eren</w:t>
      </w:r>
      <w:proofErr w:type="spellEnd"/>
      <w:r w:rsidRPr="00180075">
        <w:rPr>
          <w:rFonts w:ascii="Times New Roman" w:hAnsi="Times New Roman" w:cs="Times New Roman"/>
          <w:i/>
          <w:iCs/>
        </w:rPr>
        <w:t xml:space="preserve"> University</w:t>
      </w:r>
      <w:r w:rsidR="00495A62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495A62">
        <w:rPr>
          <w:rFonts w:ascii="Times New Roman" w:hAnsi="Times New Roman" w:cs="Times New Roman"/>
          <w:i/>
          <w:iCs/>
        </w:rPr>
        <w:t>Turkiye</w:t>
      </w:r>
      <w:proofErr w:type="spellEnd"/>
    </w:p>
    <w:p w14:paraId="554B4636" w14:textId="50B89F10" w:rsidR="00462197" w:rsidRPr="00180075" w:rsidRDefault="00462197">
      <w:pPr>
        <w:rPr>
          <w:rFonts w:ascii="Times New Roman" w:hAnsi="Times New Roman" w:cs="Times New Roman"/>
          <w:i/>
          <w:iCs/>
        </w:rPr>
      </w:pPr>
      <w:proofErr w:type="spellStart"/>
      <w:r w:rsidRPr="00180075">
        <w:rPr>
          <w:rFonts w:ascii="Times New Roman" w:hAnsi="Times New Roman" w:cs="Times New Roman"/>
          <w:i/>
          <w:iCs/>
        </w:rPr>
        <w:t>Cukurova</w:t>
      </w:r>
      <w:proofErr w:type="spellEnd"/>
      <w:r w:rsidRPr="00180075">
        <w:rPr>
          <w:rFonts w:ascii="Times New Roman" w:hAnsi="Times New Roman" w:cs="Times New Roman"/>
          <w:i/>
          <w:iCs/>
        </w:rPr>
        <w:t xml:space="preserve"> University – Biotechnology Research and Application Center</w:t>
      </w:r>
    </w:p>
    <w:p w14:paraId="05894E01" w14:textId="77777777" w:rsidR="00462197" w:rsidRPr="00180075" w:rsidRDefault="00462197">
      <w:pPr>
        <w:rPr>
          <w:rFonts w:ascii="Times New Roman" w:hAnsi="Times New Roman" w:cs="Times New Roman"/>
          <w:i/>
          <w:iCs/>
        </w:rPr>
      </w:pPr>
    </w:p>
    <w:p w14:paraId="3F4FC9D7" w14:textId="5603A083" w:rsidR="00462197" w:rsidRPr="00765355" w:rsidRDefault="00765355">
      <w:pPr>
        <w:rPr>
          <w:rFonts w:ascii="Times New Roman" w:hAnsi="Times New Roman" w:cs="Times New Roman"/>
          <w:b/>
          <w:bCs/>
        </w:rPr>
      </w:pPr>
      <w:r w:rsidRPr="00765355">
        <w:rPr>
          <w:rFonts w:ascii="Times New Roman" w:hAnsi="Times New Roman" w:cs="Times New Roman"/>
          <w:b/>
          <w:bCs/>
        </w:rPr>
        <w:t xml:space="preserve">Abstract </w:t>
      </w:r>
    </w:p>
    <w:p w14:paraId="5F389BAE" w14:textId="77777777" w:rsidR="00765355" w:rsidRDefault="00765355">
      <w:pPr>
        <w:rPr>
          <w:rFonts w:ascii="Times New Roman" w:hAnsi="Times New Roman" w:cs="Times New Roman"/>
        </w:rPr>
      </w:pPr>
    </w:p>
    <w:p w14:paraId="6CFFA8BF" w14:textId="77777777" w:rsidR="00A370BF" w:rsidRPr="00A370BF" w:rsidRDefault="00A370BF" w:rsidP="00A370BF">
      <w:pPr>
        <w:rPr>
          <w:rFonts w:ascii="Times New Roman" w:hAnsi="Times New Roman" w:cs="Times New Roman"/>
        </w:rPr>
      </w:pPr>
      <w:r w:rsidRPr="00A370BF">
        <w:rPr>
          <w:rFonts w:ascii="Times New Roman" w:hAnsi="Times New Roman" w:cs="Times New Roman"/>
        </w:rPr>
        <w:t>Vascular dysfunction can lead to conditions like thrombosis, intimal hyperplasia, or atherosclerosis, eventually causing occlusions and downstream hypoxia. Given the limitations of vascular bypass procedures, primitive stem cells offer a promising source for vascular tissue engineering. Various mechanical shear conditioning techniques have been explored to enhance vascular cell function. In this study, we introduce a novel conditioning method called ‘physiologically modeled dynamic stimulation’ (PMDS), which replicates the mechanical shear stress and wall deformation caused by real-time cardiac variability. The research examined the ability of primary human perinatal mesenchymal stem cells (</w:t>
      </w:r>
      <w:proofErr w:type="spellStart"/>
      <w:r w:rsidRPr="00A370BF">
        <w:rPr>
          <w:rFonts w:ascii="Times New Roman" w:hAnsi="Times New Roman" w:cs="Times New Roman"/>
        </w:rPr>
        <w:t>hMSCs</w:t>
      </w:r>
      <w:proofErr w:type="spellEnd"/>
      <w:r w:rsidRPr="00A370BF">
        <w:rPr>
          <w:rFonts w:ascii="Times New Roman" w:hAnsi="Times New Roman" w:cs="Times New Roman"/>
        </w:rPr>
        <w:t>) to differentiate into smooth muscle cells (SMCs) and endothelial cells, while promoting anatomical self-localization and reducing proinflammatory and thrombotic responses.</w:t>
      </w:r>
    </w:p>
    <w:p w14:paraId="26F99F93" w14:textId="77777777" w:rsidR="00A370BF" w:rsidRPr="00A370BF" w:rsidRDefault="00A370BF" w:rsidP="00A370BF">
      <w:pPr>
        <w:rPr>
          <w:rFonts w:ascii="Times New Roman" w:hAnsi="Times New Roman" w:cs="Times New Roman"/>
        </w:rPr>
      </w:pPr>
      <w:r w:rsidRPr="00A370BF">
        <w:rPr>
          <w:rFonts w:ascii="Times New Roman" w:hAnsi="Times New Roman" w:cs="Times New Roman"/>
        </w:rPr>
        <w:t>Using computer-controlled perfusion systems, a flow-conditioning paradigm was applied to adapt co-cultured grafts to arterial pressure, while endothelial cells were exposed to physiological shear stress levels. Constant frequency (1Hz) was compared to a model of continuously variable frequency (PMDS 0.8-2.6 Hz), which simulated the lumen fluctuations seen in healthy cardiac output.</w:t>
      </w:r>
    </w:p>
    <w:p w14:paraId="516B8B5D" w14:textId="77777777" w:rsidR="00A370BF" w:rsidRPr="00A370BF" w:rsidRDefault="00A370BF" w:rsidP="00A370BF">
      <w:pPr>
        <w:rPr>
          <w:rFonts w:ascii="Times New Roman" w:hAnsi="Times New Roman" w:cs="Times New Roman"/>
        </w:rPr>
      </w:pPr>
      <w:r w:rsidRPr="00A370BF">
        <w:rPr>
          <w:rFonts w:ascii="Times New Roman" w:hAnsi="Times New Roman" w:cs="Times New Roman"/>
        </w:rPr>
        <w:t>The study demonstrates the feasibility of a faster fabrication process to create functional engineered vessels by combining perinatal stem cells with innovative perfusion conditions. This approach promotes early remodeling and helps mitigate late-stage complications such as inflammation and thrombosis, making significant progress toward developing viable vascular grafts for small diameter applications with a lower risk of occlusive events.</w:t>
      </w:r>
    </w:p>
    <w:p w14:paraId="4D86D335" w14:textId="77777777" w:rsidR="00A370BF" w:rsidRDefault="00A370BF">
      <w:pPr>
        <w:rPr>
          <w:rFonts w:ascii="Times New Roman" w:hAnsi="Times New Roman" w:cs="Times New Roman"/>
        </w:rPr>
      </w:pPr>
    </w:p>
    <w:p w14:paraId="74F0917C" w14:textId="09041839" w:rsidR="00765355" w:rsidRPr="001E7864" w:rsidRDefault="001E7864">
      <w:pPr>
        <w:rPr>
          <w:rFonts w:ascii="Times New Roman" w:hAnsi="Times New Roman" w:cs="Times New Roman"/>
          <w:b/>
          <w:bCs/>
        </w:rPr>
      </w:pPr>
      <w:r w:rsidRPr="001E7864">
        <w:rPr>
          <w:rFonts w:ascii="Times New Roman" w:hAnsi="Times New Roman" w:cs="Times New Roman"/>
          <w:b/>
          <w:bCs/>
        </w:rPr>
        <w:t>Biography</w:t>
      </w:r>
    </w:p>
    <w:p w14:paraId="1C21CCE9" w14:textId="77777777" w:rsidR="001E7864" w:rsidRDefault="001E7864">
      <w:pPr>
        <w:rPr>
          <w:rFonts w:ascii="Times New Roman" w:hAnsi="Times New Roman" w:cs="Times New Roman"/>
        </w:rPr>
      </w:pPr>
    </w:p>
    <w:p w14:paraId="4DD12816" w14:textId="6BD5B019" w:rsidR="001E7864" w:rsidRDefault="001E7864">
      <w:pPr>
        <w:rPr>
          <w:rFonts w:ascii="Times New Roman" w:hAnsi="Times New Roman" w:cs="Times New Roman"/>
        </w:rPr>
      </w:pPr>
      <w:r w:rsidRPr="001E7864">
        <w:rPr>
          <w:rFonts w:ascii="Times New Roman" w:hAnsi="Times New Roman" w:cs="Times New Roman"/>
        </w:rPr>
        <w:t xml:space="preserve">Dr. Mediha </w:t>
      </w:r>
      <w:proofErr w:type="spellStart"/>
      <w:r w:rsidRPr="001E7864">
        <w:rPr>
          <w:rFonts w:ascii="Times New Roman" w:hAnsi="Times New Roman" w:cs="Times New Roman"/>
        </w:rPr>
        <w:t>Gurel</w:t>
      </w:r>
      <w:proofErr w:type="spellEnd"/>
      <w:r w:rsidRPr="001E7864">
        <w:rPr>
          <w:rFonts w:ascii="Times New Roman" w:hAnsi="Times New Roman" w:cs="Times New Roman"/>
        </w:rPr>
        <w:t xml:space="preserve"> is a</w:t>
      </w:r>
      <w:r>
        <w:rPr>
          <w:rFonts w:ascii="Times New Roman" w:hAnsi="Times New Roman" w:cs="Times New Roman"/>
        </w:rPr>
        <w:t xml:space="preserve">n accomplished </w:t>
      </w:r>
      <w:r w:rsidRPr="001E7864">
        <w:rPr>
          <w:rFonts w:ascii="Times New Roman" w:hAnsi="Times New Roman" w:cs="Times New Roman"/>
        </w:rPr>
        <w:t xml:space="preserve">scientist and educator in the fields of tissue engineering and regenerative medicine. She earned her Ph.D. in Biomedical Engineering from the </w:t>
      </w:r>
      <w:r w:rsidRPr="001E7864">
        <w:rPr>
          <w:rFonts w:ascii="Times New Roman" w:hAnsi="Times New Roman" w:cs="Times New Roman"/>
          <w:b/>
          <w:bCs/>
        </w:rPr>
        <w:t>University of Florida</w:t>
      </w:r>
      <w:r w:rsidRPr="001E7864">
        <w:rPr>
          <w:rFonts w:ascii="Times New Roman" w:hAnsi="Times New Roman" w:cs="Times New Roman"/>
        </w:rPr>
        <w:t>, specializing in tissue engineering and regenerative medicine.</w:t>
      </w:r>
    </w:p>
    <w:p w14:paraId="5DF5D925" w14:textId="7A9AD478" w:rsidR="00CF7FF6" w:rsidRDefault="001E7864">
      <w:pPr>
        <w:rPr>
          <w:rFonts w:ascii="Times New Roman" w:hAnsi="Times New Roman" w:cs="Times New Roman"/>
        </w:rPr>
      </w:pPr>
      <w:r w:rsidRPr="001E7864">
        <w:rPr>
          <w:rFonts w:ascii="Times New Roman" w:hAnsi="Times New Roman" w:cs="Times New Roman"/>
        </w:rPr>
        <w:t xml:space="preserve">After completing her Ph.D., Dr. </w:t>
      </w:r>
      <w:proofErr w:type="spellStart"/>
      <w:r w:rsidRPr="001E7864">
        <w:rPr>
          <w:rFonts w:ascii="Times New Roman" w:hAnsi="Times New Roman" w:cs="Times New Roman"/>
        </w:rPr>
        <w:t>Gurel</w:t>
      </w:r>
      <w:proofErr w:type="spellEnd"/>
      <w:r w:rsidRPr="001E7864">
        <w:rPr>
          <w:rFonts w:ascii="Times New Roman" w:hAnsi="Times New Roman" w:cs="Times New Roman"/>
        </w:rPr>
        <w:t xml:space="preserve"> worked at </w:t>
      </w:r>
      <w:r w:rsidRPr="001E7864">
        <w:rPr>
          <w:rFonts w:ascii="Times New Roman" w:hAnsi="Times New Roman" w:cs="Times New Roman"/>
          <w:b/>
          <w:bCs/>
        </w:rPr>
        <w:t>Organovo</w:t>
      </w:r>
      <w:r w:rsidRPr="001E7864">
        <w:rPr>
          <w:rFonts w:ascii="Times New Roman" w:hAnsi="Times New Roman" w:cs="Times New Roman"/>
        </w:rPr>
        <w:t>, a biotech company in San Diego, as a scientist in the R&amp;D department. There, she contributed to pioneering advancements in 3D tissue printing, organoid systems, focusing on disease modeling and drug screening applications.</w:t>
      </w:r>
    </w:p>
    <w:p w14:paraId="5AB147F8" w14:textId="5B2020E5" w:rsidR="00CF7FF6" w:rsidRPr="00462197" w:rsidRDefault="008D3410">
      <w:pPr>
        <w:rPr>
          <w:rFonts w:ascii="Times New Roman" w:hAnsi="Times New Roman" w:cs="Times New Roman"/>
        </w:rPr>
      </w:pPr>
      <w:r w:rsidRPr="008D3410">
        <w:rPr>
          <w:rFonts w:ascii="Times New Roman" w:hAnsi="Times New Roman" w:cs="Times New Roman"/>
        </w:rPr>
        <w:t xml:space="preserve">Currently, Dr. </w:t>
      </w:r>
      <w:proofErr w:type="spellStart"/>
      <w:r w:rsidRPr="008D3410">
        <w:rPr>
          <w:rFonts w:ascii="Times New Roman" w:hAnsi="Times New Roman" w:cs="Times New Roman"/>
        </w:rPr>
        <w:t>Gurel</w:t>
      </w:r>
      <w:proofErr w:type="spellEnd"/>
      <w:r w:rsidRPr="008D3410">
        <w:rPr>
          <w:rFonts w:ascii="Times New Roman" w:hAnsi="Times New Roman" w:cs="Times New Roman"/>
        </w:rPr>
        <w:t xml:space="preserve"> is an academic</w:t>
      </w:r>
      <w:r>
        <w:rPr>
          <w:rFonts w:ascii="Times New Roman" w:hAnsi="Times New Roman" w:cs="Times New Roman"/>
        </w:rPr>
        <w:t xml:space="preserve">, dedicated to mentor </w:t>
      </w:r>
      <w:r w:rsidRPr="008D3410">
        <w:rPr>
          <w:rFonts w:ascii="Times New Roman" w:hAnsi="Times New Roman" w:cs="Times New Roman"/>
        </w:rPr>
        <w:t>the next generation of researchers in tissue engineerin</w:t>
      </w:r>
      <w:r>
        <w:rPr>
          <w:rFonts w:ascii="Times New Roman" w:hAnsi="Times New Roman" w:cs="Times New Roman"/>
        </w:rPr>
        <w:t>g</w:t>
      </w:r>
      <w:r w:rsidRPr="008D3410">
        <w:rPr>
          <w:rFonts w:ascii="Times New Roman" w:hAnsi="Times New Roman" w:cs="Times New Roman"/>
        </w:rPr>
        <w:t xml:space="preserve"> and regenerative technologies, fostering a collaborative and innovative learning environment.</w:t>
      </w:r>
      <w:r>
        <w:rPr>
          <w:rFonts w:ascii="Times New Roman" w:hAnsi="Times New Roman" w:cs="Times New Roman"/>
        </w:rPr>
        <w:t xml:space="preserve"> </w:t>
      </w:r>
      <w:r w:rsidRPr="008D3410">
        <w:rPr>
          <w:rFonts w:ascii="Times New Roman" w:hAnsi="Times New Roman" w:cs="Times New Roman"/>
        </w:rPr>
        <w:t xml:space="preserve">Her research interests include </w:t>
      </w:r>
      <w:r w:rsidRPr="008D3410">
        <w:rPr>
          <w:rFonts w:ascii="Times New Roman" w:hAnsi="Times New Roman" w:cs="Times New Roman"/>
          <w:b/>
          <w:bCs/>
        </w:rPr>
        <w:t>3D tissue platforms</w:t>
      </w:r>
      <w:r w:rsidRPr="008D3410">
        <w:rPr>
          <w:rFonts w:ascii="Times New Roman" w:hAnsi="Times New Roman" w:cs="Times New Roman"/>
        </w:rPr>
        <w:t xml:space="preserve">, </w:t>
      </w:r>
      <w:r w:rsidRPr="008D3410">
        <w:rPr>
          <w:rFonts w:ascii="Times New Roman" w:hAnsi="Times New Roman" w:cs="Times New Roman"/>
          <w:b/>
          <w:bCs/>
        </w:rPr>
        <w:t>human stem cells</w:t>
      </w:r>
      <w:r w:rsidRPr="008D3410">
        <w:rPr>
          <w:rFonts w:ascii="Times New Roman" w:hAnsi="Times New Roman" w:cs="Times New Roman"/>
        </w:rPr>
        <w:t xml:space="preserve">, </w:t>
      </w:r>
      <w:r w:rsidRPr="008D3410">
        <w:rPr>
          <w:rFonts w:ascii="Times New Roman" w:hAnsi="Times New Roman" w:cs="Times New Roman"/>
          <w:b/>
          <w:bCs/>
        </w:rPr>
        <w:t>organoid</w:t>
      </w:r>
      <w:r>
        <w:rPr>
          <w:rFonts w:ascii="Times New Roman" w:hAnsi="Times New Roman" w:cs="Times New Roman"/>
          <w:b/>
          <w:bCs/>
        </w:rPr>
        <w:t xml:space="preserve"> models</w:t>
      </w:r>
      <w:r w:rsidRPr="008D3410">
        <w:rPr>
          <w:rFonts w:ascii="Times New Roman" w:hAnsi="Times New Roman" w:cs="Times New Roman"/>
        </w:rPr>
        <w:t xml:space="preserve">, </w:t>
      </w:r>
      <w:r w:rsidRPr="008D3410">
        <w:rPr>
          <w:rFonts w:ascii="Times New Roman" w:hAnsi="Times New Roman" w:cs="Times New Roman"/>
          <w:b/>
          <w:bCs/>
        </w:rPr>
        <w:t>disease modeling</w:t>
      </w:r>
      <w:r w:rsidRPr="008D3410">
        <w:rPr>
          <w:rFonts w:ascii="Times New Roman" w:hAnsi="Times New Roman" w:cs="Times New Roman"/>
        </w:rPr>
        <w:t xml:space="preserve">, and </w:t>
      </w:r>
      <w:r w:rsidRPr="008D3410">
        <w:rPr>
          <w:rFonts w:ascii="Times New Roman" w:hAnsi="Times New Roman" w:cs="Times New Roman"/>
          <w:b/>
          <w:bCs/>
        </w:rPr>
        <w:t>drug screening</w:t>
      </w:r>
      <w:r w:rsidRPr="008D3410">
        <w:rPr>
          <w:rFonts w:ascii="Times New Roman" w:hAnsi="Times New Roman" w:cs="Times New Roman"/>
        </w:rPr>
        <w:t>, with an emphasis on developing personalized medical treatments.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8D3410">
        <w:rPr>
          <w:rFonts w:ascii="Times New Roman" w:hAnsi="Times New Roman" w:cs="Times New Roman"/>
        </w:rPr>
        <w:t>Gurel</w:t>
      </w:r>
      <w:proofErr w:type="spellEnd"/>
      <w:r>
        <w:rPr>
          <w:rFonts w:ascii="Times New Roman" w:hAnsi="Times New Roman" w:cs="Times New Roman"/>
        </w:rPr>
        <w:t xml:space="preserve"> and her team</w:t>
      </w:r>
      <w:r w:rsidRPr="008D341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are</w:t>
      </w:r>
      <w:r w:rsidRPr="008D3410">
        <w:rPr>
          <w:rFonts w:ascii="Times New Roman" w:hAnsi="Times New Roman" w:cs="Times New Roman"/>
        </w:rPr>
        <w:t xml:space="preserve"> passionate about advancing biomedical technologies to improve patient care and enable more accurate disease models for drug development</w:t>
      </w:r>
      <w:r>
        <w:rPr>
          <w:rFonts w:ascii="Times New Roman" w:hAnsi="Times New Roman" w:cs="Times New Roman"/>
        </w:rPr>
        <w:t xml:space="preserve">. </w:t>
      </w:r>
    </w:p>
    <w:sectPr w:rsidR="00CF7FF6" w:rsidRPr="004621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6FD"/>
    <w:rsid w:val="000E12AF"/>
    <w:rsid w:val="00180075"/>
    <w:rsid w:val="001C766C"/>
    <w:rsid w:val="001E7864"/>
    <w:rsid w:val="00255575"/>
    <w:rsid w:val="00462197"/>
    <w:rsid w:val="00495A62"/>
    <w:rsid w:val="00522E07"/>
    <w:rsid w:val="00765355"/>
    <w:rsid w:val="008D3410"/>
    <w:rsid w:val="008D3588"/>
    <w:rsid w:val="00A370BF"/>
    <w:rsid w:val="00CF7FF6"/>
    <w:rsid w:val="00D05532"/>
    <w:rsid w:val="00DE0170"/>
    <w:rsid w:val="00E166FD"/>
    <w:rsid w:val="00E4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F2693A"/>
  <w15:chartTrackingRefBased/>
  <w15:docId w15:val="{0B5842DC-5AF8-C346-8B3C-25634D258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66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6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6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6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6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6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6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6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6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6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6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6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6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6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6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6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6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6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6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6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6F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6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6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66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66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66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6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6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6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6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464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mediha gürel</dc:creator>
  <cp:keywords/>
  <dc:description/>
  <cp:lastModifiedBy>mediha gürel</cp:lastModifiedBy>
  <cp:revision>11</cp:revision>
  <dcterms:created xsi:type="dcterms:W3CDTF">2025-03-29T14:50:00Z</dcterms:created>
  <dcterms:modified xsi:type="dcterms:W3CDTF">2025-03-29T15:25:00Z</dcterms:modified>
</cp:coreProperties>
</file>