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68E381" w14:textId="77777777" w:rsidR="00A836AE" w:rsidRPr="008C15E2" w:rsidRDefault="00753870" w:rsidP="00D83176">
      <w:pPr>
        <w:shd w:val="clear" w:color="auto" w:fill="FFFFFF"/>
        <w:spacing w:after="0" w:line="330" w:lineRule="atLeast"/>
        <w:jc w:val="center"/>
        <w:rPr>
          <w:rFonts w:asciiTheme="majorBidi" w:eastAsia="Times New Roman" w:hAnsiTheme="majorBidi" w:cstheme="majorBidi"/>
          <w:b/>
          <w:bCs/>
          <w:color w:val="222222"/>
          <w:lang w:val="az-Latn-AZ" w:eastAsia="ru-RU"/>
        </w:rPr>
      </w:pPr>
      <w:r w:rsidRPr="008C15E2">
        <w:rPr>
          <w:rFonts w:asciiTheme="majorBidi" w:eastAsia="Times New Roman" w:hAnsiTheme="majorBidi" w:cstheme="majorBidi"/>
          <w:b/>
          <w:bCs/>
          <w:color w:val="222222"/>
          <w:lang w:val="az-Latn-AZ" w:eastAsia="ru-RU"/>
        </w:rPr>
        <w:t>L</w:t>
      </w:r>
      <w:r w:rsidR="00A836AE" w:rsidRPr="008C15E2">
        <w:rPr>
          <w:rFonts w:asciiTheme="majorBidi" w:eastAsia="Times New Roman" w:hAnsiTheme="majorBidi" w:cstheme="majorBidi"/>
          <w:b/>
          <w:bCs/>
          <w:color w:val="222222"/>
          <w:lang w:val="az-Latn-AZ" w:eastAsia="ru-RU"/>
        </w:rPr>
        <w:t>icorice-</w:t>
      </w:r>
      <w:r w:rsidR="005A5469" w:rsidRPr="008C15E2">
        <w:rPr>
          <w:rFonts w:asciiTheme="majorBidi" w:eastAsia="Times New Roman" w:hAnsiTheme="majorBidi" w:cstheme="majorBidi"/>
          <w:b/>
          <w:bCs/>
          <w:color w:val="222222"/>
          <w:lang w:val="az-Latn-AZ" w:eastAsia="ru-RU"/>
        </w:rPr>
        <w:t>based h</w:t>
      </w:r>
      <w:r w:rsidR="00A836AE" w:rsidRPr="008C15E2">
        <w:rPr>
          <w:rFonts w:asciiTheme="majorBidi" w:eastAsia="Times New Roman" w:hAnsiTheme="majorBidi" w:cstheme="majorBidi"/>
          <w:b/>
          <w:bCs/>
          <w:color w:val="222222"/>
          <w:lang w:val="az-Latn-AZ" w:eastAsia="ru-RU"/>
        </w:rPr>
        <w:t xml:space="preserve">omeopathic </w:t>
      </w:r>
      <w:r w:rsidR="00D83176" w:rsidRPr="008C15E2">
        <w:rPr>
          <w:rFonts w:asciiTheme="majorBidi" w:eastAsia="Times New Roman" w:hAnsiTheme="majorBidi" w:cstheme="majorBidi"/>
          <w:b/>
          <w:bCs/>
          <w:color w:val="222222"/>
          <w:lang w:val="az-Latn-AZ" w:eastAsia="ru-RU"/>
        </w:rPr>
        <w:t>immune booster</w:t>
      </w:r>
    </w:p>
    <w:p w14:paraId="50EC9C43" w14:textId="77777777" w:rsidR="00A836AE" w:rsidRPr="008C15E2" w:rsidRDefault="00A836AE" w:rsidP="005A5469">
      <w:pPr>
        <w:shd w:val="clear" w:color="auto" w:fill="FFFFFF"/>
        <w:spacing w:after="0" w:line="330" w:lineRule="atLeast"/>
        <w:jc w:val="center"/>
        <w:rPr>
          <w:rFonts w:asciiTheme="majorBidi" w:eastAsia="Times New Roman" w:hAnsiTheme="majorBidi" w:cstheme="majorBidi"/>
          <w:b/>
          <w:bCs/>
          <w:color w:val="222222"/>
          <w:sz w:val="18"/>
          <w:szCs w:val="18"/>
          <w:lang w:val="az-Latn-AZ" w:eastAsia="ru-RU"/>
        </w:rPr>
      </w:pPr>
      <w:r w:rsidRPr="008C15E2">
        <w:rPr>
          <w:rFonts w:asciiTheme="majorBidi" w:eastAsia="Times New Roman" w:hAnsiTheme="majorBidi" w:cstheme="majorBidi"/>
          <w:b/>
          <w:bCs/>
          <w:color w:val="222222"/>
          <w:sz w:val="18"/>
          <w:szCs w:val="18"/>
          <w:lang w:val="az-Latn-AZ" w:eastAsia="ru-RU"/>
        </w:rPr>
        <w:t>Maharramova S.H., Valiyeva M.N., Amirova M.F.</w:t>
      </w:r>
    </w:p>
    <w:p w14:paraId="20338C5C" w14:textId="77777777" w:rsidR="005A5469" w:rsidRPr="008C15E2" w:rsidRDefault="005A5469" w:rsidP="005A5469">
      <w:pPr>
        <w:shd w:val="clear" w:color="auto" w:fill="FFFFFF"/>
        <w:spacing w:after="0" w:line="330" w:lineRule="atLeast"/>
        <w:jc w:val="center"/>
        <w:rPr>
          <w:rFonts w:asciiTheme="majorBidi" w:eastAsia="Times New Roman" w:hAnsiTheme="majorBidi" w:cstheme="majorBidi"/>
          <w:b/>
          <w:bCs/>
          <w:color w:val="222222"/>
          <w:lang w:val="az-Latn-AZ" w:eastAsia="ru-RU"/>
        </w:rPr>
      </w:pPr>
    </w:p>
    <w:p w14:paraId="749C6CFA" w14:textId="73F79B3E" w:rsidR="00A836AE" w:rsidRPr="00124337" w:rsidRDefault="005A5469" w:rsidP="00124337">
      <w:pPr>
        <w:jc w:val="both"/>
        <w:rPr>
          <w:rFonts w:ascii="Times New Roman" w:eastAsia="Times New Roman" w:hAnsi="Times New Roman" w:cs="Times New Roman"/>
          <w:i/>
          <w:iCs/>
          <w:lang w:val="en-US"/>
        </w:rPr>
      </w:pPr>
      <w:r w:rsidRPr="008C15E2">
        <w:rPr>
          <w:rFonts w:asciiTheme="majorBidi" w:hAnsiTheme="majorBidi" w:cstheme="majorBidi"/>
          <w:b/>
          <w:i/>
          <w:iCs/>
          <w:vertAlign w:val="superscript"/>
          <w:lang w:val="en-US"/>
        </w:rPr>
        <w:t>1</w:t>
      </w:r>
      <w:r w:rsidR="00A836AE" w:rsidRPr="008C15E2">
        <w:rPr>
          <w:rFonts w:asciiTheme="majorBidi" w:hAnsiTheme="majorBidi" w:cstheme="majorBidi"/>
          <w:b/>
          <w:i/>
          <w:iCs/>
          <w:vertAlign w:val="superscript"/>
          <w:lang w:val="en-US"/>
        </w:rPr>
        <w:t xml:space="preserve"> </w:t>
      </w:r>
      <w:proofErr w:type="spellStart"/>
      <w:r w:rsidR="00A836AE" w:rsidRPr="008C15E2">
        <w:rPr>
          <w:rFonts w:asciiTheme="majorBidi" w:hAnsiTheme="majorBidi" w:cstheme="majorBidi"/>
          <w:b/>
          <w:i/>
          <w:iCs/>
          <w:lang w:val="en-US"/>
        </w:rPr>
        <w:t>Sevinc</w:t>
      </w:r>
      <w:proofErr w:type="spellEnd"/>
      <w:r w:rsidR="00A836AE" w:rsidRPr="008C15E2">
        <w:rPr>
          <w:rFonts w:asciiTheme="majorBidi" w:hAnsiTheme="majorBidi" w:cstheme="majorBidi"/>
          <w:b/>
          <w:i/>
          <w:iCs/>
          <w:lang w:val="en-US"/>
        </w:rPr>
        <w:t xml:space="preserve"> </w:t>
      </w:r>
      <w:proofErr w:type="spellStart"/>
      <w:r w:rsidR="00A836AE" w:rsidRPr="008C15E2">
        <w:rPr>
          <w:rFonts w:asciiTheme="majorBidi" w:hAnsiTheme="majorBidi" w:cstheme="majorBidi"/>
          <w:b/>
          <w:i/>
          <w:lang w:val="en-US"/>
        </w:rPr>
        <w:t>Huseynbala</w:t>
      </w:r>
      <w:proofErr w:type="spellEnd"/>
      <w:r w:rsidR="00A836AE" w:rsidRPr="008C15E2">
        <w:rPr>
          <w:rFonts w:asciiTheme="majorBidi" w:hAnsiTheme="majorBidi" w:cstheme="majorBidi"/>
          <w:b/>
          <w:i/>
          <w:lang w:val="en-US"/>
        </w:rPr>
        <w:t xml:space="preserve"> </w:t>
      </w:r>
      <w:proofErr w:type="spellStart"/>
      <w:r w:rsidR="00A836AE" w:rsidRPr="008C15E2">
        <w:rPr>
          <w:rFonts w:asciiTheme="majorBidi" w:hAnsiTheme="majorBidi" w:cstheme="majorBidi"/>
          <w:b/>
          <w:i/>
          <w:lang w:val="en-US"/>
        </w:rPr>
        <w:t>qizi</w:t>
      </w:r>
      <w:proofErr w:type="spellEnd"/>
      <w:r w:rsidR="00A836AE" w:rsidRPr="008C15E2">
        <w:rPr>
          <w:rFonts w:asciiTheme="majorBidi" w:hAnsiTheme="majorBidi" w:cstheme="majorBidi"/>
          <w:b/>
          <w:i/>
          <w:iCs/>
          <w:lang w:val="en-US"/>
        </w:rPr>
        <w:t xml:space="preserve"> </w:t>
      </w:r>
      <w:proofErr w:type="spellStart"/>
      <w:r w:rsidR="00A836AE" w:rsidRPr="008C15E2">
        <w:rPr>
          <w:rFonts w:asciiTheme="majorBidi" w:hAnsiTheme="majorBidi" w:cstheme="majorBidi"/>
          <w:b/>
          <w:i/>
          <w:iCs/>
          <w:lang w:val="en-US"/>
        </w:rPr>
        <w:t>Maharramova</w:t>
      </w:r>
      <w:proofErr w:type="spellEnd"/>
      <w:r w:rsidR="00A836AE" w:rsidRPr="008C15E2">
        <w:rPr>
          <w:rFonts w:asciiTheme="majorBidi" w:hAnsiTheme="majorBidi" w:cstheme="majorBidi"/>
          <w:b/>
          <w:i/>
          <w:iCs/>
          <w:lang w:val="en-US"/>
        </w:rPr>
        <w:t>:</w:t>
      </w:r>
      <w:r w:rsidR="00A836AE" w:rsidRPr="008C15E2">
        <w:rPr>
          <w:rFonts w:asciiTheme="majorBidi" w:hAnsiTheme="majorBidi" w:cstheme="majorBidi"/>
          <w:bCs/>
          <w:i/>
          <w:iCs/>
          <w:lang w:val="en-US"/>
        </w:rPr>
        <w:t xml:space="preserve">  PhD in Pharm. Sci., </w:t>
      </w:r>
      <w:proofErr w:type="spellStart"/>
      <w:r w:rsidR="00A836AE" w:rsidRPr="008C15E2">
        <w:rPr>
          <w:rFonts w:asciiTheme="majorBidi" w:hAnsiTheme="majorBidi" w:cstheme="majorBidi"/>
          <w:bCs/>
          <w:i/>
          <w:iCs/>
          <w:lang w:val="en-US"/>
        </w:rPr>
        <w:t>Assoc.Prof</w:t>
      </w:r>
      <w:proofErr w:type="spellEnd"/>
      <w:r w:rsidR="00124337">
        <w:rPr>
          <w:rFonts w:asciiTheme="majorBidi" w:hAnsiTheme="majorBidi" w:cstheme="majorBidi"/>
          <w:bCs/>
          <w:i/>
          <w:iCs/>
          <w:lang w:val="en-US"/>
        </w:rPr>
        <w:t xml:space="preserve">. </w:t>
      </w:r>
      <w:proofErr w:type="gramStart"/>
      <w:r w:rsidR="00124337">
        <w:rPr>
          <w:rFonts w:asciiTheme="majorBidi" w:hAnsiTheme="majorBidi" w:cstheme="majorBidi"/>
          <w:bCs/>
          <w:i/>
          <w:iCs/>
          <w:lang w:val="en-US"/>
        </w:rPr>
        <w:t xml:space="preserve">of </w:t>
      </w:r>
      <w:r w:rsidR="00A836AE" w:rsidRPr="008C15E2">
        <w:rPr>
          <w:rFonts w:asciiTheme="majorBidi" w:hAnsiTheme="majorBidi" w:cstheme="majorBidi"/>
          <w:bCs/>
          <w:i/>
          <w:iCs/>
          <w:lang w:val="en-US"/>
        </w:rPr>
        <w:t xml:space="preserve"> Pharmacology</w:t>
      </w:r>
      <w:proofErr w:type="gramEnd"/>
      <w:r w:rsidR="00A836AE" w:rsidRPr="008C15E2">
        <w:rPr>
          <w:rFonts w:asciiTheme="majorBidi" w:hAnsiTheme="majorBidi" w:cstheme="majorBidi"/>
          <w:bCs/>
          <w:i/>
          <w:iCs/>
          <w:lang w:val="en-US"/>
        </w:rPr>
        <w:t xml:space="preserve"> Department,</w:t>
      </w:r>
      <w:r w:rsidR="00124337">
        <w:rPr>
          <w:rFonts w:asciiTheme="majorBidi" w:hAnsiTheme="majorBidi" w:cstheme="majorBidi"/>
          <w:bCs/>
          <w:lang w:val="az-Latn-AZ"/>
        </w:rPr>
        <w:t xml:space="preserve"> </w:t>
      </w:r>
      <w:r w:rsidR="00124337" w:rsidRPr="00124337">
        <w:rPr>
          <w:rFonts w:ascii="Times New Roman" w:hAnsi="Times New Roman" w:cs="Times New Roman"/>
          <w:bCs/>
          <w:i/>
          <w:lang w:val="az-Latn-AZ"/>
        </w:rPr>
        <w:t>Azerbaijan Medical U</w:t>
      </w:r>
      <w:r w:rsidR="00A836AE" w:rsidRPr="00124337">
        <w:rPr>
          <w:rFonts w:ascii="Times New Roman" w:hAnsi="Times New Roman" w:cs="Times New Roman"/>
          <w:bCs/>
          <w:i/>
          <w:lang w:val="az-Latn-AZ"/>
        </w:rPr>
        <w:t>niversity,</w:t>
      </w:r>
      <w:r w:rsidR="00124337" w:rsidRPr="00124337">
        <w:rPr>
          <w:rFonts w:ascii="Times New Roman" w:hAnsi="Times New Roman" w:cs="Times New Roman"/>
          <w:bCs/>
          <w:i/>
          <w:lang w:val="az-Latn-AZ"/>
        </w:rPr>
        <w:t xml:space="preserve"> </w:t>
      </w:r>
      <w:r w:rsidR="00124337" w:rsidRPr="00124337">
        <w:rPr>
          <w:rFonts w:ascii="Times New Roman" w:eastAsia="Times New Roman" w:hAnsi="Times New Roman" w:cs="Times New Roman"/>
          <w:i/>
          <w:iCs/>
          <w:lang w:val="en-US"/>
        </w:rPr>
        <w:t>ORCID:</w:t>
      </w:r>
      <w:r w:rsidR="00A836AE" w:rsidRPr="00124337">
        <w:rPr>
          <w:rFonts w:ascii="Times New Roman" w:hAnsi="Times New Roman" w:cs="Times New Roman"/>
          <w:bCs/>
          <w:i/>
          <w:lang w:val="az-Latn-AZ"/>
        </w:rPr>
        <w:t xml:space="preserve"> 0000-0002-1131-2005, +994502208811,</w:t>
      </w:r>
      <w:r w:rsidR="00A836AE" w:rsidRPr="00124337">
        <w:rPr>
          <w:rFonts w:ascii="Times New Roman" w:hAnsi="Times New Roman" w:cs="Times New Roman"/>
          <w:bCs/>
          <w:i/>
          <w:iCs/>
          <w:lang w:val="en-US"/>
        </w:rPr>
        <w:t xml:space="preserve"> </w:t>
      </w:r>
      <w:hyperlink r:id="rId7" w:history="1">
        <w:r w:rsidR="00A836AE" w:rsidRPr="00124337">
          <w:rPr>
            <w:rStyle w:val="a3"/>
            <w:rFonts w:ascii="Times New Roman" w:hAnsi="Times New Roman" w:cs="Times New Roman"/>
            <w:bCs/>
            <w:i/>
            <w:iCs/>
            <w:lang w:val="en-US"/>
          </w:rPr>
          <w:t>maharramova.sh@gmail.com</w:t>
        </w:r>
      </w:hyperlink>
      <w:r w:rsidR="00A836AE" w:rsidRPr="00124337">
        <w:rPr>
          <w:rFonts w:ascii="Times New Roman" w:hAnsi="Times New Roman" w:cs="Times New Roman"/>
          <w:bCs/>
          <w:i/>
          <w:iCs/>
          <w:lang w:val="en-US"/>
        </w:rPr>
        <w:t>, +994502208811</w:t>
      </w:r>
      <w:r w:rsidR="00A836AE" w:rsidRPr="00124337">
        <w:rPr>
          <w:rFonts w:ascii="Times New Roman" w:eastAsia="Times New Roman" w:hAnsi="Times New Roman" w:cs="Times New Roman"/>
          <w:bCs/>
          <w:i/>
          <w:iCs/>
          <w:lang w:val="en-US"/>
        </w:rPr>
        <w:t>, Baku, Azerbaijan</w:t>
      </w:r>
    </w:p>
    <w:p w14:paraId="300D9E92" w14:textId="77777777" w:rsidR="00A836AE" w:rsidRPr="008C15E2" w:rsidRDefault="005A5469" w:rsidP="00124337">
      <w:pPr>
        <w:shd w:val="clear" w:color="auto" w:fill="FFFFFF"/>
        <w:jc w:val="both"/>
        <w:rPr>
          <w:rFonts w:asciiTheme="majorBidi" w:hAnsiTheme="majorBidi" w:cstheme="majorBidi"/>
          <w:bCs/>
          <w:i/>
          <w:iCs/>
          <w:lang w:val="en-US"/>
        </w:rPr>
      </w:pPr>
      <w:r w:rsidRPr="008C15E2">
        <w:rPr>
          <w:rFonts w:asciiTheme="majorBidi" w:hAnsiTheme="majorBidi" w:cstheme="majorBidi"/>
          <w:b/>
          <w:i/>
          <w:iCs/>
          <w:vertAlign w:val="superscript"/>
          <w:lang w:val="en-US"/>
        </w:rPr>
        <w:t xml:space="preserve">2 </w:t>
      </w:r>
      <w:proofErr w:type="spellStart"/>
      <w:r w:rsidR="00A836AE" w:rsidRPr="008C15E2">
        <w:rPr>
          <w:rFonts w:asciiTheme="majorBidi" w:hAnsiTheme="majorBidi" w:cstheme="majorBidi"/>
          <w:b/>
          <w:i/>
          <w:iCs/>
          <w:lang w:val="en-US"/>
        </w:rPr>
        <w:t>Mahbuba</w:t>
      </w:r>
      <w:proofErr w:type="spellEnd"/>
      <w:r w:rsidR="00A836AE" w:rsidRPr="008C15E2">
        <w:rPr>
          <w:rFonts w:asciiTheme="majorBidi" w:hAnsiTheme="majorBidi" w:cstheme="majorBidi"/>
          <w:b/>
          <w:i/>
          <w:iCs/>
          <w:lang w:val="en-US"/>
        </w:rPr>
        <w:t xml:space="preserve"> </w:t>
      </w:r>
      <w:proofErr w:type="spellStart"/>
      <w:r w:rsidR="00A836AE" w:rsidRPr="008C15E2">
        <w:rPr>
          <w:rFonts w:asciiTheme="majorBidi" w:hAnsiTheme="majorBidi" w:cstheme="majorBidi"/>
          <w:b/>
          <w:i/>
          <w:iCs/>
          <w:lang w:val="en-US"/>
        </w:rPr>
        <w:t>Nabi</w:t>
      </w:r>
      <w:proofErr w:type="spellEnd"/>
      <w:r w:rsidR="00A836AE" w:rsidRPr="008C15E2">
        <w:rPr>
          <w:rFonts w:asciiTheme="majorBidi" w:hAnsiTheme="majorBidi" w:cstheme="majorBidi"/>
          <w:b/>
          <w:i/>
          <w:iCs/>
          <w:lang w:val="en-US"/>
        </w:rPr>
        <w:t xml:space="preserve"> </w:t>
      </w:r>
      <w:proofErr w:type="spellStart"/>
      <w:r w:rsidR="00A836AE" w:rsidRPr="008C15E2">
        <w:rPr>
          <w:rFonts w:asciiTheme="majorBidi" w:hAnsiTheme="majorBidi" w:cstheme="majorBidi"/>
          <w:b/>
          <w:i/>
          <w:iCs/>
          <w:lang w:val="en-US"/>
        </w:rPr>
        <w:t>kizi</w:t>
      </w:r>
      <w:proofErr w:type="spellEnd"/>
      <w:r w:rsidR="000F24ED" w:rsidRPr="008C15E2">
        <w:rPr>
          <w:rFonts w:asciiTheme="majorBidi" w:hAnsiTheme="majorBidi" w:cstheme="majorBidi"/>
          <w:b/>
          <w:i/>
          <w:iCs/>
          <w:lang w:val="en-US"/>
        </w:rPr>
        <w:t xml:space="preserve"> </w:t>
      </w:r>
      <w:proofErr w:type="spellStart"/>
      <w:r w:rsidR="000F24ED" w:rsidRPr="008C15E2">
        <w:rPr>
          <w:rFonts w:asciiTheme="majorBidi" w:hAnsiTheme="majorBidi" w:cstheme="majorBidi"/>
          <w:b/>
          <w:i/>
          <w:iCs/>
          <w:lang w:val="en-US"/>
        </w:rPr>
        <w:t>Valiyeva</w:t>
      </w:r>
      <w:proofErr w:type="spellEnd"/>
      <w:r w:rsidR="00A836AE" w:rsidRPr="008C15E2">
        <w:rPr>
          <w:rFonts w:asciiTheme="majorBidi" w:hAnsiTheme="majorBidi" w:cstheme="majorBidi"/>
          <w:b/>
          <w:i/>
          <w:iCs/>
          <w:lang w:val="en-US"/>
        </w:rPr>
        <w:t>:</w:t>
      </w:r>
      <w:r w:rsidR="00A836AE" w:rsidRPr="008C15E2">
        <w:rPr>
          <w:rFonts w:asciiTheme="majorBidi" w:hAnsiTheme="majorBidi" w:cstheme="majorBidi"/>
          <w:bCs/>
          <w:i/>
          <w:iCs/>
          <w:lang w:val="en-US"/>
        </w:rPr>
        <w:t xml:space="preserve"> Doctor of </w:t>
      </w:r>
      <w:proofErr w:type="spellStart"/>
      <w:r w:rsidR="00A836AE" w:rsidRPr="008C15E2">
        <w:rPr>
          <w:rFonts w:asciiTheme="majorBidi" w:hAnsiTheme="majorBidi" w:cstheme="majorBidi"/>
          <w:bCs/>
          <w:i/>
          <w:iCs/>
          <w:lang w:val="en-US"/>
        </w:rPr>
        <w:t>Pharm.Sci</w:t>
      </w:r>
      <w:proofErr w:type="spellEnd"/>
      <w:r w:rsidR="00A836AE" w:rsidRPr="008C15E2">
        <w:rPr>
          <w:rFonts w:asciiTheme="majorBidi" w:hAnsiTheme="majorBidi" w:cstheme="majorBidi"/>
          <w:bCs/>
          <w:i/>
          <w:iCs/>
          <w:lang w:val="en-US"/>
        </w:rPr>
        <w:t xml:space="preserve">., Prof., Academician of AS&amp;IAS, vice-president of AS, Chief of Pharm. </w:t>
      </w:r>
      <w:proofErr w:type="spellStart"/>
      <w:r w:rsidR="00A836AE" w:rsidRPr="008C15E2">
        <w:rPr>
          <w:rFonts w:asciiTheme="majorBidi" w:hAnsiTheme="majorBidi" w:cstheme="majorBidi"/>
          <w:bCs/>
          <w:i/>
          <w:iCs/>
          <w:lang w:val="en-US"/>
        </w:rPr>
        <w:t>Thechn</w:t>
      </w:r>
      <w:proofErr w:type="spellEnd"/>
      <w:proofErr w:type="gramStart"/>
      <w:r w:rsidR="00A836AE" w:rsidRPr="008C15E2">
        <w:rPr>
          <w:rFonts w:asciiTheme="majorBidi" w:hAnsiTheme="majorBidi" w:cstheme="majorBidi"/>
          <w:bCs/>
          <w:i/>
          <w:iCs/>
          <w:lang w:val="en-US"/>
        </w:rPr>
        <w:t>.&amp;</w:t>
      </w:r>
      <w:proofErr w:type="gramEnd"/>
      <w:r w:rsidR="00A836AE" w:rsidRPr="008C15E2">
        <w:rPr>
          <w:rFonts w:asciiTheme="majorBidi" w:hAnsiTheme="majorBidi" w:cstheme="majorBidi"/>
          <w:bCs/>
          <w:i/>
          <w:iCs/>
          <w:lang w:val="en-US"/>
        </w:rPr>
        <w:t xml:space="preserve"> Organization Department, </w:t>
      </w:r>
      <w:r w:rsidR="00A836AE" w:rsidRPr="008C15E2">
        <w:rPr>
          <w:rFonts w:asciiTheme="majorBidi" w:hAnsiTheme="majorBidi" w:cstheme="majorBidi"/>
          <w:bCs/>
          <w:i/>
          <w:iCs/>
          <w:lang w:val="az-Latn-AZ"/>
        </w:rPr>
        <w:t xml:space="preserve">Azerbaijan Medical University, </w:t>
      </w:r>
      <w:r w:rsidR="00A836AE" w:rsidRPr="008C15E2">
        <w:rPr>
          <w:rFonts w:asciiTheme="majorBidi" w:hAnsiTheme="majorBidi" w:cstheme="majorBidi"/>
          <w:i/>
          <w:iCs/>
          <w:color w:val="111111"/>
          <w:shd w:val="clear" w:color="auto" w:fill="FFFFFF"/>
          <w:lang w:val="en-US"/>
        </w:rPr>
        <w:t>0000-0003-4136-8541,</w:t>
      </w:r>
      <w:r w:rsidR="00A836AE" w:rsidRPr="008C15E2">
        <w:rPr>
          <w:rFonts w:asciiTheme="majorBidi" w:hAnsiTheme="majorBidi" w:cstheme="majorBidi"/>
          <w:color w:val="111111"/>
          <w:shd w:val="clear" w:color="auto" w:fill="FFFFFF"/>
          <w:lang w:val="en-US"/>
        </w:rPr>
        <w:t xml:space="preserve"> </w:t>
      </w:r>
      <w:hyperlink r:id="rId8" w:history="1">
        <w:r w:rsidR="00A836AE" w:rsidRPr="008C15E2">
          <w:rPr>
            <w:rStyle w:val="a3"/>
            <w:rFonts w:asciiTheme="majorBidi" w:hAnsiTheme="majorBidi" w:cstheme="majorBidi"/>
            <w:bCs/>
            <w:i/>
            <w:iCs/>
            <w:lang w:val="en-US"/>
          </w:rPr>
          <w:t>mahbubav_amu@rambler.ru</w:t>
        </w:r>
      </w:hyperlink>
      <w:r w:rsidR="00A836AE" w:rsidRPr="008C15E2">
        <w:rPr>
          <w:rFonts w:asciiTheme="majorBidi" w:hAnsiTheme="majorBidi" w:cstheme="majorBidi"/>
          <w:bCs/>
          <w:i/>
          <w:iCs/>
          <w:lang w:val="en-US"/>
        </w:rPr>
        <w:t xml:space="preserve">, +994556032200, </w:t>
      </w:r>
      <w:r w:rsidR="00A836AE" w:rsidRPr="008C15E2">
        <w:rPr>
          <w:rFonts w:asciiTheme="majorBidi" w:eastAsia="Times New Roman" w:hAnsiTheme="majorBidi" w:cstheme="majorBidi"/>
          <w:i/>
          <w:iCs/>
          <w:lang w:val="en-US"/>
        </w:rPr>
        <w:t>Baku, Azerbaijan</w:t>
      </w:r>
    </w:p>
    <w:p w14:paraId="1589024F" w14:textId="77777777" w:rsidR="00A836AE" w:rsidRPr="008C15E2" w:rsidRDefault="005A5469" w:rsidP="00124337">
      <w:pPr>
        <w:jc w:val="both"/>
        <w:rPr>
          <w:rFonts w:asciiTheme="majorBidi" w:eastAsia="Times New Roman" w:hAnsiTheme="majorBidi" w:cstheme="majorBidi"/>
          <w:color w:val="222222"/>
          <w:lang w:val="az-Latn-AZ" w:eastAsia="ru-RU"/>
        </w:rPr>
      </w:pPr>
      <w:r w:rsidRPr="008C15E2">
        <w:rPr>
          <w:rFonts w:asciiTheme="majorBidi" w:hAnsiTheme="majorBidi" w:cstheme="majorBidi"/>
          <w:b/>
          <w:i/>
          <w:iCs/>
          <w:vertAlign w:val="superscript"/>
          <w:lang w:val="en-US"/>
        </w:rPr>
        <w:t>3</w:t>
      </w:r>
      <w:r w:rsidR="00A836AE" w:rsidRPr="008C15E2">
        <w:rPr>
          <w:rFonts w:asciiTheme="majorBidi" w:hAnsiTheme="majorBidi" w:cstheme="majorBidi"/>
          <w:b/>
          <w:i/>
          <w:iCs/>
          <w:vertAlign w:val="superscript"/>
          <w:lang w:val="en-US"/>
        </w:rPr>
        <w:t xml:space="preserve"> </w:t>
      </w:r>
      <w:proofErr w:type="spellStart"/>
      <w:r w:rsidR="00A836AE" w:rsidRPr="008C15E2">
        <w:rPr>
          <w:rFonts w:asciiTheme="majorBidi" w:hAnsiTheme="majorBidi" w:cstheme="majorBidi"/>
          <w:b/>
          <w:i/>
          <w:iCs/>
          <w:lang w:val="en-US"/>
        </w:rPr>
        <w:t>Mahira</w:t>
      </w:r>
      <w:proofErr w:type="spellEnd"/>
      <w:r w:rsidR="00A836AE" w:rsidRPr="008C15E2">
        <w:rPr>
          <w:rFonts w:asciiTheme="majorBidi" w:hAnsiTheme="majorBidi" w:cstheme="majorBidi"/>
          <w:b/>
          <w:i/>
          <w:iCs/>
          <w:lang w:val="en-US"/>
        </w:rPr>
        <w:t xml:space="preserve"> </w:t>
      </w:r>
      <w:proofErr w:type="spellStart"/>
      <w:r w:rsidR="00A836AE" w:rsidRPr="008C15E2">
        <w:rPr>
          <w:rFonts w:asciiTheme="majorBidi" w:hAnsiTheme="majorBidi" w:cstheme="majorBidi"/>
          <w:b/>
          <w:i/>
          <w:iCs/>
          <w:lang w:val="en-US"/>
        </w:rPr>
        <w:t>Firudin</w:t>
      </w:r>
      <w:proofErr w:type="spellEnd"/>
      <w:r w:rsidR="00A836AE" w:rsidRPr="008C15E2">
        <w:rPr>
          <w:rFonts w:asciiTheme="majorBidi" w:hAnsiTheme="majorBidi" w:cstheme="majorBidi"/>
          <w:b/>
          <w:i/>
          <w:iCs/>
          <w:lang w:val="en-US"/>
        </w:rPr>
        <w:t xml:space="preserve"> </w:t>
      </w:r>
      <w:proofErr w:type="spellStart"/>
      <w:r w:rsidR="00A836AE" w:rsidRPr="008C15E2">
        <w:rPr>
          <w:rFonts w:asciiTheme="majorBidi" w:hAnsiTheme="majorBidi" w:cstheme="majorBidi"/>
          <w:b/>
          <w:i/>
          <w:iCs/>
          <w:lang w:val="en-US"/>
        </w:rPr>
        <w:t>qizi</w:t>
      </w:r>
      <w:proofErr w:type="spellEnd"/>
      <w:r w:rsidR="00A836AE" w:rsidRPr="008C15E2">
        <w:rPr>
          <w:rFonts w:asciiTheme="majorBidi" w:hAnsiTheme="majorBidi" w:cstheme="majorBidi"/>
          <w:b/>
          <w:i/>
          <w:iCs/>
          <w:lang w:val="en-US"/>
        </w:rPr>
        <w:t xml:space="preserve"> </w:t>
      </w:r>
      <w:proofErr w:type="spellStart"/>
      <w:r w:rsidR="00A836AE" w:rsidRPr="008C15E2">
        <w:rPr>
          <w:rFonts w:asciiTheme="majorBidi" w:hAnsiTheme="majorBidi" w:cstheme="majorBidi"/>
          <w:b/>
          <w:i/>
          <w:iCs/>
          <w:lang w:val="en-US"/>
        </w:rPr>
        <w:t>Amirova</w:t>
      </w:r>
      <w:proofErr w:type="spellEnd"/>
      <w:r w:rsidR="00A836AE" w:rsidRPr="008C15E2">
        <w:rPr>
          <w:rFonts w:asciiTheme="majorBidi" w:hAnsiTheme="majorBidi" w:cstheme="majorBidi"/>
          <w:b/>
          <w:i/>
          <w:iCs/>
          <w:lang w:val="en-US"/>
        </w:rPr>
        <w:t>:</w:t>
      </w:r>
      <w:r w:rsidR="00A836AE" w:rsidRPr="008C15E2">
        <w:rPr>
          <w:rFonts w:asciiTheme="majorBidi" w:hAnsiTheme="majorBidi" w:cstheme="majorBidi"/>
          <w:i/>
          <w:iCs/>
          <w:lang w:val="en-US"/>
        </w:rPr>
        <w:t xml:space="preserve"> PhD</w:t>
      </w:r>
      <w:proofErr w:type="gramStart"/>
      <w:r w:rsidR="00A836AE" w:rsidRPr="008C15E2">
        <w:rPr>
          <w:rFonts w:asciiTheme="majorBidi" w:hAnsiTheme="majorBidi" w:cstheme="majorBidi"/>
          <w:i/>
          <w:iCs/>
          <w:lang w:val="en-US"/>
        </w:rPr>
        <w:t xml:space="preserve">,  </w:t>
      </w:r>
      <w:proofErr w:type="spellStart"/>
      <w:r w:rsidR="00A836AE" w:rsidRPr="008C15E2">
        <w:rPr>
          <w:rFonts w:asciiTheme="majorBidi" w:hAnsiTheme="majorBidi" w:cstheme="majorBidi"/>
          <w:i/>
          <w:iCs/>
          <w:lang w:val="en-US"/>
        </w:rPr>
        <w:t>Assoc.Prof</w:t>
      </w:r>
      <w:proofErr w:type="spellEnd"/>
      <w:proofErr w:type="gramEnd"/>
      <w:r w:rsidR="00A836AE" w:rsidRPr="008C15E2">
        <w:rPr>
          <w:rFonts w:asciiTheme="majorBidi" w:hAnsiTheme="majorBidi" w:cstheme="majorBidi"/>
          <w:i/>
          <w:iCs/>
          <w:lang w:val="en-US"/>
        </w:rPr>
        <w:t xml:space="preserve">. </w:t>
      </w:r>
      <w:proofErr w:type="gramStart"/>
      <w:r w:rsidR="00A836AE" w:rsidRPr="008C15E2">
        <w:rPr>
          <w:rFonts w:asciiTheme="majorBidi" w:hAnsiTheme="majorBidi" w:cstheme="majorBidi"/>
          <w:i/>
          <w:iCs/>
          <w:lang w:val="en-US"/>
        </w:rPr>
        <w:t>of</w:t>
      </w:r>
      <w:proofErr w:type="gramEnd"/>
      <w:r w:rsidR="00A836AE" w:rsidRPr="008C15E2">
        <w:rPr>
          <w:rFonts w:asciiTheme="majorBidi" w:hAnsiTheme="majorBidi" w:cstheme="majorBidi"/>
          <w:i/>
          <w:iCs/>
          <w:lang w:val="en-US"/>
        </w:rPr>
        <w:t xml:space="preserve"> Biochemistry Department, Faculty of Public Health, </w:t>
      </w:r>
      <w:hyperlink r:id="rId9" w:history="1">
        <w:r w:rsidR="00A836AE" w:rsidRPr="008C15E2">
          <w:rPr>
            <w:rStyle w:val="a3"/>
            <w:rFonts w:asciiTheme="majorBidi" w:hAnsiTheme="majorBidi" w:cstheme="majorBidi"/>
            <w:i/>
            <w:iCs/>
            <w:lang w:val="en-US"/>
          </w:rPr>
          <w:t>gerayelmira@gmail.com</w:t>
        </w:r>
      </w:hyperlink>
      <w:r w:rsidR="00A836AE" w:rsidRPr="008C15E2">
        <w:rPr>
          <w:rFonts w:asciiTheme="majorBidi" w:hAnsiTheme="majorBidi" w:cstheme="majorBidi"/>
          <w:i/>
          <w:iCs/>
          <w:lang w:val="en-US"/>
        </w:rPr>
        <w:t>, Azerbaijan Medical University,</w:t>
      </w:r>
      <w:r w:rsidR="00A836AE" w:rsidRPr="008C15E2">
        <w:rPr>
          <w:rFonts w:asciiTheme="majorBidi" w:eastAsia="Times New Roman" w:hAnsiTheme="majorBidi" w:cstheme="majorBidi"/>
          <w:i/>
          <w:iCs/>
          <w:lang w:val="en-US"/>
        </w:rPr>
        <w:t>ORCID:0000-0001-5598-6995, +994702420861, Baku, Azerbaijan</w:t>
      </w:r>
    </w:p>
    <w:p w14:paraId="442A5E2D" w14:textId="77777777" w:rsidR="00A836AE" w:rsidRPr="008C15E2" w:rsidRDefault="00BF0C5F" w:rsidP="00BF0C5F">
      <w:pPr>
        <w:shd w:val="clear" w:color="auto" w:fill="FFFFFF"/>
        <w:spacing w:after="0" w:line="330" w:lineRule="atLeast"/>
        <w:ind w:firstLine="720"/>
        <w:rPr>
          <w:rFonts w:asciiTheme="majorBidi" w:eastAsia="Times New Roman" w:hAnsiTheme="majorBidi" w:cstheme="majorBidi"/>
          <w:color w:val="222222"/>
          <w:sz w:val="24"/>
          <w:szCs w:val="24"/>
          <w:lang w:val="az-Latn-AZ" w:eastAsia="ru-RU"/>
        </w:rPr>
      </w:pPr>
      <w:r w:rsidRPr="008C15E2">
        <w:rPr>
          <w:rFonts w:asciiTheme="majorBidi" w:eastAsia="Times New Roman" w:hAnsiTheme="majorBidi" w:cstheme="majorBidi"/>
          <w:b/>
          <w:bCs/>
          <w:color w:val="222222"/>
          <w:sz w:val="24"/>
          <w:szCs w:val="24"/>
          <w:lang w:val="az-Latn-AZ" w:eastAsia="ru-RU"/>
        </w:rPr>
        <w:t>Introduction.</w:t>
      </w:r>
      <w:r w:rsidRPr="008C15E2">
        <w:rPr>
          <w:rFonts w:asciiTheme="majorBidi" w:eastAsia="Times New Roman" w:hAnsiTheme="majorBidi" w:cstheme="majorBidi"/>
          <w:color w:val="222222"/>
          <w:sz w:val="24"/>
          <w:szCs w:val="24"/>
          <w:lang w:val="az-Latn-AZ" w:eastAsia="ru-RU"/>
        </w:rPr>
        <w:t xml:space="preserve"> </w:t>
      </w:r>
      <w:r w:rsidR="00A836AE" w:rsidRPr="008C15E2">
        <w:rPr>
          <w:rFonts w:asciiTheme="majorBidi" w:eastAsia="Times New Roman" w:hAnsiTheme="majorBidi" w:cstheme="majorBidi"/>
          <w:color w:val="222222"/>
          <w:sz w:val="24"/>
          <w:szCs w:val="24"/>
          <w:lang w:val="az-Latn-AZ" w:eastAsia="ru-RU"/>
        </w:rPr>
        <w:t xml:space="preserve">Homeopathic remedies are prepared according to special technology, used in small doses, and the advantage of their use is that they make it possible to </w:t>
      </w:r>
      <w:r w:rsidR="006B7EE9" w:rsidRPr="008C15E2">
        <w:rPr>
          <w:rFonts w:asciiTheme="majorBidi" w:eastAsia="Times New Roman" w:hAnsiTheme="majorBidi" w:cstheme="majorBidi"/>
          <w:color w:val="222222"/>
          <w:sz w:val="24"/>
          <w:szCs w:val="24"/>
          <w:lang w:val="az-Latn-AZ" w:eastAsia="ru-RU"/>
        </w:rPr>
        <w:t>e</w:t>
      </w:r>
      <w:r w:rsidR="00A836AE" w:rsidRPr="008C15E2">
        <w:rPr>
          <w:rFonts w:asciiTheme="majorBidi" w:eastAsia="Times New Roman" w:hAnsiTheme="majorBidi" w:cstheme="majorBidi"/>
          <w:color w:val="222222"/>
          <w:sz w:val="24"/>
          <w:szCs w:val="24"/>
          <w:lang w:val="az-Latn-AZ" w:eastAsia="ru-RU"/>
        </w:rPr>
        <w:t xml:space="preserve">liminate </w:t>
      </w:r>
      <w:r w:rsidR="006B7EE9" w:rsidRPr="008C15E2">
        <w:rPr>
          <w:rFonts w:asciiTheme="majorBidi" w:eastAsia="Times New Roman" w:hAnsiTheme="majorBidi" w:cstheme="majorBidi"/>
          <w:color w:val="222222"/>
          <w:sz w:val="24"/>
          <w:szCs w:val="24"/>
          <w:lang w:val="az-Latn-AZ" w:eastAsia="ru-RU"/>
        </w:rPr>
        <w:t xml:space="preserve">not only </w:t>
      </w:r>
      <w:r w:rsidR="00A836AE" w:rsidRPr="008C15E2">
        <w:rPr>
          <w:rFonts w:asciiTheme="majorBidi" w:eastAsia="Times New Roman" w:hAnsiTheme="majorBidi" w:cstheme="majorBidi"/>
          <w:color w:val="222222"/>
          <w:sz w:val="24"/>
          <w:szCs w:val="24"/>
          <w:lang w:val="az-Latn-AZ" w:eastAsia="ru-RU"/>
        </w:rPr>
        <w:t xml:space="preserve">the symptoms of diseases, </w:t>
      </w:r>
      <w:r w:rsidR="006B7EE9" w:rsidRPr="008C15E2">
        <w:rPr>
          <w:rFonts w:asciiTheme="majorBidi" w:eastAsia="Times New Roman" w:hAnsiTheme="majorBidi" w:cstheme="majorBidi"/>
          <w:color w:val="222222"/>
          <w:sz w:val="24"/>
          <w:szCs w:val="24"/>
          <w:lang w:val="az-Latn-AZ" w:eastAsia="ru-RU"/>
        </w:rPr>
        <w:t xml:space="preserve">but </w:t>
      </w:r>
      <w:r w:rsidR="00A836AE" w:rsidRPr="008C15E2">
        <w:rPr>
          <w:rFonts w:asciiTheme="majorBidi" w:eastAsia="Times New Roman" w:hAnsiTheme="majorBidi" w:cstheme="majorBidi"/>
          <w:color w:val="222222"/>
          <w:sz w:val="24"/>
          <w:szCs w:val="24"/>
          <w:lang w:val="az-Latn-AZ" w:eastAsia="ru-RU"/>
        </w:rPr>
        <w:t>the causes of diseases</w:t>
      </w:r>
      <w:r w:rsidR="006B7EE9" w:rsidRPr="008C15E2">
        <w:rPr>
          <w:rFonts w:asciiTheme="majorBidi" w:eastAsia="Times New Roman" w:hAnsiTheme="majorBidi" w:cstheme="majorBidi"/>
          <w:color w:val="222222"/>
          <w:sz w:val="24"/>
          <w:szCs w:val="24"/>
          <w:lang w:val="az-Latn-AZ" w:eastAsia="ru-RU"/>
        </w:rPr>
        <w:t xml:space="preserve"> as well resulting in almost complete recovery of patient</w:t>
      </w:r>
      <w:r w:rsidR="00A836AE" w:rsidRPr="008C15E2">
        <w:rPr>
          <w:rFonts w:asciiTheme="majorBidi" w:eastAsia="Times New Roman" w:hAnsiTheme="majorBidi" w:cstheme="majorBidi"/>
          <w:color w:val="222222"/>
          <w:sz w:val="24"/>
          <w:szCs w:val="24"/>
          <w:lang w:val="az-Latn-AZ" w:eastAsia="ru-RU"/>
        </w:rPr>
        <w:t>. The main effect of homeopathic medicines is aimed at restoring adaptation mechanisms</w:t>
      </w:r>
      <w:r w:rsidR="006B7EE9" w:rsidRPr="008C15E2">
        <w:rPr>
          <w:rFonts w:asciiTheme="majorBidi" w:eastAsia="Times New Roman" w:hAnsiTheme="majorBidi" w:cstheme="majorBidi"/>
          <w:color w:val="222222"/>
          <w:sz w:val="24"/>
          <w:szCs w:val="24"/>
          <w:lang w:val="az-Latn-AZ" w:eastAsia="ru-RU"/>
        </w:rPr>
        <w:t xml:space="preserve"> boos</w:t>
      </w:r>
      <w:r w:rsidR="00A836AE" w:rsidRPr="008C15E2">
        <w:rPr>
          <w:rFonts w:asciiTheme="majorBidi" w:eastAsia="Times New Roman" w:hAnsiTheme="majorBidi" w:cstheme="majorBidi"/>
          <w:color w:val="222222"/>
          <w:sz w:val="24"/>
          <w:szCs w:val="24"/>
          <w:lang w:val="az-Latn-AZ" w:eastAsia="ru-RU"/>
        </w:rPr>
        <w:t xml:space="preserve">ting the immune system, the </w:t>
      </w:r>
      <w:r w:rsidRPr="008C15E2">
        <w:rPr>
          <w:rFonts w:asciiTheme="majorBidi" w:eastAsia="Times New Roman" w:hAnsiTheme="majorBidi" w:cstheme="majorBidi"/>
          <w:color w:val="222222"/>
          <w:sz w:val="24"/>
          <w:szCs w:val="24"/>
          <w:lang w:val="az-Latn-AZ" w:eastAsia="ru-RU"/>
        </w:rPr>
        <w:t xml:space="preserve">final </w:t>
      </w:r>
      <w:r w:rsidR="00A836AE" w:rsidRPr="008C15E2">
        <w:rPr>
          <w:rFonts w:asciiTheme="majorBidi" w:eastAsia="Times New Roman" w:hAnsiTheme="majorBidi" w:cstheme="majorBidi"/>
          <w:color w:val="222222"/>
          <w:sz w:val="24"/>
          <w:szCs w:val="24"/>
          <w:lang w:val="az-Latn-AZ" w:eastAsia="ru-RU"/>
        </w:rPr>
        <w:t xml:space="preserve">effect is realized </w:t>
      </w:r>
      <w:r w:rsidRPr="008C15E2">
        <w:rPr>
          <w:rFonts w:asciiTheme="majorBidi" w:eastAsia="Times New Roman" w:hAnsiTheme="majorBidi" w:cstheme="majorBidi"/>
          <w:color w:val="222222"/>
          <w:sz w:val="24"/>
          <w:szCs w:val="24"/>
          <w:lang w:val="az-Latn-AZ" w:eastAsia="ru-RU"/>
        </w:rPr>
        <w:t>not only via</w:t>
      </w:r>
      <w:r w:rsidR="00A836AE" w:rsidRPr="008C15E2">
        <w:rPr>
          <w:rFonts w:asciiTheme="majorBidi" w:eastAsia="Times New Roman" w:hAnsiTheme="majorBidi" w:cstheme="majorBidi"/>
          <w:color w:val="222222"/>
          <w:sz w:val="24"/>
          <w:szCs w:val="24"/>
          <w:lang w:val="az-Latn-AZ" w:eastAsia="ru-RU"/>
        </w:rPr>
        <w:t xml:space="preserve"> immune</w:t>
      </w:r>
      <w:r w:rsidRPr="008C15E2">
        <w:rPr>
          <w:rFonts w:asciiTheme="majorBidi" w:eastAsia="Times New Roman" w:hAnsiTheme="majorBidi" w:cstheme="majorBidi"/>
          <w:color w:val="222222"/>
          <w:sz w:val="24"/>
          <w:szCs w:val="24"/>
          <w:lang w:val="az-Latn-AZ" w:eastAsia="ru-RU"/>
        </w:rPr>
        <w:t xml:space="preserve"> system</w:t>
      </w:r>
      <w:r w:rsidR="00A836AE" w:rsidRPr="008C15E2">
        <w:rPr>
          <w:rFonts w:asciiTheme="majorBidi" w:eastAsia="Times New Roman" w:hAnsiTheme="majorBidi" w:cstheme="majorBidi"/>
          <w:color w:val="222222"/>
          <w:sz w:val="24"/>
          <w:szCs w:val="24"/>
          <w:lang w:val="az-Latn-AZ" w:eastAsia="ru-RU"/>
        </w:rPr>
        <w:t xml:space="preserve">, </w:t>
      </w:r>
      <w:r w:rsidRPr="008C15E2">
        <w:rPr>
          <w:rFonts w:asciiTheme="majorBidi" w:eastAsia="Times New Roman" w:hAnsiTheme="majorBidi" w:cstheme="majorBidi"/>
          <w:color w:val="222222"/>
          <w:sz w:val="24"/>
          <w:szCs w:val="24"/>
          <w:lang w:val="az-Latn-AZ" w:eastAsia="ru-RU"/>
        </w:rPr>
        <w:t xml:space="preserve">but </w:t>
      </w:r>
      <w:r w:rsidR="00A836AE" w:rsidRPr="008C15E2">
        <w:rPr>
          <w:rFonts w:asciiTheme="majorBidi" w:eastAsia="Times New Roman" w:hAnsiTheme="majorBidi" w:cstheme="majorBidi"/>
          <w:color w:val="222222"/>
          <w:sz w:val="24"/>
          <w:szCs w:val="24"/>
          <w:lang w:val="az-Latn-AZ" w:eastAsia="ru-RU"/>
        </w:rPr>
        <w:t>endocrine</w:t>
      </w:r>
      <w:r w:rsidRPr="008C15E2">
        <w:rPr>
          <w:rFonts w:asciiTheme="majorBidi" w:eastAsia="Times New Roman" w:hAnsiTheme="majorBidi" w:cstheme="majorBidi"/>
          <w:color w:val="222222"/>
          <w:sz w:val="24"/>
          <w:szCs w:val="24"/>
          <w:lang w:val="az-Latn-AZ" w:eastAsia="ru-RU"/>
        </w:rPr>
        <w:t>, cardiovascular, nervous</w:t>
      </w:r>
      <w:r w:rsidR="00A836AE" w:rsidRPr="008C15E2">
        <w:rPr>
          <w:rFonts w:asciiTheme="majorBidi" w:eastAsia="Times New Roman" w:hAnsiTheme="majorBidi" w:cstheme="majorBidi"/>
          <w:color w:val="222222"/>
          <w:sz w:val="24"/>
          <w:szCs w:val="24"/>
          <w:lang w:val="az-Latn-AZ" w:eastAsia="ru-RU"/>
        </w:rPr>
        <w:t xml:space="preserve"> systems</w:t>
      </w:r>
      <w:r w:rsidRPr="008C15E2">
        <w:rPr>
          <w:rFonts w:asciiTheme="majorBidi" w:eastAsia="Times New Roman" w:hAnsiTheme="majorBidi" w:cstheme="majorBidi"/>
          <w:color w:val="222222"/>
          <w:sz w:val="24"/>
          <w:szCs w:val="24"/>
          <w:lang w:val="en-US" w:eastAsia="ru-RU"/>
        </w:rPr>
        <w:t xml:space="preserve"> </w:t>
      </w:r>
      <w:r w:rsidRPr="008C15E2">
        <w:rPr>
          <w:rFonts w:asciiTheme="majorBidi" w:eastAsia="Times New Roman" w:hAnsiTheme="majorBidi" w:cstheme="majorBidi"/>
          <w:color w:val="222222"/>
          <w:sz w:val="24"/>
          <w:szCs w:val="24"/>
          <w:lang w:val="az-Latn-AZ" w:eastAsia="ru-RU"/>
        </w:rPr>
        <w:t>as well</w:t>
      </w:r>
      <w:r w:rsidR="00A836AE" w:rsidRPr="008C15E2">
        <w:rPr>
          <w:rFonts w:asciiTheme="majorBidi" w:eastAsia="Times New Roman" w:hAnsiTheme="majorBidi" w:cstheme="majorBidi"/>
          <w:color w:val="222222"/>
          <w:sz w:val="24"/>
          <w:szCs w:val="24"/>
          <w:lang w:val="az-Latn-AZ" w:eastAsia="ru-RU"/>
        </w:rPr>
        <w:t>.</w:t>
      </w:r>
    </w:p>
    <w:p w14:paraId="286BB725" w14:textId="77777777" w:rsidR="00A836AE" w:rsidRPr="008C15E2" w:rsidRDefault="00A836AE" w:rsidP="00063D43">
      <w:pPr>
        <w:shd w:val="clear" w:color="auto" w:fill="FFFFFF"/>
        <w:spacing w:after="0" w:line="330" w:lineRule="atLeast"/>
        <w:ind w:firstLine="720"/>
        <w:rPr>
          <w:rFonts w:asciiTheme="majorBidi" w:eastAsia="Times New Roman" w:hAnsiTheme="majorBidi" w:cstheme="majorBidi"/>
          <w:color w:val="222222"/>
          <w:sz w:val="24"/>
          <w:szCs w:val="24"/>
          <w:lang w:val="az-Latn-AZ" w:eastAsia="ru-RU"/>
        </w:rPr>
      </w:pPr>
      <w:r w:rsidRPr="008C15E2">
        <w:rPr>
          <w:rFonts w:asciiTheme="majorBidi" w:eastAsia="Times New Roman" w:hAnsiTheme="majorBidi" w:cstheme="majorBidi"/>
          <w:b/>
          <w:bCs/>
          <w:color w:val="222222"/>
          <w:sz w:val="24"/>
          <w:szCs w:val="24"/>
          <w:lang w:val="az-Latn-AZ" w:eastAsia="ru-RU"/>
        </w:rPr>
        <w:t>Purpose</w:t>
      </w:r>
      <w:r w:rsidR="00BF0C5F" w:rsidRPr="008C15E2">
        <w:rPr>
          <w:rFonts w:asciiTheme="majorBidi" w:eastAsia="Times New Roman" w:hAnsiTheme="majorBidi" w:cstheme="majorBidi"/>
          <w:b/>
          <w:bCs/>
          <w:color w:val="222222"/>
          <w:sz w:val="24"/>
          <w:szCs w:val="24"/>
          <w:lang w:val="en-US" w:eastAsia="ru-RU"/>
        </w:rPr>
        <w:t xml:space="preserve"> </w:t>
      </w:r>
      <w:r w:rsidR="00BF0C5F" w:rsidRPr="008C15E2">
        <w:rPr>
          <w:rFonts w:asciiTheme="majorBidi" w:eastAsia="Times New Roman" w:hAnsiTheme="majorBidi" w:cstheme="majorBidi"/>
          <w:b/>
          <w:bCs/>
          <w:color w:val="222222"/>
          <w:sz w:val="24"/>
          <w:szCs w:val="24"/>
          <w:lang w:val="az-Latn-AZ" w:eastAsia="ru-RU"/>
        </w:rPr>
        <w:t xml:space="preserve">of </w:t>
      </w:r>
      <w:r w:rsidR="005A5469" w:rsidRPr="008C15E2">
        <w:rPr>
          <w:rFonts w:asciiTheme="majorBidi" w:eastAsia="Times New Roman" w:hAnsiTheme="majorBidi" w:cstheme="majorBidi"/>
          <w:b/>
          <w:bCs/>
          <w:color w:val="222222"/>
          <w:sz w:val="24"/>
          <w:szCs w:val="24"/>
          <w:lang w:val="en-US" w:eastAsia="ru-RU" w:bidi="ar-AE"/>
        </w:rPr>
        <w:t>study</w:t>
      </w:r>
      <w:r w:rsidRPr="008C15E2">
        <w:rPr>
          <w:rFonts w:asciiTheme="majorBidi" w:eastAsia="Times New Roman" w:hAnsiTheme="majorBidi" w:cstheme="majorBidi"/>
          <w:b/>
          <w:bCs/>
          <w:color w:val="222222"/>
          <w:sz w:val="24"/>
          <w:szCs w:val="24"/>
          <w:lang w:val="az-Latn-AZ" w:eastAsia="ru-RU"/>
        </w:rPr>
        <w:t>.</w:t>
      </w:r>
      <w:r w:rsidRPr="008C15E2">
        <w:rPr>
          <w:rFonts w:asciiTheme="majorBidi" w:eastAsia="Times New Roman" w:hAnsiTheme="majorBidi" w:cstheme="majorBidi"/>
          <w:color w:val="222222"/>
          <w:sz w:val="24"/>
          <w:szCs w:val="24"/>
          <w:lang w:val="az-Latn-AZ" w:eastAsia="ru-RU"/>
        </w:rPr>
        <w:t xml:space="preserve"> The aim of the present </w:t>
      </w:r>
      <w:r w:rsidR="00063D43" w:rsidRPr="008C15E2">
        <w:rPr>
          <w:rFonts w:asciiTheme="majorBidi" w:eastAsia="Times New Roman" w:hAnsiTheme="majorBidi" w:cstheme="majorBidi"/>
          <w:color w:val="222222"/>
          <w:sz w:val="24"/>
          <w:szCs w:val="24"/>
          <w:lang w:val="az-Latn-AZ" w:eastAsia="ru-RU"/>
        </w:rPr>
        <w:t>study was</w:t>
      </w:r>
      <w:r w:rsidRPr="008C15E2">
        <w:rPr>
          <w:rFonts w:asciiTheme="majorBidi" w:eastAsia="Times New Roman" w:hAnsiTheme="majorBidi" w:cstheme="majorBidi"/>
          <w:color w:val="222222"/>
          <w:sz w:val="24"/>
          <w:szCs w:val="24"/>
          <w:lang w:val="az-Latn-AZ" w:eastAsia="ru-RU"/>
        </w:rPr>
        <w:t xml:space="preserve"> to prepare homeopathic sugar granules and drops based on licorice (Glycyrrhiza glabra) </w:t>
      </w:r>
      <w:r w:rsidR="00063D43" w:rsidRPr="008C15E2">
        <w:rPr>
          <w:rFonts w:asciiTheme="majorBidi" w:eastAsia="Times New Roman" w:hAnsiTheme="majorBidi" w:cstheme="majorBidi"/>
          <w:color w:val="222222"/>
          <w:sz w:val="24"/>
          <w:szCs w:val="24"/>
          <w:lang w:val="az-Latn-AZ" w:eastAsia="ru-RU"/>
        </w:rPr>
        <w:t xml:space="preserve">as well as </w:t>
      </w:r>
      <w:r w:rsidRPr="008C15E2">
        <w:rPr>
          <w:rFonts w:asciiTheme="majorBidi" w:eastAsia="Times New Roman" w:hAnsiTheme="majorBidi" w:cstheme="majorBidi"/>
          <w:color w:val="222222"/>
          <w:sz w:val="24"/>
          <w:szCs w:val="24"/>
          <w:lang w:val="az-Latn-AZ" w:eastAsia="ru-RU"/>
        </w:rPr>
        <w:t>other medicinal plants used for the treatment of respiratory tract diseases in children and the elderly and for strengthening the immune system.</w:t>
      </w:r>
    </w:p>
    <w:p w14:paraId="475DD544" w14:textId="77777777" w:rsidR="000A2358" w:rsidRPr="008C15E2" w:rsidRDefault="005A5469" w:rsidP="000A2358">
      <w:pPr>
        <w:shd w:val="clear" w:color="auto" w:fill="FFFFFF"/>
        <w:spacing w:after="0" w:line="330" w:lineRule="atLeast"/>
        <w:ind w:firstLine="720"/>
        <w:rPr>
          <w:rFonts w:asciiTheme="majorBidi" w:eastAsia="Times New Roman" w:hAnsiTheme="majorBidi" w:cstheme="majorBidi"/>
          <w:color w:val="222222"/>
          <w:sz w:val="24"/>
          <w:szCs w:val="24"/>
          <w:lang w:val="az-Latn-AZ" w:eastAsia="ru-RU"/>
        </w:rPr>
      </w:pPr>
      <w:r w:rsidRPr="008C15E2">
        <w:rPr>
          <w:rFonts w:asciiTheme="majorBidi" w:eastAsia="Times New Roman" w:hAnsiTheme="majorBidi" w:cstheme="majorBidi"/>
          <w:b/>
          <w:bCs/>
          <w:color w:val="222222"/>
          <w:sz w:val="24"/>
          <w:szCs w:val="24"/>
          <w:lang w:val="az-Latn-AZ" w:eastAsia="ru-RU"/>
        </w:rPr>
        <w:t>Study design</w:t>
      </w:r>
      <w:r w:rsidR="00A836AE" w:rsidRPr="008C15E2">
        <w:rPr>
          <w:rFonts w:asciiTheme="majorBidi" w:eastAsia="Times New Roman" w:hAnsiTheme="majorBidi" w:cstheme="majorBidi"/>
          <w:b/>
          <w:bCs/>
          <w:color w:val="222222"/>
          <w:sz w:val="24"/>
          <w:szCs w:val="24"/>
          <w:lang w:val="az-Latn-AZ" w:eastAsia="ru-RU"/>
        </w:rPr>
        <w:t xml:space="preserve">. </w:t>
      </w:r>
      <w:r w:rsidR="00A836AE" w:rsidRPr="008C15E2">
        <w:rPr>
          <w:rFonts w:asciiTheme="majorBidi" w:eastAsia="Times New Roman" w:hAnsiTheme="majorBidi" w:cstheme="majorBidi"/>
          <w:color w:val="222222"/>
          <w:sz w:val="24"/>
          <w:szCs w:val="24"/>
          <w:lang w:val="az-Latn-AZ" w:eastAsia="ru-RU"/>
        </w:rPr>
        <w:t>T</w:t>
      </w:r>
      <w:r w:rsidR="00063D43" w:rsidRPr="008C15E2">
        <w:rPr>
          <w:rFonts w:asciiTheme="majorBidi" w:eastAsia="Times New Roman" w:hAnsiTheme="majorBidi" w:cstheme="majorBidi"/>
          <w:color w:val="222222"/>
          <w:sz w:val="24"/>
          <w:szCs w:val="24"/>
          <w:lang w:val="az-Latn-AZ" w:eastAsia="ru-RU"/>
        </w:rPr>
        <w:t>o obtain t</w:t>
      </w:r>
      <w:r w:rsidR="00A836AE" w:rsidRPr="008C15E2">
        <w:rPr>
          <w:rFonts w:asciiTheme="majorBidi" w:eastAsia="Times New Roman" w:hAnsiTheme="majorBidi" w:cstheme="majorBidi"/>
          <w:color w:val="222222"/>
          <w:sz w:val="24"/>
          <w:szCs w:val="24"/>
          <w:lang w:val="az-Latn-AZ" w:eastAsia="ru-RU"/>
        </w:rPr>
        <w:t>he homeopathic remedy</w:t>
      </w:r>
      <w:r w:rsidR="00063D43" w:rsidRPr="008C15E2">
        <w:rPr>
          <w:rFonts w:asciiTheme="majorBidi" w:eastAsia="Times New Roman" w:hAnsiTheme="majorBidi" w:cstheme="majorBidi"/>
          <w:color w:val="222222"/>
          <w:sz w:val="24"/>
          <w:szCs w:val="24"/>
          <w:lang w:val="az-Latn-AZ" w:eastAsia="ru-RU"/>
        </w:rPr>
        <w:t xml:space="preserve"> first,</w:t>
      </w:r>
      <w:r w:rsidR="00A836AE" w:rsidRPr="008C15E2">
        <w:rPr>
          <w:rFonts w:asciiTheme="majorBidi" w:eastAsia="Times New Roman" w:hAnsiTheme="majorBidi" w:cstheme="majorBidi"/>
          <w:color w:val="222222"/>
          <w:sz w:val="24"/>
          <w:szCs w:val="24"/>
          <w:lang w:val="az-Latn-AZ" w:eastAsia="ru-RU"/>
        </w:rPr>
        <w:t xml:space="preserve"> </w:t>
      </w:r>
      <w:r w:rsidR="00063D43" w:rsidRPr="008C15E2">
        <w:rPr>
          <w:rFonts w:asciiTheme="majorBidi" w:eastAsia="Times New Roman" w:hAnsiTheme="majorBidi" w:cstheme="majorBidi"/>
          <w:color w:val="222222"/>
          <w:sz w:val="24"/>
          <w:szCs w:val="24"/>
          <w:lang w:val="az-Latn-AZ" w:eastAsia="ru-RU"/>
        </w:rPr>
        <w:t xml:space="preserve">the extract from fresh collected licorice and appropriate medicinal plants using 70% ethyl alcohol was prepared. </w:t>
      </w:r>
      <w:r w:rsidR="00A836AE" w:rsidRPr="008C15E2">
        <w:rPr>
          <w:rFonts w:asciiTheme="majorBidi" w:eastAsia="Times New Roman" w:hAnsiTheme="majorBidi" w:cstheme="majorBidi"/>
          <w:color w:val="222222"/>
          <w:sz w:val="24"/>
          <w:szCs w:val="24"/>
          <w:lang w:val="az-Latn-AZ" w:eastAsia="ru-RU"/>
        </w:rPr>
        <w:t xml:space="preserve">The </w:t>
      </w:r>
      <w:r w:rsidR="00063D43" w:rsidRPr="008C15E2">
        <w:rPr>
          <w:rFonts w:asciiTheme="majorBidi" w:eastAsia="Times New Roman" w:hAnsiTheme="majorBidi" w:cstheme="majorBidi"/>
          <w:color w:val="222222"/>
          <w:sz w:val="24"/>
          <w:szCs w:val="24"/>
          <w:lang w:val="az-Latn-AZ" w:eastAsia="ru-RU"/>
        </w:rPr>
        <w:t>final phytopreparation wa</w:t>
      </w:r>
      <w:r w:rsidR="00A836AE" w:rsidRPr="008C15E2">
        <w:rPr>
          <w:rFonts w:asciiTheme="majorBidi" w:eastAsia="Times New Roman" w:hAnsiTheme="majorBidi" w:cstheme="majorBidi"/>
          <w:color w:val="222222"/>
          <w:sz w:val="24"/>
          <w:szCs w:val="24"/>
          <w:lang w:val="az-Latn-AZ" w:eastAsia="ru-RU"/>
        </w:rPr>
        <w:t>s prepared in the form of drop</w:t>
      </w:r>
      <w:r w:rsidR="00063D43" w:rsidRPr="008C15E2">
        <w:rPr>
          <w:rFonts w:asciiTheme="majorBidi" w:eastAsia="Times New Roman" w:hAnsiTheme="majorBidi" w:cstheme="majorBidi"/>
          <w:color w:val="222222"/>
          <w:sz w:val="24"/>
          <w:szCs w:val="24"/>
          <w:lang w:val="az-Latn-AZ" w:eastAsia="ru-RU"/>
        </w:rPr>
        <w:t>s and granules in 6D dilution. For this, the freshly harvested roots and herbs we</w:t>
      </w:r>
      <w:r w:rsidR="00A836AE" w:rsidRPr="008C15E2">
        <w:rPr>
          <w:rFonts w:asciiTheme="majorBidi" w:eastAsia="Times New Roman" w:hAnsiTheme="majorBidi" w:cstheme="majorBidi"/>
          <w:color w:val="222222"/>
          <w:sz w:val="24"/>
          <w:szCs w:val="24"/>
          <w:lang w:val="az-Latn-AZ" w:eastAsia="ru-RU"/>
        </w:rPr>
        <w:t xml:space="preserve">re crushed </w:t>
      </w:r>
      <w:r w:rsidR="00063D43" w:rsidRPr="008C15E2">
        <w:rPr>
          <w:rFonts w:asciiTheme="majorBidi" w:eastAsia="Times New Roman" w:hAnsiTheme="majorBidi" w:cstheme="majorBidi"/>
          <w:color w:val="222222"/>
          <w:sz w:val="24"/>
          <w:szCs w:val="24"/>
          <w:lang w:val="az-Latn-AZ" w:eastAsia="ru-RU"/>
        </w:rPr>
        <w:t>to obtain the</w:t>
      </w:r>
      <w:r w:rsidR="00A836AE" w:rsidRPr="008C15E2">
        <w:rPr>
          <w:rFonts w:asciiTheme="majorBidi" w:eastAsia="Times New Roman" w:hAnsiTheme="majorBidi" w:cstheme="majorBidi"/>
          <w:color w:val="222222"/>
          <w:sz w:val="24"/>
          <w:szCs w:val="24"/>
          <w:lang w:val="az-Latn-AZ" w:eastAsia="ru-RU"/>
        </w:rPr>
        <w:t xml:space="preserve"> </w:t>
      </w:r>
      <w:r w:rsidR="00063D43" w:rsidRPr="008C15E2">
        <w:rPr>
          <w:rFonts w:asciiTheme="majorBidi" w:eastAsia="Times New Roman" w:hAnsiTheme="majorBidi" w:cstheme="majorBidi"/>
          <w:color w:val="222222"/>
          <w:sz w:val="24"/>
          <w:szCs w:val="24"/>
          <w:lang w:val="az-Latn-AZ" w:eastAsia="ru-RU"/>
        </w:rPr>
        <w:t xml:space="preserve">mushy mass, </w:t>
      </w:r>
      <w:r w:rsidR="000A2358" w:rsidRPr="008C15E2">
        <w:rPr>
          <w:rFonts w:asciiTheme="majorBidi" w:eastAsia="Times New Roman" w:hAnsiTheme="majorBidi" w:cstheme="majorBidi"/>
          <w:color w:val="222222"/>
          <w:sz w:val="24"/>
          <w:szCs w:val="24"/>
          <w:lang w:val="az-Latn-AZ" w:eastAsia="ru-RU"/>
        </w:rPr>
        <w:t>poured with 70% ethyl alcohol in a ratio of 1:5, kept for 30 minutes, squeezed well. The resulting parent extract was potentiated with demineralized water to a pure potency of 6D. Then, depending on the target form, the resulting extract was added to the sugar granules, or to 25% ethyl alcohol to obtain the drop form.</w:t>
      </w:r>
    </w:p>
    <w:p w14:paraId="75CB6ED6" w14:textId="77777777" w:rsidR="00E0297C" w:rsidRPr="008C15E2" w:rsidRDefault="00A836AE" w:rsidP="00452EC6">
      <w:pPr>
        <w:shd w:val="clear" w:color="auto" w:fill="FFFFFF"/>
        <w:spacing w:after="0" w:line="330" w:lineRule="atLeast"/>
        <w:ind w:firstLine="720"/>
        <w:rPr>
          <w:rFonts w:asciiTheme="majorBidi" w:eastAsia="Times New Roman" w:hAnsiTheme="majorBidi" w:cstheme="majorBidi"/>
          <w:color w:val="222222"/>
          <w:sz w:val="24"/>
          <w:szCs w:val="24"/>
          <w:lang w:val="az-Latn-AZ" w:eastAsia="ru-RU"/>
        </w:rPr>
      </w:pPr>
      <w:r w:rsidRPr="008C15E2">
        <w:rPr>
          <w:rFonts w:asciiTheme="majorBidi" w:eastAsia="Times New Roman" w:hAnsiTheme="majorBidi" w:cstheme="majorBidi"/>
          <w:b/>
          <w:bCs/>
          <w:color w:val="222222"/>
          <w:sz w:val="24"/>
          <w:szCs w:val="24"/>
          <w:lang w:val="az-Latn-AZ" w:eastAsia="ru-RU"/>
        </w:rPr>
        <w:t>Discussion.</w:t>
      </w:r>
      <w:r w:rsidRPr="008C15E2">
        <w:rPr>
          <w:rFonts w:asciiTheme="majorBidi" w:eastAsia="Times New Roman" w:hAnsiTheme="majorBidi" w:cstheme="majorBidi"/>
          <w:color w:val="222222"/>
          <w:sz w:val="24"/>
          <w:szCs w:val="24"/>
          <w:lang w:val="az-Latn-AZ" w:eastAsia="ru-RU"/>
        </w:rPr>
        <w:t xml:space="preserve"> The </w:t>
      </w:r>
      <w:r w:rsidR="00E0297C" w:rsidRPr="008C15E2">
        <w:rPr>
          <w:rFonts w:asciiTheme="majorBidi" w:eastAsia="Times New Roman" w:hAnsiTheme="majorBidi" w:cstheme="majorBidi"/>
          <w:color w:val="222222"/>
          <w:sz w:val="24"/>
          <w:szCs w:val="24"/>
          <w:lang w:val="az-Latn-AZ" w:eastAsia="ru-RU"/>
        </w:rPr>
        <w:t>benefits of the newly developed</w:t>
      </w:r>
      <w:r w:rsidRPr="008C15E2">
        <w:rPr>
          <w:rFonts w:asciiTheme="majorBidi" w:eastAsia="Times New Roman" w:hAnsiTheme="majorBidi" w:cstheme="majorBidi"/>
          <w:color w:val="222222"/>
          <w:sz w:val="24"/>
          <w:szCs w:val="24"/>
          <w:lang w:val="az-Latn-AZ" w:eastAsia="ru-RU"/>
        </w:rPr>
        <w:t xml:space="preserve"> homeopathic composition compared to known </w:t>
      </w:r>
      <w:r w:rsidR="00E0297C" w:rsidRPr="008C15E2">
        <w:rPr>
          <w:rFonts w:asciiTheme="majorBidi" w:eastAsia="Times New Roman" w:hAnsiTheme="majorBidi" w:cstheme="majorBidi"/>
          <w:color w:val="222222"/>
          <w:sz w:val="24"/>
          <w:szCs w:val="24"/>
          <w:lang w:val="az-Latn-AZ" w:eastAsia="ru-RU"/>
        </w:rPr>
        <w:t>ones are as follows: this</w:t>
      </w:r>
      <w:r w:rsidRPr="008C15E2">
        <w:rPr>
          <w:rFonts w:asciiTheme="majorBidi" w:eastAsia="Times New Roman" w:hAnsiTheme="majorBidi" w:cstheme="majorBidi"/>
          <w:color w:val="222222"/>
          <w:sz w:val="24"/>
          <w:szCs w:val="24"/>
          <w:lang w:val="az-Latn-AZ" w:eastAsia="ru-RU"/>
        </w:rPr>
        <w:t xml:space="preserve"> composition </w:t>
      </w:r>
      <w:r w:rsidR="00E0297C" w:rsidRPr="008C15E2">
        <w:rPr>
          <w:rFonts w:asciiTheme="majorBidi" w:eastAsia="Times New Roman" w:hAnsiTheme="majorBidi" w:cstheme="majorBidi"/>
          <w:color w:val="222222"/>
          <w:sz w:val="24"/>
          <w:szCs w:val="24"/>
          <w:lang w:val="az-Latn-AZ" w:eastAsia="ru-RU"/>
        </w:rPr>
        <w:t xml:space="preserve">of </w:t>
      </w:r>
      <w:r w:rsidRPr="008C15E2">
        <w:rPr>
          <w:rFonts w:asciiTheme="majorBidi" w:eastAsia="Times New Roman" w:hAnsiTheme="majorBidi" w:cstheme="majorBidi"/>
          <w:color w:val="222222"/>
          <w:sz w:val="24"/>
          <w:szCs w:val="24"/>
          <w:lang w:val="az-Latn-AZ" w:eastAsia="ru-RU"/>
        </w:rPr>
        <w:t>herbal ori</w:t>
      </w:r>
      <w:r w:rsidR="00E0297C" w:rsidRPr="008C15E2">
        <w:rPr>
          <w:rFonts w:asciiTheme="majorBidi" w:eastAsia="Times New Roman" w:hAnsiTheme="majorBidi" w:cstheme="majorBidi"/>
          <w:color w:val="222222"/>
          <w:sz w:val="24"/>
          <w:szCs w:val="24"/>
          <w:lang w:val="az-Latn-AZ" w:eastAsia="ru-RU"/>
        </w:rPr>
        <w:t>gin exhibits a pronounced immunomodulatory effect and is</w:t>
      </w:r>
      <w:r w:rsidRPr="008C15E2">
        <w:rPr>
          <w:rFonts w:asciiTheme="majorBidi" w:eastAsia="Times New Roman" w:hAnsiTheme="majorBidi" w:cstheme="majorBidi"/>
          <w:color w:val="222222"/>
          <w:sz w:val="24"/>
          <w:szCs w:val="24"/>
          <w:lang w:val="az-Latn-AZ" w:eastAsia="ru-RU"/>
        </w:rPr>
        <w:t xml:space="preserve"> harmless </w:t>
      </w:r>
      <w:r w:rsidR="00452EC6" w:rsidRPr="008C15E2">
        <w:rPr>
          <w:rFonts w:asciiTheme="majorBidi" w:eastAsia="Times New Roman" w:hAnsiTheme="majorBidi" w:cstheme="majorBidi"/>
          <w:color w:val="222222"/>
          <w:sz w:val="24"/>
          <w:szCs w:val="24"/>
          <w:lang w:val="az-Latn-AZ" w:eastAsia="ru-RU"/>
        </w:rPr>
        <w:t>to</w:t>
      </w:r>
      <w:r w:rsidR="00E0297C" w:rsidRPr="008C15E2">
        <w:rPr>
          <w:rFonts w:asciiTheme="majorBidi" w:eastAsia="Times New Roman" w:hAnsiTheme="majorBidi" w:cstheme="majorBidi"/>
          <w:color w:val="222222"/>
          <w:sz w:val="24"/>
          <w:szCs w:val="24"/>
          <w:lang w:val="az-Latn-AZ" w:eastAsia="ru-RU"/>
        </w:rPr>
        <w:t xml:space="preserve"> newborns. L</w:t>
      </w:r>
      <w:r w:rsidRPr="008C15E2">
        <w:rPr>
          <w:rFonts w:asciiTheme="majorBidi" w:eastAsia="Times New Roman" w:hAnsiTheme="majorBidi" w:cstheme="majorBidi"/>
          <w:color w:val="222222"/>
          <w:sz w:val="24"/>
          <w:szCs w:val="24"/>
          <w:lang w:val="az-Latn-AZ" w:eastAsia="ru-RU"/>
        </w:rPr>
        <w:t>ack of con</w:t>
      </w:r>
      <w:r w:rsidR="00E0297C" w:rsidRPr="008C15E2">
        <w:rPr>
          <w:rFonts w:asciiTheme="majorBidi" w:eastAsia="Times New Roman" w:hAnsiTheme="majorBidi" w:cstheme="majorBidi"/>
          <w:color w:val="222222"/>
          <w:sz w:val="24"/>
          <w:szCs w:val="24"/>
          <w:lang w:val="az-Latn-AZ" w:eastAsia="ru-RU"/>
        </w:rPr>
        <w:t>traindications and side effects,</w:t>
      </w:r>
      <w:r w:rsidRPr="008C15E2">
        <w:rPr>
          <w:rFonts w:asciiTheme="majorBidi" w:eastAsia="Times New Roman" w:hAnsiTheme="majorBidi" w:cstheme="majorBidi"/>
          <w:color w:val="222222"/>
          <w:sz w:val="24"/>
          <w:szCs w:val="24"/>
          <w:lang w:val="az-Latn-AZ" w:eastAsia="ru-RU"/>
        </w:rPr>
        <w:t xml:space="preserve"> convenience of admission</w:t>
      </w:r>
      <w:r w:rsidR="00452EC6" w:rsidRPr="008C15E2">
        <w:rPr>
          <w:rFonts w:asciiTheme="majorBidi" w:eastAsia="Times New Roman" w:hAnsiTheme="majorBidi" w:cstheme="majorBidi"/>
          <w:color w:val="222222"/>
          <w:sz w:val="24"/>
          <w:szCs w:val="24"/>
          <w:lang w:val="az-Latn-AZ" w:eastAsia="ru-RU"/>
        </w:rPr>
        <w:t xml:space="preserve"> for patients of all age groups and</w:t>
      </w:r>
      <w:r w:rsidRPr="008C15E2">
        <w:rPr>
          <w:rFonts w:asciiTheme="majorBidi" w:eastAsia="Times New Roman" w:hAnsiTheme="majorBidi" w:cstheme="majorBidi"/>
          <w:color w:val="222222"/>
          <w:sz w:val="24"/>
          <w:szCs w:val="24"/>
          <w:lang w:val="az-Latn-AZ" w:eastAsia="ru-RU"/>
        </w:rPr>
        <w:t xml:space="preserve"> </w:t>
      </w:r>
      <w:r w:rsidR="00452EC6" w:rsidRPr="008C15E2">
        <w:rPr>
          <w:rFonts w:asciiTheme="majorBidi" w:eastAsia="Times New Roman" w:hAnsiTheme="majorBidi" w:cstheme="majorBidi"/>
          <w:color w:val="222222"/>
          <w:sz w:val="24"/>
          <w:szCs w:val="24"/>
          <w:lang w:val="az-Latn-AZ" w:eastAsia="ru-RU"/>
        </w:rPr>
        <w:t xml:space="preserve">the possibility of using in combination with allopathic drugs makes it an indispensable tool for </w:t>
      </w:r>
      <w:r w:rsidR="00AF10F2" w:rsidRPr="008C15E2">
        <w:rPr>
          <w:rFonts w:asciiTheme="majorBidi" w:eastAsia="Times New Roman" w:hAnsiTheme="majorBidi" w:cstheme="majorBidi"/>
          <w:color w:val="222222"/>
          <w:sz w:val="24"/>
          <w:szCs w:val="24"/>
          <w:lang w:val="az-Latn-AZ" w:eastAsia="ru-RU"/>
        </w:rPr>
        <w:t xml:space="preserve">treatment </w:t>
      </w:r>
      <w:r w:rsidR="00452EC6" w:rsidRPr="008C15E2">
        <w:rPr>
          <w:rFonts w:asciiTheme="majorBidi" w:eastAsia="Times New Roman" w:hAnsiTheme="majorBidi" w:cstheme="majorBidi"/>
          <w:color w:val="222222"/>
          <w:sz w:val="24"/>
          <w:szCs w:val="24"/>
          <w:lang w:val="az-Latn-AZ" w:eastAsia="ru-RU"/>
        </w:rPr>
        <w:t>diseases of the upper respiratory tract of an inflammatory nature.</w:t>
      </w:r>
    </w:p>
    <w:p w14:paraId="1867FF7B" w14:textId="6A7FA5CC" w:rsidR="00A836AE" w:rsidRPr="008C15E2" w:rsidRDefault="00A836AE" w:rsidP="008E665D">
      <w:pPr>
        <w:shd w:val="clear" w:color="auto" w:fill="FFFFFF"/>
        <w:spacing w:after="0" w:line="330" w:lineRule="atLeast"/>
        <w:ind w:firstLine="720"/>
        <w:rPr>
          <w:rFonts w:asciiTheme="majorBidi" w:eastAsia="Times New Roman" w:hAnsiTheme="majorBidi" w:cstheme="majorBidi"/>
          <w:color w:val="222222"/>
          <w:sz w:val="24"/>
          <w:szCs w:val="24"/>
          <w:lang w:val="az-Latn-AZ" w:eastAsia="ru-RU"/>
        </w:rPr>
      </w:pPr>
      <w:r w:rsidRPr="008C15E2">
        <w:rPr>
          <w:rFonts w:asciiTheme="majorBidi" w:eastAsia="Times New Roman" w:hAnsiTheme="majorBidi" w:cstheme="majorBidi"/>
          <w:b/>
          <w:bCs/>
          <w:color w:val="222222"/>
          <w:sz w:val="24"/>
          <w:szCs w:val="24"/>
          <w:lang w:val="az-Latn-AZ" w:eastAsia="ru-RU"/>
        </w:rPr>
        <w:t>Conclusion.</w:t>
      </w:r>
      <w:r w:rsidRPr="008C15E2">
        <w:rPr>
          <w:rFonts w:asciiTheme="majorBidi" w:eastAsia="Times New Roman" w:hAnsiTheme="majorBidi" w:cstheme="majorBidi"/>
          <w:color w:val="222222"/>
          <w:sz w:val="24"/>
          <w:szCs w:val="24"/>
          <w:lang w:val="az-Latn-AZ" w:eastAsia="ru-RU"/>
        </w:rPr>
        <w:t xml:space="preserve"> The essence of the </w:t>
      </w:r>
      <w:r w:rsidR="00452EC6" w:rsidRPr="008C15E2">
        <w:rPr>
          <w:rFonts w:asciiTheme="majorBidi" w:eastAsia="Times New Roman" w:hAnsiTheme="majorBidi" w:cstheme="majorBidi"/>
          <w:color w:val="222222"/>
          <w:sz w:val="24"/>
          <w:szCs w:val="24"/>
          <w:lang w:val="az-Latn-AZ" w:eastAsia="ru-RU"/>
        </w:rPr>
        <w:t xml:space="preserve">developed </w:t>
      </w:r>
      <w:r w:rsidRPr="008C15E2">
        <w:rPr>
          <w:rFonts w:asciiTheme="majorBidi" w:eastAsia="Times New Roman" w:hAnsiTheme="majorBidi" w:cstheme="majorBidi"/>
          <w:color w:val="222222"/>
          <w:sz w:val="24"/>
          <w:szCs w:val="24"/>
          <w:lang w:val="az-Latn-AZ" w:eastAsia="ru-RU"/>
        </w:rPr>
        <w:t xml:space="preserve">invention </w:t>
      </w:r>
      <w:r w:rsidR="00452EC6" w:rsidRPr="008C15E2">
        <w:rPr>
          <w:rFonts w:asciiTheme="majorBidi" w:eastAsia="Times New Roman" w:hAnsiTheme="majorBidi" w:cstheme="majorBidi"/>
          <w:color w:val="222222"/>
          <w:sz w:val="24"/>
          <w:szCs w:val="24"/>
          <w:lang w:val="az-Latn-AZ" w:eastAsia="ru-RU"/>
        </w:rPr>
        <w:t>is that treatment with the obtain</w:t>
      </w:r>
      <w:r w:rsidRPr="008C15E2">
        <w:rPr>
          <w:rFonts w:asciiTheme="majorBidi" w:eastAsia="Times New Roman" w:hAnsiTheme="majorBidi" w:cstheme="majorBidi"/>
          <w:color w:val="222222"/>
          <w:sz w:val="24"/>
          <w:szCs w:val="24"/>
          <w:lang w:val="az-Latn-AZ" w:eastAsia="ru-RU"/>
        </w:rPr>
        <w:t>ed remedy in children and the elderly leads to improvement of the general condition and relief of cough, increases immunity and has a</w:t>
      </w:r>
      <w:r w:rsidR="00452EC6" w:rsidRPr="008C15E2">
        <w:rPr>
          <w:rFonts w:asciiTheme="majorBidi" w:eastAsia="Times New Roman" w:hAnsiTheme="majorBidi" w:cstheme="majorBidi"/>
          <w:color w:val="222222"/>
          <w:sz w:val="24"/>
          <w:szCs w:val="24"/>
          <w:lang w:val="az-Latn-AZ" w:eastAsia="ru-RU"/>
        </w:rPr>
        <w:t>n</w:t>
      </w:r>
      <w:r w:rsidRPr="008C15E2">
        <w:rPr>
          <w:rFonts w:asciiTheme="majorBidi" w:eastAsia="Times New Roman" w:hAnsiTheme="majorBidi" w:cstheme="majorBidi"/>
          <w:color w:val="222222"/>
          <w:sz w:val="24"/>
          <w:szCs w:val="24"/>
          <w:lang w:val="az-Latn-AZ" w:eastAsia="ru-RU"/>
        </w:rPr>
        <w:t xml:space="preserve"> effect in the treatment of the upper respiratory tract </w:t>
      </w:r>
      <w:r w:rsidR="00452EC6" w:rsidRPr="008C15E2">
        <w:rPr>
          <w:rFonts w:asciiTheme="majorBidi" w:eastAsia="Times New Roman" w:hAnsiTheme="majorBidi" w:cstheme="majorBidi"/>
          <w:color w:val="222222"/>
          <w:sz w:val="24"/>
          <w:szCs w:val="24"/>
          <w:lang w:val="az-Latn-AZ" w:eastAsia="ru-RU"/>
        </w:rPr>
        <w:t xml:space="preserve">diseases </w:t>
      </w:r>
      <w:r w:rsidRPr="008C15E2">
        <w:rPr>
          <w:rFonts w:asciiTheme="majorBidi" w:eastAsia="Times New Roman" w:hAnsiTheme="majorBidi" w:cstheme="majorBidi"/>
          <w:color w:val="222222"/>
          <w:sz w:val="24"/>
          <w:szCs w:val="24"/>
          <w:lang w:val="az-Latn-AZ" w:eastAsia="ru-RU"/>
        </w:rPr>
        <w:t>without creating an allergy background.</w:t>
      </w:r>
    </w:p>
    <w:p w14:paraId="579BE138" w14:textId="6AB120ED" w:rsidR="000B59B9" w:rsidRPr="00B26AC3" w:rsidRDefault="00B26AC3" w:rsidP="00B26AC3">
      <w:pPr>
        <w:shd w:val="clear" w:color="auto" w:fill="FFFFFF"/>
        <w:spacing w:after="0" w:line="330" w:lineRule="atLeast"/>
        <w:ind w:firstLine="720"/>
        <w:rPr>
          <w:rFonts w:asciiTheme="majorBidi" w:eastAsia="Times New Roman" w:hAnsiTheme="majorBidi" w:cstheme="majorBidi"/>
          <w:b/>
          <w:bCs/>
          <w:color w:val="222222"/>
          <w:lang w:val="az-Latn-AZ" w:eastAsia="ru-RU"/>
        </w:rPr>
      </w:pPr>
      <w:r>
        <w:rPr>
          <w:rFonts w:asciiTheme="majorBidi" w:eastAsia="Times New Roman" w:hAnsiTheme="majorBidi" w:cstheme="majorBidi"/>
          <w:b/>
          <w:bCs/>
          <w:color w:val="222222"/>
          <w:lang w:val="az-Latn-AZ" w:eastAsia="ru-RU"/>
        </w:rPr>
        <w:t>Recent publications (</w:t>
      </w:r>
      <w:r w:rsidR="000B59B9" w:rsidRPr="008C15E2">
        <w:rPr>
          <w:rFonts w:asciiTheme="majorBidi" w:hAnsiTheme="majorBidi" w:cstheme="majorBidi"/>
          <w:color w:val="000000" w:themeColor="text1"/>
          <w:lang w:val="az-Latn-AZ"/>
        </w:rPr>
        <w:t xml:space="preserve"> 2019-2022</w:t>
      </w:r>
      <w:r>
        <w:rPr>
          <w:rFonts w:asciiTheme="majorBidi" w:hAnsiTheme="majorBidi" w:cstheme="majorBidi"/>
          <w:color w:val="000000" w:themeColor="text1"/>
          <w:lang w:val="az-Latn-AZ"/>
        </w:rPr>
        <w:t>)</w:t>
      </w:r>
      <w:r w:rsidR="000B59B9" w:rsidRPr="008C15E2">
        <w:rPr>
          <w:rFonts w:asciiTheme="majorBidi" w:hAnsiTheme="majorBidi" w:cstheme="majorBidi"/>
          <w:color w:val="000000" w:themeColor="text1"/>
          <w:lang w:val="az-Latn-AZ"/>
        </w:rPr>
        <w:t>:</w:t>
      </w:r>
      <w:r w:rsidR="008C15E2" w:rsidRPr="008C15E2">
        <w:rPr>
          <w:rFonts w:asciiTheme="majorBidi" w:hAnsiTheme="majorBidi" w:cstheme="majorBidi"/>
          <w:color w:val="000000" w:themeColor="text1"/>
          <w:lang w:val="az-Latn-AZ"/>
        </w:rPr>
        <w:br/>
      </w:r>
      <w:r w:rsidR="000B59B9" w:rsidRPr="008C15E2">
        <w:rPr>
          <w:rFonts w:asciiTheme="majorBidi" w:hAnsiTheme="majorBidi" w:cstheme="majorBidi"/>
          <w:color w:val="000000" w:themeColor="text1"/>
          <w:lang w:val="az-Latn-AZ"/>
        </w:rPr>
        <w:t xml:space="preserve">1. Beydamirova A.A., Maharramova S.H. Study of neurohumoral and antioxidant status in patients with </w:t>
      </w:r>
      <w:r w:rsidR="000B59B9" w:rsidRPr="008C15E2">
        <w:rPr>
          <w:rFonts w:asciiTheme="majorBidi" w:hAnsiTheme="majorBidi" w:cstheme="majorBidi"/>
          <w:color w:val="000000" w:themeColor="text1"/>
          <w:lang w:val="az-Latn-AZ"/>
        </w:rPr>
        <w:lastRenderedPageBreak/>
        <w:t>arterial hypertension. Materials of the XIV World kidney  scientific-practical conference ""Actual prblems of modern nephrology ". Baku-2019: 9-10</w:t>
      </w:r>
    </w:p>
    <w:p w14:paraId="121C0B25"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2. Akhundov R.A., Sultanova T.A., Maharramova S.H., Garakhanova V.R. Epilepsy in head injuries. Materials of the international scientific-practical conference "Actual problems of medıcıne 2019" dedicated to the 100th anniversary of the establishment of the Faculty of Medicine at Baku State University. Baku-2019: 203</w:t>
      </w:r>
    </w:p>
    <w:p w14:paraId="58E45033"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3. Gulieva N.T., Abdulkerimova F.D., Polukhova Sh.M., Maharramova S.G., Akhundov R.A. Morphofunctional features of the liver against the background of reproduced toxic hepatitis. Correction of pathology with a new phytohepatoprotector. "Medical News" monthly scientific and practical informational and analytical journal, No. 3, 2019: 64-67</w:t>
      </w:r>
    </w:p>
    <w:p w14:paraId="49E5927D"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4. Gasymova G.N., Maharramova S.G., Medzhidova U.M., Veliev P.M. Herbal remedy for insomnia in patients. "Journal of science and education", scientific-methodical journal, No. 7 (61), ch. 1, April, 2019: 86-91</w:t>
      </w:r>
    </w:p>
    <w:p w14:paraId="073196B6"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5. Maharramova S.G., Gasymova G.N., Medzhidova U.M., Veliev P.M. A new plant-based agent for cleaning the gastrointestinal tract. "Journal of science and education", scientific-methodical journal, No. 7 (61), ch. 1, April, 2019: 91-95</w:t>
      </w:r>
    </w:p>
    <w:p w14:paraId="146F7AAB"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6. Medzhidova U.M., Babaeva S.M., Maharramova S.G., Gasymova G.N., Veliev P.M., Velieva M.N. Correction of arterial hypertension by herbal composition. «Journal of science and education» scientific-methodical journal, No. 8 (62), 2019: 110-114</w:t>
      </w:r>
    </w:p>
    <w:p w14:paraId="13C1AE97"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7. Maharramova S.H., Valiyeva M.N. Homeopathic composition based on licorice. Program and abstracts of the 1st International Conference on "Immunopathological diseases". Baku, Azerbaijan, May 17-18, 2019: 25-26</w:t>
      </w:r>
    </w:p>
    <w:p w14:paraId="0853A0BD"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8. Velieva M.N., Maharramova S.G. "Homeopathic composition based on licorice ".</w:t>
      </w:r>
      <w:r w:rsidRPr="008C15E2">
        <w:rPr>
          <w:rFonts w:asciiTheme="majorBidi" w:hAnsiTheme="majorBidi" w:cstheme="majorBidi"/>
          <w:lang w:val="en-US"/>
        </w:rPr>
        <w:t xml:space="preserve"> </w:t>
      </w:r>
      <w:r w:rsidRPr="008C15E2">
        <w:rPr>
          <w:rFonts w:asciiTheme="majorBidi" w:hAnsiTheme="majorBidi" w:cstheme="majorBidi"/>
          <w:color w:val="000000" w:themeColor="text1"/>
          <w:lang w:val="az-Latn-AZ"/>
        </w:rPr>
        <w:t>Eurasian Patent Organization/ Eurasian Patent Office/Patent No. 033111 – date of issue: 30.08.2019</w:t>
      </w:r>
    </w:p>
    <w:p w14:paraId="0B4A29E3"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9. Velieva M.N., Maharramova S.G. Modern development of modern homeopathic drug dosage forms based on licorice. "Journal of science and education", No. 19 (73), 2019: 91-97</w:t>
      </w:r>
    </w:p>
    <w:p w14:paraId="373597EC"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10. Begdamirova A.A., Maharramova S.G. Influence of amlodipine (normodipine) on hemodynamics and remodeling of the left ventricle in patients with arterial hypertension and overweight. Abstract book of the XVI All-Russian Congress "Arterial Hypertension 2020: science in the service of practical health care", г. Yaroslavl, March 11-12, 2020: 19-20</w:t>
      </w:r>
    </w:p>
    <w:p w14:paraId="1E1203E4"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11. Maharramova S.H., Maharramov V. About the dynamıc development of the health and pharmaceutıcal sector ın Azerbaıjan. The Second International Scientific-Practical Virtual Conference "Modern Medicine: Problems, Prognoses and Solutions". Azerbaijan-Estonia-Kazakhstan-Turkey. Kazakhstan, Almaty December 18-20, 2020:17</w:t>
      </w:r>
    </w:p>
    <w:p w14:paraId="342BFC6C"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12. Maharramova S.H. Path to establıshment of homeopathy ın azerbaıjan. 90th anniversary of the establishment of Azerbaijan Medical University. December 19-20, 2020, Azerbaijan, Baku: 421-422</w:t>
      </w:r>
    </w:p>
    <w:p w14:paraId="167F96BA"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13. Maharramova S.H., Maharramov V. About the dynamıc development of the health and pharmaceutıcal sector ın azerbaıjan. Southern Caucasus Scientific journals "Ambience in life" International scientific journal in medicine /06.01.2021 ISSN: 2346-8068; E-ISSN: 2346-8181; DOI: 10.36962/ALISJMSC/ http://sc-media.org/ambiance-in-life-isjmsc/ Georgia, Tbilisi 2021: 81-82</w:t>
      </w:r>
    </w:p>
    <w:p w14:paraId="37C608BB" w14:textId="77777777" w:rsidR="000B59B9" w:rsidRPr="008C15E2" w:rsidRDefault="000B59B9" w:rsidP="000B59B9">
      <w:pPr>
        <w:spacing w:line="276" w:lineRule="auto"/>
        <w:ind w:left="360"/>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 xml:space="preserve">14. Babaeva S.M., Madzhidova U.M., Maharramova S.G., Takhirov I.A., Asmetov V.Ya., Ganiev M.M. "Pharmacological correction behavioral effects of typical neuroleptics». Materials Int. </w:t>
      </w:r>
      <w:r w:rsidRPr="008C15E2">
        <w:rPr>
          <w:rFonts w:asciiTheme="majorBidi" w:hAnsiTheme="majorBidi" w:cstheme="majorBidi"/>
          <w:color w:val="000000" w:themeColor="text1"/>
          <w:lang w:val="az-Latn-AZ"/>
        </w:rPr>
        <w:lastRenderedPageBreak/>
        <w:t>Distance. Scientific-practical conference "Modern Approach to experimental and preclinical harmacology" 02/19/21, Kharkiv, NpharmU: 45-46</w:t>
      </w:r>
    </w:p>
    <w:p w14:paraId="4349B963"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15. Maharramov V.A., Maharramova S.H.. Modern approach to the development of pharmacy ın azerbaıjan. Materials of the 5th International Scientific Congress on "Modern Problems of Pharmacy" dedicated to the 90th anniversary of the establishment of Azerbaijan Medical University and the 80th anniversary of Higher Pharmacy education in Azerbaijan, Baku – 2021: 253-255</w:t>
      </w:r>
    </w:p>
    <w:p w14:paraId="7E59E16E"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16. Maharramova S.H., Akhundov R.A. A new look at homeopathıc medıcınes. Materials of the 5th International Scientific Congress on "Modern Problems of Pharmacy" dedicated to the 90th anniversary of the establishment of Azerbaijan Medical University and the 80th anniversary of Higher Pharmacy education in Azerbaijan, Baku – 2021: 224-229</w:t>
      </w:r>
    </w:p>
    <w:p w14:paraId="41A6AB9C" w14:textId="75FB8A8F" w:rsidR="000B59B9" w:rsidRPr="008C15E2" w:rsidRDefault="000B59B9" w:rsidP="00A00A9F">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17. Begdamirova A.A., Maharramova S.H., Magherrambeyli I.Sh. Effect of candesartan on hemodynamics in elderly patients with mild and moderate hypertension. International conference "Controversial and unresolved issues cardiology 2021» Abstracts collection, (online broadcast) October 13-14, 2021: 61-63</w:t>
      </w:r>
      <w:bookmarkStart w:id="0" w:name="_GoBack"/>
      <w:bookmarkEnd w:id="0"/>
    </w:p>
    <w:p w14:paraId="32126A5F"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18. Maharramova S.H., Begdamirova A.A. New approaches to complex treatment of arrhythmias with bioregulatory drugs. Materials of the International Scientific-Practical Congress dedicated to the 100th anniversary of the birth of Honored Scientist, Professor Tamerlan Aziz oglu Aliyev on the theme "Actual problems of medicine-2021". October 6-8, 2021, Baku, Azerbaijan: 235-236</w:t>
      </w:r>
    </w:p>
    <w:p w14:paraId="07878B2B"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19. Maharramova S.H., Akhundova N. On the effectiveness of regulating the menstrual cycle with bioregulatory drugs in girls with hypothalamic syndrome of puberty. Materials of the International Scientific-Practical Conference on "Actual problems of medıcıne-2022" dedicated to the "Year of glass" in the Republic of Azerbaijan. May 24-25, 2022, Baku, Azerbaijan: 297-298</w:t>
      </w:r>
    </w:p>
    <w:p w14:paraId="75F29D20" w14:textId="77777777" w:rsidR="000B59B9" w:rsidRPr="008C15E2" w:rsidRDefault="000B59B9" w:rsidP="000B59B9">
      <w:pPr>
        <w:spacing w:line="276" w:lineRule="auto"/>
        <w:ind w:left="360"/>
        <w:jc w:val="both"/>
        <w:rPr>
          <w:rFonts w:asciiTheme="majorBidi" w:hAnsiTheme="majorBidi" w:cstheme="majorBidi"/>
          <w:color w:val="000000" w:themeColor="text1"/>
          <w:lang w:val="az-Latn-AZ"/>
        </w:rPr>
      </w:pPr>
      <w:r w:rsidRPr="008C15E2">
        <w:rPr>
          <w:rFonts w:asciiTheme="majorBidi" w:hAnsiTheme="majorBidi" w:cstheme="majorBidi"/>
          <w:color w:val="000000" w:themeColor="text1"/>
          <w:lang w:val="az-Latn-AZ"/>
        </w:rPr>
        <w:t>20. Amirova M.F., Azizova G.I., Maharramova S.H., Guliyev M.R., Memmedov H.F., Hajiyev A.H., Bagirova S.A., Museyibova A.A., Azizova U.H., Mikayilova N.X. Taking caffeinated beverages at rest affects hormone metabolism. Open Access Research Journal (OARJ) of Multidisciplinary Studies,2022.03(02),103-110 Article DOI: http://doi.org/10/53022/oarjms. 2022.3.2.0065</w:t>
      </w:r>
    </w:p>
    <w:p w14:paraId="6E009C50" w14:textId="77777777" w:rsidR="000B59B9" w:rsidRPr="008C15E2" w:rsidRDefault="000B59B9" w:rsidP="008E665D">
      <w:pPr>
        <w:shd w:val="clear" w:color="auto" w:fill="FFFFFF"/>
        <w:spacing w:after="0" w:line="330" w:lineRule="atLeast"/>
        <w:ind w:firstLine="720"/>
        <w:rPr>
          <w:rFonts w:asciiTheme="majorBidi" w:eastAsia="Times New Roman" w:hAnsiTheme="majorBidi" w:cstheme="majorBidi"/>
          <w:color w:val="222222"/>
          <w:lang w:val="az-Latn-AZ" w:eastAsia="ru-RU"/>
        </w:rPr>
      </w:pPr>
    </w:p>
    <w:p w14:paraId="68C0CF59" w14:textId="77777777" w:rsidR="00BB2166" w:rsidRPr="008C15E2" w:rsidRDefault="00BB2166">
      <w:pPr>
        <w:rPr>
          <w:rFonts w:asciiTheme="majorBidi" w:hAnsiTheme="majorBidi" w:cstheme="majorBidi"/>
          <w:lang w:val="az-Latn-AZ"/>
        </w:rPr>
      </w:pPr>
    </w:p>
    <w:sectPr w:rsidR="00BB2166" w:rsidRPr="008C15E2">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0B61A8" w14:textId="77777777" w:rsidR="000B2E9B" w:rsidRDefault="000B2E9B" w:rsidP="008C15E2">
      <w:pPr>
        <w:spacing w:after="0" w:line="240" w:lineRule="auto"/>
      </w:pPr>
      <w:r>
        <w:separator/>
      </w:r>
    </w:p>
  </w:endnote>
  <w:endnote w:type="continuationSeparator" w:id="0">
    <w:p w14:paraId="058E06C1" w14:textId="77777777" w:rsidR="000B2E9B" w:rsidRDefault="000B2E9B" w:rsidP="008C1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0211649"/>
      <w:docPartObj>
        <w:docPartGallery w:val="Page Numbers (Bottom of Page)"/>
        <w:docPartUnique/>
      </w:docPartObj>
    </w:sdtPr>
    <w:sdtEndPr/>
    <w:sdtContent>
      <w:p w14:paraId="7A604C99" w14:textId="2C184D0C" w:rsidR="008C15E2" w:rsidRDefault="008C15E2">
        <w:pPr>
          <w:pStyle w:val="a6"/>
          <w:jc w:val="center"/>
        </w:pPr>
        <w:r>
          <w:fldChar w:fldCharType="begin"/>
        </w:r>
        <w:r>
          <w:instrText>PAGE   \* MERGEFORMAT</w:instrText>
        </w:r>
        <w:r>
          <w:fldChar w:fldCharType="separate"/>
        </w:r>
        <w:r w:rsidR="00A00A9F">
          <w:rPr>
            <w:noProof/>
          </w:rPr>
          <w:t>3</w:t>
        </w:r>
        <w:r>
          <w:fldChar w:fldCharType="end"/>
        </w:r>
      </w:p>
    </w:sdtContent>
  </w:sdt>
  <w:p w14:paraId="3ACDDE62" w14:textId="77777777" w:rsidR="008C15E2" w:rsidRDefault="008C15E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F97E97" w14:textId="77777777" w:rsidR="000B2E9B" w:rsidRDefault="000B2E9B" w:rsidP="008C15E2">
      <w:pPr>
        <w:spacing w:after="0" w:line="240" w:lineRule="auto"/>
      </w:pPr>
      <w:r>
        <w:separator/>
      </w:r>
    </w:p>
  </w:footnote>
  <w:footnote w:type="continuationSeparator" w:id="0">
    <w:p w14:paraId="288CDB4F" w14:textId="77777777" w:rsidR="000B2E9B" w:rsidRDefault="000B2E9B" w:rsidP="008C15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02D"/>
    <w:rsid w:val="00057FCF"/>
    <w:rsid w:val="00063D43"/>
    <w:rsid w:val="000A2358"/>
    <w:rsid w:val="000B2E9B"/>
    <w:rsid w:val="000B59B9"/>
    <w:rsid w:val="000F24ED"/>
    <w:rsid w:val="00124337"/>
    <w:rsid w:val="00150DD6"/>
    <w:rsid w:val="0022199C"/>
    <w:rsid w:val="00293D5C"/>
    <w:rsid w:val="00452EC6"/>
    <w:rsid w:val="0047702D"/>
    <w:rsid w:val="00564144"/>
    <w:rsid w:val="005A5469"/>
    <w:rsid w:val="006B7EE9"/>
    <w:rsid w:val="00753870"/>
    <w:rsid w:val="00786590"/>
    <w:rsid w:val="008C15E2"/>
    <w:rsid w:val="008C4843"/>
    <w:rsid w:val="008E665D"/>
    <w:rsid w:val="00A00A9F"/>
    <w:rsid w:val="00A3616B"/>
    <w:rsid w:val="00A836AE"/>
    <w:rsid w:val="00AC709E"/>
    <w:rsid w:val="00AF10F2"/>
    <w:rsid w:val="00B26AC3"/>
    <w:rsid w:val="00BB2166"/>
    <w:rsid w:val="00BC0094"/>
    <w:rsid w:val="00BF0C5F"/>
    <w:rsid w:val="00CE4D53"/>
    <w:rsid w:val="00D71C30"/>
    <w:rsid w:val="00D83176"/>
    <w:rsid w:val="00E0297C"/>
    <w:rsid w:val="00E246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6AE"/>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36AE"/>
    <w:rPr>
      <w:color w:val="0000FF"/>
      <w:u w:val="single"/>
    </w:rPr>
  </w:style>
  <w:style w:type="paragraph" w:styleId="a4">
    <w:name w:val="header"/>
    <w:basedOn w:val="a"/>
    <w:link w:val="a5"/>
    <w:uiPriority w:val="99"/>
    <w:unhideWhenUsed/>
    <w:rsid w:val="008C15E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C15E2"/>
    <w:rPr>
      <w:lang w:val="ru-RU"/>
    </w:rPr>
  </w:style>
  <w:style w:type="paragraph" w:styleId="a6">
    <w:name w:val="footer"/>
    <w:basedOn w:val="a"/>
    <w:link w:val="a7"/>
    <w:uiPriority w:val="99"/>
    <w:unhideWhenUsed/>
    <w:rsid w:val="008C15E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C15E2"/>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6AE"/>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36AE"/>
    <w:rPr>
      <w:color w:val="0000FF"/>
      <w:u w:val="single"/>
    </w:rPr>
  </w:style>
  <w:style w:type="paragraph" w:styleId="a4">
    <w:name w:val="header"/>
    <w:basedOn w:val="a"/>
    <w:link w:val="a5"/>
    <w:uiPriority w:val="99"/>
    <w:unhideWhenUsed/>
    <w:rsid w:val="008C15E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C15E2"/>
    <w:rPr>
      <w:lang w:val="ru-RU"/>
    </w:rPr>
  </w:style>
  <w:style w:type="paragraph" w:styleId="a6">
    <w:name w:val="footer"/>
    <w:basedOn w:val="a"/>
    <w:link w:val="a7"/>
    <w:uiPriority w:val="99"/>
    <w:unhideWhenUsed/>
    <w:rsid w:val="008C15E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C15E2"/>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hbubav_amu@rambler.ru" TargetMode="External"/><Relationship Id="rId3" Type="http://schemas.openxmlformats.org/officeDocument/2006/relationships/settings" Target="settings.xml"/><Relationship Id="rId7" Type="http://schemas.openxmlformats.org/officeDocument/2006/relationships/hyperlink" Target="mailto:maharramova.sh@gmail.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erayelmira@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1359</Words>
  <Characters>7748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HP</cp:lastModifiedBy>
  <cp:revision>5</cp:revision>
  <dcterms:created xsi:type="dcterms:W3CDTF">2022-10-13T17:49:00Z</dcterms:created>
  <dcterms:modified xsi:type="dcterms:W3CDTF">2022-10-13T17:57:00Z</dcterms:modified>
</cp:coreProperties>
</file>