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22586" w14:textId="1E3F2DC7" w:rsidR="00796ACF" w:rsidRDefault="001652C6" w:rsidP="001652C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Tissue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remodeling</w:t>
      </w:r>
      <w:proofErr w:type="spellEnd"/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of the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adrenal</w:t>
      </w:r>
      <w:proofErr w:type="spellEnd"/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gland,</w:t>
      </w:r>
      <w:r w:rsidR="00076A5D">
        <w:rPr>
          <w:rFonts w:asciiTheme="majorBidi" w:hAnsiTheme="majorBidi" w:cstheme="majorBidi"/>
          <w:b/>
          <w:bCs/>
          <w:sz w:val="24"/>
          <w:szCs w:val="24"/>
        </w:rPr>
        <w:t xml:space="preserve"> testis,</w:t>
      </w:r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visceral</w:t>
      </w:r>
      <w:proofErr w:type="spellEnd"/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adipose tissue,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liver</w:t>
      </w:r>
      <w:proofErr w:type="spellEnd"/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during</w:t>
      </w:r>
      <w:proofErr w:type="spellEnd"/>
      <w:r w:rsidRPr="001652C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1652C6">
        <w:rPr>
          <w:rFonts w:asciiTheme="majorBidi" w:hAnsiTheme="majorBidi" w:cstheme="majorBidi"/>
          <w:b/>
          <w:bCs/>
          <w:sz w:val="24"/>
          <w:szCs w:val="24"/>
        </w:rPr>
        <w:t>obesity</w:t>
      </w:r>
      <w:proofErr w:type="spellEnd"/>
    </w:p>
    <w:p w14:paraId="59C25844" w14:textId="564268EE" w:rsidR="00112A74" w:rsidRPr="00F35F98" w:rsidRDefault="003C36E3" w:rsidP="00112A74">
      <w:pPr>
        <w:rPr>
          <w:rFonts w:asciiTheme="majorBidi" w:hAnsiTheme="majorBidi" w:cstheme="majorBidi"/>
          <w:b/>
          <w:bCs/>
          <w:i/>
          <w:iCs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12A74" w:rsidRPr="00F35F98">
        <w:rPr>
          <w:rFonts w:asciiTheme="majorBidi" w:hAnsiTheme="majorBidi" w:cstheme="majorBidi"/>
          <w:b/>
          <w:bCs/>
          <w:i/>
          <w:iCs/>
        </w:rPr>
        <w:t>Mokrani Zoulikha</w:t>
      </w:r>
      <w:r w:rsidR="00112A74" w:rsidRPr="00F35F98">
        <w:rPr>
          <w:rFonts w:asciiTheme="majorBidi" w:hAnsiTheme="majorBidi" w:cstheme="majorBidi"/>
          <w:b/>
          <w:bCs/>
          <w:i/>
          <w:iCs/>
          <w:vertAlign w:val="superscript"/>
        </w:rPr>
        <w:t>1*</w:t>
      </w:r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="00112A74" w:rsidRPr="00F35F98">
        <w:rPr>
          <w:rFonts w:asciiTheme="majorBidi" w:hAnsiTheme="majorBidi" w:cstheme="majorBidi"/>
          <w:b/>
          <w:bCs/>
          <w:i/>
          <w:iCs/>
        </w:rPr>
        <w:t>Soltani</w:t>
      </w:r>
      <w:proofErr w:type="spellEnd"/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 Yacine</w:t>
      </w:r>
      <w:r w:rsidR="00112A74" w:rsidRPr="00F35F98">
        <w:rPr>
          <w:rFonts w:asciiTheme="majorBidi" w:hAnsiTheme="majorBidi" w:cstheme="majorBidi"/>
          <w:b/>
          <w:bCs/>
          <w:i/>
          <w:iCs/>
          <w:vertAlign w:val="superscript"/>
        </w:rPr>
        <w:t>1</w:t>
      </w:r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="00112A74" w:rsidRPr="00F35F98">
        <w:rPr>
          <w:rFonts w:asciiTheme="majorBidi" w:hAnsiTheme="majorBidi" w:cstheme="majorBidi"/>
          <w:b/>
          <w:bCs/>
          <w:i/>
          <w:iCs/>
        </w:rPr>
        <w:t>Haniche</w:t>
      </w:r>
      <w:proofErr w:type="spellEnd"/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 Nadia</w:t>
      </w:r>
      <w:r w:rsidR="00112A74" w:rsidRPr="00F35F98">
        <w:rPr>
          <w:rFonts w:asciiTheme="majorBidi" w:hAnsiTheme="majorBidi" w:cstheme="majorBidi"/>
          <w:b/>
          <w:bCs/>
          <w:i/>
          <w:iCs/>
          <w:vertAlign w:val="superscript"/>
        </w:rPr>
        <w:t xml:space="preserve"> 1</w:t>
      </w:r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="00112A74" w:rsidRPr="00F35F98">
        <w:rPr>
          <w:rFonts w:asciiTheme="majorBidi" w:hAnsiTheme="majorBidi" w:cstheme="majorBidi"/>
          <w:b/>
          <w:bCs/>
          <w:i/>
          <w:iCs/>
        </w:rPr>
        <w:t>Bessaih</w:t>
      </w:r>
      <w:proofErr w:type="spellEnd"/>
      <w:r w:rsidR="00112A74" w:rsidRPr="00F35F98">
        <w:rPr>
          <w:rFonts w:asciiTheme="majorBidi" w:hAnsiTheme="majorBidi" w:cstheme="majorBidi"/>
          <w:b/>
          <w:bCs/>
          <w:i/>
          <w:iCs/>
        </w:rPr>
        <w:t xml:space="preserve"> Abdessamed</w:t>
      </w:r>
      <w:r w:rsidR="00112A74" w:rsidRPr="00F35F98">
        <w:rPr>
          <w:rFonts w:asciiTheme="majorBidi" w:hAnsiTheme="majorBidi" w:cstheme="majorBidi"/>
          <w:b/>
          <w:bCs/>
          <w:i/>
          <w:iCs/>
          <w:vertAlign w:val="superscript"/>
        </w:rPr>
        <w:t>2</w:t>
      </w:r>
    </w:p>
    <w:p w14:paraId="6790AB38" w14:textId="77777777" w:rsidR="006C1D1A" w:rsidRPr="00F35F98" w:rsidRDefault="006C1D1A" w:rsidP="006C1D1A">
      <w:pPr>
        <w:rPr>
          <w:rFonts w:asciiTheme="majorBidi" w:hAnsiTheme="majorBidi" w:cstheme="majorBidi"/>
          <w:i/>
          <w:iCs/>
          <w:lang w:val="en-US"/>
        </w:rPr>
      </w:pPr>
      <w:r w:rsidRPr="00F35F98">
        <w:rPr>
          <w:rFonts w:asciiTheme="majorBidi" w:hAnsiTheme="majorBidi" w:cstheme="majorBidi"/>
          <w:i/>
          <w:iCs/>
          <w:vertAlign w:val="superscript"/>
          <w:lang w:val="en-US"/>
        </w:rPr>
        <w:t xml:space="preserve">1 </w:t>
      </w:r>
      <w:r w:rsidRPr="00F35F98">
        <w:rPr>
          <w:rFonts w:asciiTheme="majorBidi" w:hAnsiTheme="majorBidi" w:cstheme="majorBidi"/>
          <w:i/>
          <w:iCs/>
          <w:lang w:val="en-US"/>
        </w:rPr>
        <w:t xml:space="preserve">Laboratory of Endocrinology, Department of Biology and Physiology of Organisms, Faculty of Biological Sciences, USTHB, BP32, El Alia, Bab </w:t>
      </w:r>
      <w:proofErr w:type="spellStart"/>
      <w:r w:rsidRPr="00F35F98">
        <w:rPr>
          <w:rFonts w:asciiTheme="majorBidi" w:hAnsiTheme="majorBidi" w:cstheme="majorBidi"/>
          <w:i/>
          <w:iCs/>
          <w:lang w:val="en-US"/>
        </w:rPr>
        <w:t>Ezzouar</w:t>
      </w:r>
      <w:proofErr w:type="spellEnd"/>
      <w:r w:rsidRPr="00F35F98">
        <w:rPr>
          <w:rFonts w:asciiTheme="majorBidi" w:hAnsiTheme="majorBidi" w:cstheme="majorBidi"/>
          <w:i/>
          <w:iCs/>
          <w:lang w:val="en-US"/>
        </w:rPr>
        <w:t>, Algiers, Algeria</w:t>
      </w:r>
    </w:p>
    <w:p w14:paraId="6375057D" w14:textId="4225C089" w:rsidR="00112A74" w:rsidRPr="00F35F98" w:rsidRDefault="006C1D1A" w:rsidP="00012C97">
      <w:pPr>
        <w:rPr>
          <w:rFonts w:asciiTheme="majorBidi" w:hAnsiTheme="majorBidi" w:cstheme="majorBidi"/>
          <w:i/>
          <w:iCs/>
          <w:lang w:val="en-US"/>
        </w:rPr>
      </w:pPr>
      <w:r w:rsidRPr="00F35F98">
        <w:rPr>
          <w:rFonts w:asciiTheme="majorBidi" w:hAnsiTheme="majorBidi" w:cstheme="majorBidi"/>
          <w:i/>
          <w:iCs/>
          <w:vertAlign w:val="superscript"/>
          <w:lang w:val="en-US"/>
        </w:rPr>
        <w:t xml:space="preserve">2 </w:t>
      </w:r>
      <w:r w:rsidRPr="00F35F98">
        <w:rPr>
          <w:rFonts w:asciiTheme="majorBidi" w:hAnsiTheme="majorBidi" w:cstheme="majorBidi"/>
          <w:i/>
          <w:iCs/>
        </w:rPr>
        <w:t xml:space="preserve">The service of </w:t>
      </w:r>
      <w:proofErr w:type="spellStart"/>
      <w:r w:rsidRPr="00F35F98">
        <w:rPr>
          <w:rFonts w:asciiTheme="majorBidi" w:hAnsiTheme="majorBidi" w:cstheme="majorBidi"/>
          <w:i/>
          <w:iCs/>
        </w:rPr>
        <w:t>Pathologic</w:t>
      </w:r>
      <w:proofErr w:type="spellEnd"/>
      <w:r w:rsidRPr="00F35F98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F35F98">
        <w:rPr>
          <w:rFonts w:asciiTheme="majorBidi" w:hAnsiTheme="majorBidi" w:cstheme="majorBidi"/>
          <w:i/>
          <w:iCs/>
        </w:rPr>
        <w:t>Anatomy</w:t>
      </w:r>
      <w:proofErr w:type="spellEnd"/>
      <w:r w:rsidRPr="00F35F98">
        <w:rPr>
          <w:rFonts w:asciiTheme="majorBidi" w:hAnsiTheme="majorBidi" w:cstheme="majorBidi"/>
          <w:i/>
          <w:iCs/>
        </w:rPr>
        <w:t xml:space="preserve"> and </w:t>
      </w:r>
      <w:proofErr w:type="spellStart"/>
      <w:r w:rsidRPr="00F35F98">
        <w:rPr>
          <w:rFonts w:asciiTheme="majorBidi" w:hAnsiTheme="majorBidi" w:cstheme="majorBidi"/>
          <w:i/>
          <w:iCs/>
        </w:rPr>
        <w:t>histopathologica</w:t>
      </w:r>
      <w:proofErr w:type="spellEnd"/>
      <w:r w:rsidRPr="00F35F98">
        <w:rPr>
          <w:rFonts w:asciiTheme="majorBidi" w:hAnsiTheme="majorBidi" w:cstheme="majorBidi"/>
          <w:i/>
          <w:iCs/>
        </w:rPr>
        <w:t xml:space="preserve">, </w:t>
      </w:r>
      <w:hyperlink r:id="rId4" w:history="1">
        <w:r w:rsidR="00012C97" w:rsidRPr="00F35F98">
          <w:rPr>
            <w:rStyle w:val="Lienhypertexte"/>
            <w:rFonts w:asciiTheme="majorBidi" w:hAnsiTheme="majorBidi" w:cstheme="majorBidi"/>
            <w:i/>
            <w:iCs/>
            <w:color w:val="auto"/>
            <w:u w:val="none"/>
          </w:rPr>
          <w:t>cancer control</w:t>
        </w:r>
      </w:hyperlink>
      <w:r w:rsidR="00012C97" w:rsidRPr="00F35F98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012C97" w:rsidRPr="00F35F98">
        <w:rPr>
          <w:rFonts w:asciiTheme="majorBidi" w:hAnsiTheme="majorBidi" w:cstheme="majorBidi"/>
          <w:i/>
          <w:iCs/>
        </w:rPr>
        <w:t>institutes</w:t>
      </w:r>
      <w:r w:rsidRPr="00F35F98">
        <w:rPr>
          <w:rFonts w:asciiTheme="majorBidi" w:hAnsiTheme="majorBidi" w:cstheme="majorBidi"/>
          <w:i/>
          <w:iCs/>
        </w:rPr>
        <w:t>l</w:t>
      </w:r>
      <w:proofErr w:type="spellEnd"/>
      <w:r w:rsidR="00012C97" w:rsidRPr="00F35F98">
        <w:rPr>
          <w:rFonts w:asciiTheme="majorBidi" w:hAnsiTheme="majorBidi" w:cstheme="majorBidi"/>
          <w:i/>
          <w:iCs/>
        </w:rPr>
        <w:t>, Bechar, Algeria.</w:t>
      </w:r>
      <w:r w:rsidRPr="00F35F98">
        <w:rPr>
          <w:rFonts w:asciiTheme="majorBidi" w:hAnsiTheme="majorBidi" w:cstheme="majorBidi"/>
          <w:i/>
          <w:iCs/>
          <w:lang w:val="en-US"/>
        </w:rPr>
        <w:t xml:space="preserve"> </w:t>
      </w:r>
    </w:p>
    <w:p w14:paraId="2B5C09F8" w14:textId="0387F0C3" w:rsidR="00D31D2E" w:rsidRPr="00D31D2E" w:rsidRDefault="00D31D2E" w:rsidP="00D31D2E">
      <w:pPr>
        <w:jc w:val="both"/>
        <w:rPr>
          <w:rFonts w:asciiTheme="majorBidi" w:hAnsiTheme="majorBidi" w:cstheme="majorBidi"/>
        </w:rPr>
      </w:pPr>
      <w:r w:rsidRPr="00D31D2E">
        <w:rPr>
          <w:rFonts w:asciiTheme="majorBidi" w:hAnsiTheme="majorBidi" w:cstheme="majorBidi"/>
        </w:rPr>
        <w:t>*</w:t>
      </w:r>
      <w:proofErr w:type="spellStart"/>
      <w:r w:rsidRPr="00D31D2E">
        <w:rPr>
          <w:rFonts w:asciiTheme="majorBidi" w:hAnsiTheme="majorBidi" w:cstheme="majorBidi"/>
        </w:rPr>
        <w:t>Corresponding</w:t>
      </w:r>
      <w:proofErr w:type="spellEnd"/>
      <w:r w:rsidRPr="00D31D2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D31D2E">
        <w:rPr>
          <w:rFonts w:asciiTheme="majorBidi" w:hAnsiTheme="majorBidi" w:cstheme="majorBidi"/>
        </w:rPr>
        <w:t>author</w:t>
      </w:r>
      <w:proofErr w:type="spellEnd"/>
      <w:r w:rsidRPr="00D31D2E">
        <w:rPr>
          <w:rFonts w:asciiTheme="majorBidi" w:hAnsiTheme="majorBidi" w:cstheme="majorBidi"/>
        </w:rPr>
        <w:t>:</w:t>
      </w:r>
      <w:proofErr w:type="gramEnd"/>
      <w:r w:rsidRPr="00D31D2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mokranizoulikha@yahoo.fr</w:t>
      </w:r>
    </w:p>
    <w:p w14:paraId="638C5632" w14:textId="7FDB4585" w:rsidR="00A01995" w:rsidRDefault="00A01995" w:rsidP="00A0199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 :</w:t>
      </w:r>
    </w:p>
    <w:p w14:paraId="398697D3" w14:textId="6B4224D8" w:rsidR="00493DE4" w:rsidRDefault="00A01995" w:rsidP="00A01995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A01995">
        <w:rPr>
          <w:rFonts w:asciiTheme="majorBidi" w:hAnsiTheme="majorBidi" w:cstheme="majorBidi"/>
          <w:b/>
          <w:bCs/>
          <w:sz w:val="24"/>
          <w:szCs w:val="24"/>
        </w:rPr>
        <w:t>Statement</w:t>
      </w:r>
      <w:proofErr w:type="spellEnd"/>
      <w:r w:rsidRPr="00A01995">
        <w:rPr>
          <w:rFonts w:asciiTheme="majorBidi" w:hAnsiTheme="majorBidi" w:cstheme="majorBidi"/>
          <w:b/>
          <w:bCs/>
          <w:sz w:val="24"/>
          <w:szCs w:val="24"/>
        </w:rPr>
        <w:t xml:space="preserve"> of the </w:t>
      </w:r>
      <w:proofErr w:type="spellStart"/>
      <w:r w:rsidRPr="00A01995">
        <w:rPr>
          <w:rFonts w:asciiTheme="majorBidi" w:hAnsiTheme="majorBidi" w:cstheme="majorBidi"/>
          <w:b/>
          <w:bCs/>
          <w:sz w:val="24"/>
          <w:szCs w:val="24"/>
        </w:rPr>
        <w:t>Problem</w:t>
      </w:r>
      <w:proofErr w:type="spellEnd"/>
      <w:r w:rsidRPr="00A01995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hyperlink r:id="rId5" w:history="1">
        <w:r w:rsidR="00985E38" w:rsidRPr="00985E38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lang w:val="en"/>
          </w:rPr>
          <w:t>Obesity</w:t>
        </w:r>
      </w:hyperlink>
      <w:r w:rsidR="00985E38" w:rsidRPr="00985E38">
        <w:rPr>
          <w:rFonts w:asciiTheme="majorBidi" w:hAnsiTheme="majorBidi" w:cstheme="majorBidi"/>
          <w:sz w:val="24"/>
          <w:szCs w:val="24"/>
          <w:lang w:val="en"/>
        </w:rPr>
        <w:t xml:space="preserve"> arises from an </w:t>
      </w:r>
      <w:hyperlink r:id="rId6" w:history="1">
        <w:r w:rsidR="00985E38" w:rsidRPr="00985E38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lang w:val="en"/>
          </w:rPr>
          <w:t>imbalance between</w:t>
        </w:r>
      </w:hyperlink>
      <w:r w:rsidR="00985E38" w:rsidRPr="00985E38">
        <w:rPr>
          <w:rFonts w:asciiTheme="majorBidi" w:hAnsiTheme="majorBidi" w:cstheme="majorBidi"/>
          <w:sz w:val="24"/>
          <w:szCs w:val="24"/>
          <w:lang w:val="en"/>
        </w:rPr>
        <w:t xml:space="preserve"> energy </w:t>
      </w:r>
      <w:hyperlink r:id="rId7" w:history="1">
        <w:r w:rsidR="00985E38" w:rsidRPr="00985E38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lang w:val="en"/>
          </w:rPr>
          <w:t>intake</w:t>
        </w:r>
      </w:hyperlink>
      <w:r w:rsidR="00985E38" w:rsidRPr="00985E38">
        <w:rPr>
          <w:rFonts w:asciiTheme="majorBidi" w:hAnsiTheme="majorBidi" w:cstheme="majorBidi"/>
          <w:sz w:val="24"/>
          <w:szCs w:val="24"/>
          <w:lang w:val="en"/>
        </w:rPr>
        <w:t xml:space="preserve"> and energy expenditure.</w:t>
      </w:r>
      <w:r w:rsidR="00985E38" w:rsidRPr="00985E3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93DE4" w:rsidRPr="00493DE4">
        <w:rPr>
          <w:rFonts w:asciiTheme="majorBidi" w:hAnsiTheme="majorBidi" w:cstheme="majorBidi"/>
          <w:sz w:val="24"/>
          <w:szCs w:val="24"/>
          <w:lang w:val="en-US"/>
        </w:rPr>
        <w:t xml:space="preserve">This study aims to determine the </w:t>
      </w:r>
      <w:r w:rsidR="00493DE4">
        <w:rPr>
          <w:rFonts w:asciiTheme="majorBidi" w:hAnsiTheme="majorBidi" w:cstheme="majorBidi"/>
          <w:sz w:val="24"/>
          <w:szCs w:val="24"/>
          <w:lang w:val="en-US"/>
        </w:rPr>
        <w:t xml:space="preserve">mechanism of cooperation </w:t>
      </w:r>
      <w:r w:rsidR="00D934F0">
        <w:rPr>
          <w:rFonts w:asciiTheme="majorBidi" w:hAnsiTheme="majorBidi" w:cstheme="majorBidi"/>
          <w:sz w:val="24"/>
          <w:szCs w:val="24"/>
          <w:lang w:val="en-US"/>
        </w:rPr>
        <w:t xml:space="preserve">and harmonization between energy homeostasis and tissue homeostasis to maintain a stable </w:t>
      </w:r>
      <w:r w:rsidR="00211B2B">
        <w:rPr>
          <w:rFonts w:asciiTheme="majorBidi" w:hAnsiTheme="majorBidi" w:cstheme="majorBidi"/>
          <w:sz w:val="24"/>
          <w:szCs w:val="24"/>
          <w:lang w:val="en-US"/>
        </w:rPr>
        <w:t xml:space="preserve">body </w:t>
      </w:r>
      <w:r w:rsidR="00D934F0">
        <w:rPr>
          <w:rFonts w:asciiTheme="majorBidi" w:hAnsiTheme="majorBidi" w:cstheme="majorBidi"/>
          <w:sz w:val="24"/>
          <w:szCs w:val="24"/>
          <w:lang w:val="en-US"/>
        </w:rPr>
        <w:t>weight variable</w:t>
      </w:r>
      <w:r w:rsidR="00F35F98">
        <w:rPr>
          <w:rFonts w:asciiTheme="majorBidi" w:hAnsiTheme="majorBidi" w:cstheme="majorBidi"/>
          <w:sz w:val="24"/>
          <w:szCs w:val="24"/>
          <w:lang w:val="en-US"/>
        </w:rPr>
        <w:t xml:space="preserve"> orchestrated by the immune system.</w:t>
      </w:r>
    </w:p>
    <w:p w14:paraId="3FA08C2D" w14:textId="6713898D" w:rsidR="00611B36" w:rsidRDefault="00A01995" w:rsidP="00A01995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A01995">
        <w:rPr>
          <w:rFonts w:asciiTheme="majorBidi" w:hAnsiTheme="majorBidi" w:cstheme="majorBidi"/>
          <w:b/>
          <w:bCs/>
          <w:sz w:val="24"/>
          <w:szCs w:val="24"/>
        </w:rPr>
        <w:t>Methodology</w:t>
      </w:r>
      <w:proofErr w:type="spellEnd"/>
      <w:r w:rsidRPr="00A01995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r w:rsidRPr="00A01995">
        <w:rPr>
          <w:rFonts w:asciiTheme="majorBidi" w:hAnsiTheme="majorBidi" w:cstheme="majorBidi"/>
          <w:b/>
          <w:bCs/>
          <w:sz w:val="24"/>
          <w:szCs w:val="24"/>
        </w:rPr>
        <w:t>Theoretical</w:t>
      </w:r>
      <w:proofErr w:type="spellEnd"/>
      <w:r w:rsidRPr="00A01995">
        <w:rPr>
          <w:rFonts w:asciiTheme="majorBidi" w:hAnsiTheme="majorBidi" w:cstheme="majorBidi"/>
          <w:b/>
          <w:bCs/>
          <w:sz w:val="24"/>
          <w:szCs w:val="24"/>
        </w:rPr>
        <w:t xml:space="preserve"> Orientation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 : </w:t>
      </w:r>
      <w:r w:rsidR="00E541D5" w:rsidRPr="00F35F98">
        <w:rPr>
          <w:rFonts w:asciiTheme="majorBidi" w:hAnsiTheme="majorBidi" w:cstheme="majorBidi"/>
          <w:sz w:val="24"/>
          <w:szCs w:val="24"/>
          <w:lang w:val="en-US"/>
        </w:rPr>
        <w:t xml:space="preserve">Two groups of local adult male rabbits (n = 16) were fed a high calorie </w:t>
      </w:r>
      <w:proofErr w:type="gramStart"/>
      <w:r w:rsidR="00E541D5" w:rsidRPr="00F35F98">
        <w:rPr>
          <w:rFonts w:asciiTheme="majorBidi" w:hAnsiTheme="majorBidi" w:cstheme="majorBidi"/>
          <w:sz w:val="24"/>
          <w:szCs w:val="24"/>
          <w:lang w:val="en-US"/>
        </w:rPr>
        <w:t>diet</w:t>
      </w:r>
      <w:r w:rsidR="00F35F98" w:rsidRPr="00F35F98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 w:rsidR="00E541D5" w:rsidRPr="00F35F98">
        <w:rPr>
          <w:rFonts w:asciiTheme="majorBidi" w:hAnsiTheme="majorBidi" w:cstheme="majorBidi"/>
          <w:sz w:val="24"/>
          <w:szCs w:val="24"/>
          <w:lang w:val="en-US"/>
        </w:rPr>
        <w:t xml:space="preserve"> HCD</w:t>
      </w:r>
      <w:r w:rsidR="008A1B98" w:rsidRPr="00F35F9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35F98" w:rsidRPr="00F35F98">
        <w:rPr>
          <w:rFonts w:asciiTheme="majorBidi" w:hAnsiTheme="majorBidi" w:cstheme="majorBidi"/>
          <w:sz w:val="24"/>
          <w:szCs w:val="24"/>
          <w:lang w:val="en-US"/>
        </w:rPr>
        <w:t>(</w:t>
      </w:r>
      <w:r w:rsidR="008A1B98" w:rsidRPr="00F35F98">
        <w:rPr>
          <w:rFonts w:asciiTheme="majorBidi" w:hAnsiTheme="majorBidi" w:cstheme="majorBidi"/>
          <w:sz w:val="24"/>
          <w:szCs w:val="24"/>
          <w:lang w:val="en-US"/>
        </w:rPr>
        <w:t>4</w:t>
      </w:r>
      <w:r w:rsidR="008A1B98" w:rsidRPr="00F35F98">
        <w:rPr>
          <w:rFonts w:asciiTheme="majorBidi" w:hAnsiTheme="majorBidi" w:cstheme="majorBidi"/>
          <w:sz w:val="24"/>
          <w:szCs w:val="24"/>
          <w:lang w:val="en-GB"/>
        </w:rPr>
        <w:t>538 Kcal/kg DM</w:t>
      </w:r>
      <w:r w:rsidR="00E541D5" w:rsidRPr="00F35F98">
        <w:rPr>
          <w:rFonts w:asciiTheme="majorBidi" w:hAnsiTheme="majorBidi" w:cstheme="majorBidi"/>
          <w:sz w:val="24"/>
          <w:szCs w:val="24"/>
          <w:lang w:val="en-US"/>
        </w:rPr>
        <w:t>) and a finishing diet (FD</w:t>
      </w:r>
      <w:r w:rsidR="008A1B98" w:rsidRPr="00F35F98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8A1B98" w:rsidRPr="00F35F98">
        <w:rPr>
          <w:rFonts w:asciiTheme="majorBidi" w:hAnsiTheme="majorBidi" w:cstheme="majorBidi"/>
          <w:sz w:val="24"/>
          <w:szCs w:val="24"/>
          <w:lang w:val="en-GB"/>
        </w:rPr>
        <w:t>3964 Kcal/kg DM</w:t>
      </w:r>
      <w:r w:rsidR="00E541D5" w:rsidRPr="00F35F98">
        <w:rPr>
          <w:rFonts w:asciiTheme="majorBidi" w:hAnsiTheme="majorBidi" w:cstheme="majorBidi"/>
          <w:sz w:val="24"/>
          <w:szCs w:val="24"/>
          <w:lang w:val="en-US"/>
        </w:rPr>
        <w:t>).</w:t>
      </w:r>
      <w:r w:rsidR="00FE6DC4" w:rsidRPr="00F35F98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 </w:t>
      </w:r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>After fifteen weeks of feeding, the animals were sacrificed</w:t>
      </w:r>
      <w:r w:rsidR="00F35F98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according to Algerian legislation.</w:t>
      </w:r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Blood glucose, insulin, leptin,</w:t>
      </w:r>
      <w:r w:rsidR="00A12AE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>total cholesterol, high-</w:t>
      </w:r>
      <w:proofErr w:type="spellStart"/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>densitylipoprotein</w:t>
      </w:r>
      <w:proofErr w:type="spellEnd"/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(HDL),</w:t>
      </w:r>
      <w:r w:rsidR="00C50497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low-</w:t>
      </w:r>
      <w:proofErr w:type="spellStart"/>
      <w:r w:rsidR="00C50497" w:rsidRPr="00F35F98">
        <w:rPr>
          <w:rFonts w:asciiTheme="majorBidi" w:hAnsiTheme="majorBidi" w:cstheme="majorBidi"/>
          <w:sz w:val="24"/>
          <w:szCs w:val="24"/>
          <w:lang w:val="en-GB"/>
        </w:rPr>
        <w:t>densitylipoprotein</w:t>
      </w:r>
      <w:proofErr w:type="spellEnd"/>
      <w:r w:rsidR="00C50497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(LDL) and </w:t>
      </w:r>
      <w:r w:rsidR="00FE6DC4" w:rsidRPr="00F35F98">
        <w:rPr>
          <w:rFonts w:asciiTheme="majorBidi" w:hAnsiTheme="majorBidi" w:cstheme="majorBidi"/>
          <w:sz w:val="24"/>
          <w:szCs w:val="24"/>
          <w:lang w:val="en-GB"/>
        </w:rPr>
        <w:t>triglyceride</w:t>
      </w:r>
      <w:r w:rsidR="00C50497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were determine</w:t>
      </w:r>
      <w:r w:rsidR="00BB6DA3" w:rsidRPr="00F35F98">
        <w:rPr>
          <w:rFonts w:asciiTheme="majorBidi" w:hAnsiTheme="majorBidi" w:cstheme="majorBidi"/>
          <w:sz w:val="24"/>
          <w:szCs w:val="24"/>
          <w:lang w:val="en-GB"/>
        </w:rPr>
        <w:t>d.</w:t>
      </w:r>
      <w:r w:rsidR="00BB6DA3" w:rsidRPr="00F35F98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 The heart, the kidneys, </w:t>
      </w:r>
      <w:r w:rsidR="00BB6DA3" w:rsidRPr="00F35F98">
        <w:rPr>
          <w:rFonts w:asciiTheme="majorBidi" w:hAnsiTheme="majorBidi" w:cstheme="majorBidi"/>
          <w:sz w:val="24"/>
          <w:szCs w:val="24"/>
          <w:lang w:val="en-GB"/>
        </w:rPr>
        <w:t xml:space="preserve">visceral adipose tissue (VAT) from the abdominal cavity, mesentery and retroperitoneal fat, liver, adrenals and </w:t>
      </w:r>
      <w:r w:rsidR="00390609" w:rsidRPr="00F35F98">
        <w:rPr>
          <w:rFonts w:asciiTheme="majorBidi" w:hAnsiTheme="majorBidi" w:cstheme="majorBidi"/>
          <w:sz w:val="24"/>
          <w:szCs w:val="24"/>
          <w:lang w:val="en-GB"/>
        </w:rPr>
        <w:t>testis</w:t>
      </w:r>
      <w:r w:rsidR="00BB6DA3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were dissected</w:t>
      </w:r>
      <w:r w:rsidR="00F35F98" w:rsidRPr="00F35F98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="00BB6DA3" w:rsidRPr="00F35F98">
        <w:rPr>
          <w:rFonts w:asciiTheme="majorBidi" w:hAnsiTheme="majorBidi" w:cstheme="majorBidi"/>
          <w:sz w:val="24"/>
          <w:szCs w:val="24"/>
          <w:lang w:val="en-GB"/>
        </w:rPr>
        <w:t>removed</w:t>
      </w:r>
      <w:r w:rsidR="00F35F98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and fixed in 4% formalin. These removed organs were divided between histology (for structural and morphometric </w:t>
      </w:r>
      <w:r w:rsidR="00476A73">
        <w:rPr>
          <w:rFonts w:asciiTheme="majorBidi" w:hAnsiTheme="majorBidi" w:cstheme="majorBidi"/>
          <w:sz w:val="24"/>
          <w:szCs w:val="24"/>
          <w:lang w:val="en-GB"/>
        </w:rPr>
        <w:t>analysis cells</w:t>
      </w:r>
      <w:r w:rsidR="00F35F98" w:rsidRPr="00F35F98">
        <w:rPr>
          <w:rFonts w:asciiTheme="majorBidi" w:hAnsiTheme="majorBidi" w:cstheme="majorBidi"/>
          <w:sz w:val="24"/>
          <w:szCs w:val="24"/>
          <w:lang w:val="en-GB"/>
        </w:rPr>
        <w:t xml:space="preserve">) and immunohistochemistry (to determine apoptosis and cell proliferation) by analysis of CD45 and KI67 expression. </w:t>
      </w:r>
      <w:r w:rsidR="00FF436E" w:rsidRPr="00F35F98">
        <w:rPr>
          <w:rFonts w:asciiTheme="majorBidi" w:hAnsiTheme="majorBidi" w:cstheme="majorBidi"/>
          <w:sz w:val="24"/>
          <w:szCs w:val="24"/>
          <w:lang w:val="en-GB"/>
        </w:rPr>
        <w:t>The body weight, a total weight (g tissue) and relative weights (g tissue/body weight) for VAT, testis and adrenals were then estimated.</w:t>
      </w:r>
      <w:r w:rsidR="00F35F98" w:rsidRPr="00F35F98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F35F98" w:rsidRPr="00F35F98">
        <w:rPr>
          <w:rFonts w:asciiTheme="majorBidi" w:hAnsiTheme="majorBidi" w:cstheme="majorBidi"/>
          <w:sz w:val="24"/>
          <w:szCs w:val="24"/>
        </w:rPr>
        <w:t xml:space="preserve">The Image J program (Image J, Version 1.52v)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using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for quantitative analyses of digital images </w:t>
      </w:r>
      <w:proofErr w:type="spellStart"/>
      <w:r w:rsidR="00F35F98">
        <w:rPr>
          <w:rFonts w:asciiTheme="majorBidi" w:hAnsiTheme="majorBidi" w:cstheme="majorBidi"/>
          <w:sz w:val="24"/>
          <w:szCs w:val="24"/>
        </w:rPr>
        <w:t>whereas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R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programming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language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version (4.1.0)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="00F35F98" w:rsidRPr="00F35F98">
        <w:rPr>
          <w:rFonts w:asciiTheme="majorBidi" w:hAnsiTheme="majorBidi" w:cstheme="majorBidi"/>
          <w:sz w:val="24"/>
          <w:szCs w:val="24"/>
        </w:rPr>
        <w:t>statistical</w:t>
      </w:r>
      <w:proofErr w:type="spellEnd"/>
      <w:r w:rsidR="00F35F98" w:rsidRPr="00F35F9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F35F98" w:rsidRPr="00F35F98">
        <w:rPr>
          <w:rFonts w:asciiTheme="majorBidi" w:hAnsiTheme="majorBidi" w:cstheme="majorBidi"/>
          <w:sz w:val="24"/>
          <w:szCs w:val="24"/>
        </w:rPr>
        <w:t>analysis</w:t>
      </w:r>
      <w:proofErr w:type="spellEnd"/>
      <w:proofErr w:type="gramEnd"/>
      <w:r w:rsidR="001D4349">
        <w:rPr>
          <w:rFonts w:asciiTheme="majorBidi" w:hAnsiTheme="majorBidi" w:cstheme="majorBidi"/>
          <w:sz w:val="24"/>
          <w:szCs w:val="24"/>
        </w:rPr>
        <w:t>.</w:t>
      </w:r>
      <w:r w:rsidR="00F35F98" w:rsidRPr="00F35F98">
        <w:rPr>
          <w:rFonts w:asciiTheme="majorBidi" w:hAnsiTheme="majorBidi" w:cstheme="majorBidi"/>
          <w:sz w:val="24"/>
          <w:szCs w:val="24"/>
        </w:rPr>
        <w:t xml:space="preserve"> </w:t>
      </w:r>
    </w:p>
    <w:p w14:paraId="24EB2875" w14:textId="681154CF" w:rsidR="00FF436E" w:rsidRPr="001715B0" w:rsidRDefault="00A01995" w:rsidP="00A01995">
      <w:pPr>
        <w:jc w:val="both"/>
        <w:rPr>
          <w:rFonts w:asciiTheme="majorBidi" w:hAnsiTheme="majorBidi"/>
          <w:b/>
          <w:bCs/>
          <w:sz w:val="24"/>
          <w:szCs w:val="24"/>
        </w:rPr>
      </w:pPr>
      <w:proofErr w:type="spellStart"/>
      <w:proofErr w:type="gramStart"/>
      <w:r w:rsidRPr="00A01995">
        <w:rPr>
          <w:rFonts w:asciiTheme="majorBidi" w:hAnsiTheme="majorBidi" w:cstheme="majorBidi"/>
          <w:b/>
          <w:bCs/>
          <w:sz w:val="24"/>
          <w:szCs w:val="24"/>
        </w:rPr>
        <w:t>Findings</w:t>
      </w:r>
      <w:proofErr w:type="spellEnd"/>
      <w:r w:rsidRPr="00A01995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611B36" w:rsidRPr="00611B36">
        <w:rPr>
          <w:rFonts w:asciiTheme="majorBidi" w:hAnsiTheme="majorBidi" w:cstheme="majorBidi"/>
          <w:sz w:val="24"/>
          <w:szCs w:val="24"/>
        </w:rPr>
        <w:t xml:space="preserve">It has been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shown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HCD-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received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>
        <w:rPr>
          <w:rFonts w:asciiTheme="majorBidi" w:hAnsiTheme="majorBidi" w:cstheme="majorBidi"/>
          <w:sz w:val="24"/>
          <w:szCs w:val="24"/>
        </w:rPr>
        <w:t>rabbits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have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developed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visceral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obesity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dyslipidemia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insulin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resistance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r w:rsidR="00611B36">
        <w:rPr>
          <w:rFonts w:asciiTheme="majorBidi" w:hAnsiTheme="majorBidi" w:cstheme="majorBidi"/>
          <w:sz w:val="24"/>
          <w:szCs w:val="24"/>
        </w:rPr>
        <w:t>(</w:t>
      </w:r>
      <w:r w:rsidR="00611B36" w:rsidRPr="00611B36">
        <w:rPr>
          <w:rFonts w:asciiTheme="majorBidi" w:hAnsiTheme="majorBidi" w:cstheme="majorBidi"/>
          <w:sz w:val="24"/>
          <w:szCs w:val="24"/>
        </w:rPr>
        <w:t>IR</w:t>
      </w:r>
      <w:r w:rsidR="00611B36">
        <w:rPr>
          <w:rFonts w:asciiTheme="majorBidi" w:hAnsiTheme="majorBidi" w:cstheme="majorBidi"/>
          <w:sz w:val="24"/>
          <w:szCs w:val="24"/>
        </w:rPr>
        <w:t>)</w:t>
      </w:r>
      <w:r w:rsidR="00611B36" w:rsidRPr="00611B36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dramatically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increasing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body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weight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visceral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fat tissue</w:t>
      </w:r>
      <w:r w:rsidR="00611B36">
        <w:rPr>
          <w:rFonts w:asciiTheme="majorBidi" w:hAnsiTheme="majorBidi" w:cstheme="majorBidi"/>
          <w:sz w:val="24"/>
          <w:szCs w:val="24"/>
        </w:rPr>
        <w:t>, testis</w:t>
      </w:r>
      <w:r w:rsidR="00611B36" w:rsidRPr="00611B3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adrenal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weigh</w:t>
      </w:r>
      <w:r w:rsidR="001420CE">
        <w:rPr>
          <w:rFonts w:asciiTheme="majorBidi" w:hAnsiTheme="majorBidi" w:cstheme="majorBidi"/>
          <w:sz w:val="24"/>
          <w:szCs w:val="24"/>
        </w:rPr>
        <w:t>t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. HCD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causes the process of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inflammatory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fibrosis</w:t>
      </w:r>
      <w:proofErr w:type="spellEnd"/>
      <w:r w:rsidR="001420CE">
        <w:rPr>
          <w:rFonts w:asciiTheme="majorBidi" w:hAnsiTheme="majorBidi" w:cstheme="majorBidi"/>
          <w:sz w:val="24"/>
          <w:szCs w:val="24"/>
        </w:rPr>
        <w:t xml:space="preserve"> </w:t>
      </w:r>
      <w:r w:rsidR="00611B36" w:rsidRPr="00611B36">
        <w:rPr>
          <w:rFonts w:asciiTheme="majorBidi" w:hAnsiTheme="majorBidi" w:cstheme="majorBidi"/>
          <w:sz w:val="24"/>
          <w:szCs w:val="24"/>
        </w:rPr>
        <w:t xml:space="preserve">in the </w:t>
      </w:r>
      <w:proofErr w:type="spellStart"/>
      <w:r w:rsidR="00611B36" w:rsidRPr="00611B36">
        <w:rPr>
          <w:rFonts w:asciiTheme="majorBidi" w:hAnsiTheme="majorBidi" w:cstheme="majorBidi"/>
          <w:sz w:val="24"/>
          <w:szCs w:val="24"/>
        </w:rPr>
        <w:t>adrenal</w:t>
      </w:r>
      <w:proofErr w:type="spellEnd"/>
      <w:r w:rsidR="00611B36" w:rsidRPr="00611B36">
        <w:rPr>
          <w:rFonts w:asciiTheme="majorBidi" w:hAnsiTheme="majorBidi" w:cstheme="majorBidi"/>
          <w:sz w:val="24"/>
          <w:szCs w:val="24"/>
        </w:rPr>
        <w:t xml:space="preserve"> gland</w:t>
      </w:r>
      <w:r w:rsidR="001420CE">
        <w:rPr>
          <w:rFonts w:asciiTheme="majorBidi" w:hAnsiTheme="majorBidi" w:cstheme="majorBidi"/>
          <w:sz w:val="24"/>
          <w:szCs w:val="24"/>
        </w:rPr>
        <w:t xml:space="preserve"> and adipose tissue, </w:t>
      </w:r>
      <w:proofErr w:type="spellStart"/>
      <w:r w:rsidR="001420CE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="001420CE">
        <w:rPr>
          <w:rFonts w:asciiTheme="majorBidi" w:hAnsiTheme="majorBidi" w:cstheme="majorBidi"/>
          <w:sz w:val="24"/>
          <w:szCs w:val="24"/>
        </w:rPr>
        <w:t xml:space="preserve"> </w:t>
      </w:r>
      <w:r w:rsidR="00A12AEC" w:rsidRPr="00A12AEC">
        <w:rPr>
          <w:rFonts w:asciiTheme="majorBidi" w:hAnsiTheme="majorBidi" w:cstheme="majorBidi"/>
          <w:sz w:val="24"/>
          <w:szCs w:val="24"/>
        </w:rPr>
        <w:t xml:space="preserve">a </w:t>
      </w:r>
      <w:bookmarkStart w:id="0" w:name="_Hlk111179602"/>
      <w:proofErr w:type="spellStart"/>
      <w:r w:rsidR="00A12AEC" w:rsidRPr="00A12AEC">
        <w:rPr>
          <w:rFonts w:asciiTheme="majorBidi" w:hAnsiTheme="majorBidi"/>
          <w:sz w:val="24"/>
          <w:szCs w:val="24"/>
        </w:rPr>
        <w:t>microvesicular</w:t>
      </w:r>
      <w:proofErr w:type="spellEnd"/>
      <w:r w:rsidR="00A12AEC" w:rsidRPr="00A12AEC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140F5D">
        <w:rPr>
          <w:rFonts w:asciiTheme="majorBidi" w:hAnsiTheme="majorBidi"/>
          <w:sz w:val="24"/>
          <w:szCs w:val="24"/>
        </w:rPr>
        <w:t>s</w:t>
      </w:r>
      <w:r w:rsidR="00A12AEC" w:rsidRPr="00A12AEC">
        <w:rPr>
          <w:rFonts w:asciiTheme="majorBidi" w:hAnsiTheme="majorBidi"/>
          <w:sz w:val="24"/>
          <w:szCs w:val="24"/>
        </w:rPr>
        <w:t>teatosis</w:t>
      </w:r>
      <w:proofErr w:type="spellEnd"/>
      <w:r w:rsidR="00A12AEC" w:rsidRPr="00A12AEC">
        <w:rPr>
          <w:rFonts w:asciiTheme="majorBidi" w:hAnsiTheme="majorBidi"/>
          <w:sz w:val="24"/>
          <w:szCs w:val="24"/>
        </w:rPr>
        <w:t xml:space="preserve"> </w:t>
      </w:r>
      <w:bookmarkEnd w:id="0"/>
      <w:r w:rsidR="00A12AEC" w:rsidRPr="00A12AEC">
        <w:rPr>
          <w:rFonts w:asciiTheme="majorBidi" w:hAnsiTheme="majorBidi"/>
          <w:sz w:val="24"/>
          <w:szCs w:val="24"/>
        </w:rPr>
        <w:t xml:space="preserve">in </w:t>
      </w:r>
      <w:proofErr w:type="spellStart"/>
      <w:r w:rsidR="00A12AEC" w:rsidRPr="00A12AEC">
        <w:rPr>
          <w:rFonts w:asciiTheme="majorBidi" w:hAnsiTheme="majorBidi"/>
          <w:sz w:val="24"/>
          <w:szCs w:val="24"/>
        </w:rPr>
        <w:t>liver</w:t>
      </w:r>
      <w:proofErr w:type="spellEnd"/>
      <w:r w:rsidR="00140F5D">
        <w:rPr>
          <w:rFonts w:asciiTheme="majorBidi" w:hAnsiTheme="majorBidi"/>
          <w:sz w:val="24"/>
          <w:szCs w:val="24"/>
        </w:rPr>
        <w:t xml:space="preserve">, </w:t>
      </w:r>
      <w:r w:rsidR="00140F5D" w:rsidRPr="00140F5D">
        <w:rPr>
          <w:rFonts w:asciiTheme="majorBidi" w:hAnsiTheme="majorBidi"/>
          <w:sz w:val="24"/>
          <w:szCs w:val="24"/>
        </w:rPr>
        <w:t xml:space="preserve">hyperplasia and </w:t>
      </w:r>
      <w:proofErr w:type="spellStart"/>
      <w:r w:rsidR="00140F5D" w:rsidRPr="00140F5D">
        <w:rPr>
          <w:rFonts w:asciiTheme="majorBidi" w:hAnsiTheme="majorBidi"/>
          <w:sz w:val="24"/>
          <w:szCs w:val="24"/>
        </w:rPr>
        <w:t>hypertrophy</w:t>
      </w:r>
      <w:proofErr w:type="spellEnd"/>
      <w:r w:rsidR="00140F5D">
        <w:rPr>
          <w:rFonts w:asciiTheme="majorBidi" w:hAnsiTheme="majorBidi"/>
          <w:sz w:val="24"/>
          <w:szCs w:val="24"/>
        </w:rPr>
        <w:t xml:space="preserve"> of adipose tissue, testis</w:t>
      </w:r>
      <w:r w:rsidR="00974536">
        <w:rPr>
          <w:rFonts w:asciiTheme="majorBidi" w:hAnsiTheme="majorBidi"/>
          <w:sz w:val="24"/>
          <w:szCs w:val="24"/>
        </w:rPr>
        <w:t xml:space="preserve"> and</w:t>
      </w:r>
      <w:r w:rsidR="00140F5D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140F5D">
        <w:rPr>
          <w:rFonts w:asciiTheme="majorBidi" w:hAnsiTheme="majorBidi"/>
          <w:sz w:val="24"/>
          <w:szCs w:val="24"/>
        </w:rPr>
        <w:t>adrenal</w:t>
      </w:r>
      <w:proofErr w:type="spellEnd"/>
      <w:r w:rsidR="00140F5D">
        <w:rPr>
          <w:rFonts w:asciiTheme="majorBidi" w:hAnsiTheme="majorBidi"/>
          <w:sz w:val="24"/>
          <w:szCs w:val="24"/>
        </w:rPr>
        <w:t xml:space="preserve"> gland </w:t>
      </w:r>
      <w:proofErr w:type="spellStart"/>
      <w:r w:rsidR="00140F5D">
        <w:rPr>
          <w:rFonts w:asciiTheme="majorBidi" w:hAnsiTheme="majorBidi"/>
          <w:sz w:val="24"/>
          <w:szCs w:val="24"/>
        </w:rPr>
        <w:t>with</w:t>
      </w:r>
      <w:proofErr w:type="spellEnd"/>
      <w:r w:rsidR="00140F5D">
        <w:rPr>
          <w:rFonts w:asciiTheme="majorBidi" w:hAnsiTheme="majorBidi"/>
          <w:sz w:val="24"/>
          <w:szCs w:val="24"/>
        </w:rPr>
        <w:t xml:space="preserve"> </w:t>
      </w:r>
      <w:bookmarkStart w:id="1" w:name="_Hlk111179651"/>
      <w:proofErr w:type="spellStart"/>
      <w:r w:rsidR="00140F5D">
        <w:rPr>
          <w:rFonts w:asciiTheme="majorBidi" w:hAnsiTheme="majorBidi"/>
          <w:sz w:val="24"/>
          <w:szCs w:val="24"/>
        </w:rPr>
        <w:t>a</w:t>
      </w:r>
      <w:r w:rsidR="00140F5D" w:rsidRPr="00140F5D">
        <w:rPr>
          <w:rFonts w:asciiTheme="majorBidi" w:hAnsiTheme="majorBidi"/>
          <w:sz w:val="24"/>
          <w:szCs w:val="24"/>
        </w:rPr>
        <w:t>ngiogenesis</w:t>
      </w:r>
      <w:bookmarkEnd w:id="1"/>
      <w:proofErr w:type="spellEnd"/>
      <w:r w:rsidR="00140F5D">
        <w:rPr>
          <w:rFonts w:asciiTheme="majorBidi" w:hAnsiTheme="majorBidi"/>
          <w:sz w:val="24"/>
          <w:szCs w:val="24"/>
        </w:rPr>
        <w:t xml:space="preserve"> </w:t>
      </w:r>
      <w:r w:rsidR="00EC2D80">
        <w:rPr>
          <w:rFonts w:asciiTheme="majorBidi" w:hAnsiTheme="majorBidi"/>
          <w:sz w:val="24"/>
          <w:szCs w:val="24"/>
        </w:rPr>
        <w:t xml:space="preserve">in </w:t>
      </w:r>
      <w:proofErr w:type="spellStart"/>
      <w:r w:rsidR="00EC2D80">
        <w:rPr>
          <w:rFonts w:asciiTheme="majorBidi" w:hAnsiTheme="majorBidi"/>
          <w:sz w:val="24"/>
          <w:szCs w:val="24"/>
        </w:rPr>
        <w:t>heart</w:t>
      </w:r>
      <w:proofErr w:type="spellEnd"/>
      <w:r w:rsidR="00EC2D80">
        <w:rPr>
          <w:rFonts w:asciiTheme="majorBidi" w:hAnsiTheme="majorBidi"/>
          <w:sz w:val="24"/>
          <w:szCs w:val="24"/>
        </w:rPr>
        <w:t>.</w:t>
      </w:r>
      <w:r w:rsidR="00E9444B">
        <w:rPr>
          <w:rFonts w:asciiTheme="majorBidi" w:hAnsiTheme="majorBidi"/>
          <w:sz w:val="24"/>
          <w:szCs w:val="24"/>
        </w:rPr>
        <w:t xml:space="preserve"> </w:t>
      </w:r>
      <w:r w:rsidR="00E9444B">
        <w:rPr>
          <w:rFonts w:asciiTheme="majorBidi" w:hAnsiTheme="majorBidi" w:cstheme="majorBidi"/>
          <w:sz w:val="24"/>
          <w:szCs w:val="24"/>
          <w:lang w:val="en-US"/>
        </w:rPr>
        <w:t>The surplus calorie in fed rabbits caused them too</w:t>
      </w:r>
      <w:r w:rsidR="00A031DB">
        <w:rPr>
          <w:rFonts w:asciiTheme="majorBidi" w:hAnsiTheme="majorBidi" w:cstheme="majorBidi"/>
          <w:sz w:val="24"/>
          <w:szCs w:val="24"/>
          <w:lang w:val="en-US"/>
        </w:rPr>
        <w:t>, disorganization of structural architecture of testis and adrenal gland</w:t>
      </w:r>
      <w:r w:rsidR="001715B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1F49DDDD" w14:textId="098A34C3" w:rsidR="00E9444B" w:rsidRDefault="001C6D60" w:rsidP="00497656">
      <w:pPr>
        <w:rPr>
          <w:rFonts w:asciiTheme="majorBidi" w:hAnsiTheme="majorBidi" w:cstheme="majorBidi"/>
          <w:sz w:val="24"/>
          <w:szCs w:val="24"/>
        </w:rPr>
      </w:pPr>
      <w:r w:rsidRPr="001C6D60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our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D134D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found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CD45</w:t>
      </w:r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could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immunoreactived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the adipose tissues in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6D60">
        <w:rPr>
          <w:rFonts w:asciiTheme="majorBidi" w:hAnsiTheme="majorBidi" w:cstheme="majorBidi"/>
          <w:sz w:val="24"/>
          <w:szCs w:val="24"/>
        </w:rPr>
        <w:t>membrane</w:t>
      </w:r>
      <w:r w:rsidR="001C6FE6" w:rsidRPr="001C6FE6">
        <w:t xml:space="preserve"> </w:t>
      </w:r>
      <w:proofErr w:type="spellStart"/>
      <w:r w:rsidR="001C6FE6" w:rsidRPr="001C6FE6">
        <w:rPr>
          <w:rFonts w:asciiTheme="majorBidi" w:hAnsiTheme="majorBidi" w:cstheme="majorBidi"/>
          <w:sz w:val="24"/>
          <w:szCs w:val="24"/>
        </w:rPr>
        <w:t>significantly</w:t>
      </w:r>
      <w:proofErr w:type="spellEnd"/>
      <w:r w:rsidR="001C6FE6">
        <w:rPr>
          <w:rFonts w:asciiTheme="majorBidi" w:hAnsiTheme="majorBidi" w:cstheme="majorBidi"/>
          <w:sz w:val="24"/>
          <w:szCs w:val="24"/>
        </w:rPr>
        <w:t xml:space="preserve"> in HCD </w:t>
      </w:r>
      <w:proofErr w:type="spellStart"/>
      <w:r w:rsidR="001C6FE6">
        <w:rPr>
          <w:rFonts w:asciiTheme="majorBidi" w:hAnsiTheme="majorBidi" w:cstheme="majorBidi"/>
          <w:sz w:val="24"/>
          <w:szCs w:val="24"/>
        </w:rPr>
        <w:t>fed</w:t>
      </w:r>
      <w:proofErr w:type="spellEnd"/>
      <w:r w:rsidR="001C6FE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C6FE6">
        <w:rPr>
          <w:rFonts w:asciiTheme="majorBidi" w:hAnsiTheme="majorBidi" w:cstheme="majorBidi"/>
          <w:sz w:val="24"/>
          <w:szCs w:val="24"/>
        </w:rPr>
        <w:t>animals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Thus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, in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r w:rsidR="001C6FE6">
        <w:rPr>
          <w:rFonts w:asciiTheme="majorBidi" w:hAnsiTheme="majorBidi" w:cstheme="majorBidi"/>
          <w:sz w:val="24"/>
          <w:szCs w:val="24"/>
        </w:rPr>
        <w:t>practice</w:t>
      </w:r>
      <w:r w:rsidRPr="001C6D6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="001C6FE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determined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if Ki-67</w:t>
      </w:r>
      <w:r w:rsidR="001C6FE6">
        <w:rPr>
          <w:rFonts w:asciiTheme="majorBidi" w:hAnsiTheme="majorBidi" w:cstheme="majorBidi"/>
          <w:sz w:val="24"/>
          <w:szCs w:val="24"/>
        </w:rPr>
        <w:t xml:space="preserve"> and CD45</w:t>
      </w:r>
      <w:r w:rsidRPr="001C6D60">
        <w:rPr>
          <w:rFonts w:asciiTheme="majorBidi" w:hAnsiTheme="majorBidi" w:cstheme="majorBidi"/>
          <w:sz w:val="24"/>
          <w:szCs w:val="24"/>
        </w:rPr>
        <w:t xml:space="preserve"> expression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6D60">
        <w:rPr>
          <w:rFonts w:asciiTheme="majorBidi" w:hAnsiTheme="majorBidi" w:cstheme="majorBidi"/>
          <w:sz w:val="24"/>
          <w:szCs w:val="24"/>
        </w:rPr>
        <w:t>useful</w:t>
      </w:r>
      <w:proofErr w:type="spellEnd"/>
      <w:r w:rsidRPr="001C6D60">
        <w:rPr>
          <w:rFonts w:asciiTheme="majorBidi" w:hAnsiTheme="majorBidi" w:cstheme="majorBidi"/>
          <w:sz w:val="24"/>
          <w:szCs w:val="24"/>
        </w:rPr>
        <w:t xml:space="preserve"> </w:t>
      </w:r>
      <w:r w:rsidR="00497656" w:rsidRPr="00497656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="00497656" w:rsidRPr="00497656">
        <w:rPr>
          <w:rFonts w:asciiTheme="majorBidi" w:hAnsiTheme="majorBidi" w:cstheme="majorBidi"/>
          <w:sz w:val="24"/>
          <w:szCs w:val="24"/>
        </w:rPr>
        <w:t>calculating</w:t>
      </w:r>
      <w:proofErr w:type="spellEnd"/>
      <w:r w:rsidR="00497656" w:rsidRPr="0049765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97656" w:rsidRPr="00497656">
        <w:rPr>
          <w:rFonts w:asciiTheme="majorBidi" w:hAnsiTheme="majorBidi" w:cstheme="majorBidi"/>
          <w:sz w:val="24"/>
          <w:szCs w:val="24"/>
        </w:rPr>
        <w:t>apoptosis</w:t>
      </w:r>
      <w:proofErr w:type="spellEnd"/>
      <w:r w:rsidR="00497656" w:rsidRPr="0049765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497656" w:rsidRPr="00497656">
        <w:rPr>
          <w:rFonts w:asciiTheme="majorBidi" w:hAnsiTheme="majorBidi" w:cstheme="majorBidi"/>
          <w:sz w:val="24"/>
          <w:szCs w:val="24"/>
        </w:rPr>
        <w:t>cell</w:t>
      </w:r>
      <w:proofErr w:type="spellEnd"/>
      <w:r w:rsidR="00497656" w:rsidRPr="0049765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97656" w:rsidRPr="00497656">
        <w:rPr>
          <w:rFonts w:asciiTheme="majorBidi" w:hAnsiTheme="majorBidi" w:cstheme="majorBidi"/>
          <w:sz w:val="24"/>
          <w:szCs w:val="24"/>
        </w:rPr>
        <w:t>proliferation</w:t>
      </w:r>
      <w:proofErr w:type="spellEnd"/>
      <w:r w:rsidR="00F82D98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="00F82D98">
        <w:rPr>
          <w:rFonts w:asciiTheme="majorBidi" w:hAnsiTheme="majorBidi" w:cstheme="majorBidi"/>
          <w:sz w:val="24"/>
          <w:szCs w:val="24"/>
        </w:rPr>
        <w:t>well</w:t>
      </w:r>
      <w:proofErr w:type="spellEnd"/>
      <w:r w:rsidR="00F82D98">
        <w:rPr>
          <w:rFonts w:asciiTheme="majorBidi" w:hAnsiTheme="majorBidi" w:cstheme="majorBidi"/>
          <w:sz w:val="24"/>
          <w:szCs w:val="24"/>
        </w:rPr>
        <w:t xml:space="preserve"> as a </w:t>
      </w:r>
      <w:proofErr w:type="spellStart"/>
      <w:r w:rsidR="00F82D98">
        <w:rPr>
          <w:rFonts w:asciiTheme="majorBidi" w:hAnsiTheme="majorBidi" w:cstheme="majorBidi"/>
          <w:sz w:val="24"/>
          <w:szCs w:val="24"/>
        </w:rPr>
        <w:t>morphometric</w:t>
      </w:r>
      <w:proofErr w:type="spellEnd"/>
      <w:r w:rsidR="00F82D9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86F07">
        <w:rPr>
          <w:rFonts w:asciiTheme="majorBidi" w:hAnsiTheme="majorBidi" w:cstheme="majorBidi"/>
          <w:sz w:val="24"/>
          <w:szCs w:val="24"/>
        </w:rPr>
        <w:t>analysis</w:t>
      </w:r>
      <w:proofErr w:type="spellEnd"/>
      <w:r w:rsidR="00086F07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086F07">
        <w:rPr>
          <w:rFonts w:asciiTheme="majorBidi" w:hAnsiTheme="majorBidi" w:cstheme="majorBidi"/>
          <w:sz w:val="24"/>
          <w:szCs w:val="24"/>
        </w:rPr>
        <w:t>cells</w:t>
      </w:r>
      <w:proofErr w:type="spellEnd"/>
      <w:r w:rsidR="00086F07">
        <w:rPr>
          <w:rFonts w:asciiTheme="majorBidi" w:hAnsiTheme="majorBidi" w:cstheme="majorBidi"/>
          <w:sz w:val="24"/>
          <w:szCs w:val="24"/>
        </w:rPr>
        <w:t>.</w:t>
      </w:r>
    </w:p>
    <w:p w14:paraId="7FE38A86" w14:textId="0BDD2CE0" w:rsidR="00745700" w:rsidRPr="005C143B" w:rsidRDefault="0046458D" w:rsidP="005B6821">
      <w:pPr>
        <w:rPr>
          <w:rFonts w:asciiTheme="majorBidi" w:hAnsiTheme="majorBidi" w:cstheme="majorBidi"/>
          <w:sz w:val="24"/>
          <w:szCs w:val="24"/>
        </w:rPr>
      </w:pPr>
      <w:r w:rsidRPr="0046458D">
        <w:rPr>
          <w:rFonts w:asciiTheme="majorBidi" w:hAnsiTheme="majorBidi" w:cstheme="majorBidi"/>
          <w:b/>
          <w:bCs/>
          <w:sz w:val="24"/>
          <w:szCs w:val="24"/>
        </w:rPr>
        <w:t>Conclusions :</w:t>
      </w:r>
      <w:r w:rsidRPr="0046458D">
        <w:rPr>
          <w:rFonts w:asciiTheme="majorBidi" w:hAnsiTheme="majorBidi" w:cstheme="majorBidi"/>
          <w:sz w:val="24"/>
          <w:szCs w:val="24"/>
        </w:rPr>
        <w:t xml:space="preserve"> </w:t>
      </w:r>
      <w:r w:rsidR="000D3F20" w:rsidRPr="000D3F20">
        <w:rPr>
          <w:rFonts w:asciiTheme="majorBidi" w:hAnsiTheme="majorBidi" w:cstheme="majorBidi"/>
          <w:sz w:val="24"/>
          <w:szCs w:val="24"/>
        </w:rPr>
        <w:t xml:space="preserve">Tissue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remodeling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either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hypertrophy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or hyperplasia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compensates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for the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energy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imbalance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as a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defense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mechanism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against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="000D3F20" w:rsidRPr="000D3F2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D3F20" w:rsidRPr="000D3F20">
        <w:rPr>
          <w:rFonts w:asciiTheme="majorBidi" w:hAnsiTheme="majorBidi" w:cstheme="majorBidi"/>
          <w:sz w:val="24"/>
          <w:szCs w:val="24"/>
        </w:rPr>
        <w:t>imbalance</w:t>
      </w:r>
      <w:proofErr w:type="spellEnd"/>
      <w:r w:rsidR="000D3F20">
        <w:rPr>
          <w:rFonts w:asciiTheme="majorBidi" w:hAnsiTheme="majorBidi" w:cstheme="majorBidi"/>
          <w:sz w:val="24"/>
          <w:szCs w:val="24"/>
        </w:rPr>
        <w:t xml:space="preserve">. </w:t>
      </w:r>
      <w:r w:rsidR="005D2921" w:rsidRPr="005C143B">
        <w:rPr>
          <w:rFonts w:asciiTheme="majorBidi" w:hAnsiTheme="majorBidi" w:cstheme="majorBidi"/>
          <w:sz w:val="24"/>
          <w:szCs w:val="24"/>
        </w:rPr>
        <w:t xml:space="preserve">This </w:t>
      </w:r>
      <w:proofErr w:type="spellStart"/>
      <w:r w:rsidR="005D2921" w:rsidRPr="005C143B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="005D2921" w:rsidRPr="005C143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D2921" w:rsidRPr="005C143B">
        <w:rPr>
          <w:rFonts w:asciiTheme="majorBidi" w:hAnsiTheme="majorBidi" w:cstheme="majorBidi"/>
          <w:sz w:val="24"/>
          <w:szCs w:val="24"/>
        </w:rPr>
        <w:t>gives</w:t>
      </w:r>
      <w:proofErr w:type="spellEnd"/>
      <w:r w:rsidR="005D2921" w:rsidRPr="005C143B">
        <w:rPr>
          <w:rFonts w:asciiTheme="majorBidi" w:hAnsiTheme="majorBidi" w:cstheme="majorBidi"/>
          <w:sz w:val="24"/>
          <w:szCs w:val="24"/>
        </w:rPr>
        <w:t xml:space="preserve"> a new concept to </w:t>
      </w:r>
      <w:proofErr w:type="spellStart"/>
      <w:r w:rsidR="005D2921" w:rsidRPr="005C143B">
        <w:rPr>
          <w:rFonts w:asciiTheme="majorBidi" w:hAnsiTheme="majorBidi" w:cstheme="majorBidi"/>
          <w:sz w:val="24"/>
          <w:szCs w:val="24"/>
        </w:rPr>
        <w:t>obesity</w:t>
      </w:r>
      <w:proofErr w:type="spellEnd"/>
      <w:r w:rsidR="005D2921" w:rsidRPr="005C143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62711" w:rsidRPr="005C143B">
        <w:rPr>
          <w:rFonts w:asciiTheme="majorBidi" w:hAnsiTheme="majorBidi" w:cstheme="majorBidi"/>
          <w:sz w:val="24"/>
          <w:szCs w:val="24"/>
        </w:rPr>
        <w:t>so</w:t>
      </w:r>
      <w:proofErr w:type="spellEnd"/>
      <w:r w:rsidR="00BF235B" w:rsidRPr="005C143B">
        <w:rPr>
          <w:rFonts w:asciiTheme="majorBidi" w:hAnsiTheme="majorBidi" w:cstheme="majorBidi"/>
          <w:sz w:val="24"/>
          <w:szCs w:val="24"/>
        </w:rPr>
        <w:t xml:space="preserve"> th calorie in </w:t>
      </w:r>
      <w:proofErr w:type="spellStart"/>
      <w:r w:rsidR="00BF235B" w:rsidRPr="005C143B">
        <w:rPr>
          <w:rFonts w:asciiTheme="majorBidi" w:hAnsiTheme="majorBidi" w:cstheme="majorBidi"/>
          <w:sz w:val="24"/>
          <w:szCs w:val="24"/>
        </w:rPr>
        <w:t>excess</w:t>
      </w:r>
      <w:proofErr w:type="spellEnd"/>
      <w:r w:rsidR="00BF235B" w:rsidRPr="005C143B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="00BF235B" w:rsidRPr="005C143B">
        <w:rPr>
          <w:rFonts w:asciiTheme="majorBidi" w:hAnsiTheme="majorBidi" w:cstheme="majorBidi"/>
          <w:sz w:val="24"/>
          <w:szCs w:val="24"/>
        </w:rPr>
        <w:t>body’s</w:t>
      </w:r>
      <w:proofErr w:type="spellEnd"/>
      <w:r w:rsidR="00BF235B" w:rsidRPr="005C143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F235B" w:rsidRPr="005C143B">
        <w:rPr>
          <w:rFonts w:asciiTheme="majorBidi" w:hAnsiTheme="majorBidi" w:cstheme="majorBidi"/>
          <w:sz w:val="24"/>
          <w:szCs w:val="24"/>
        </w:rPr>
        <w:t>need</w:t>
      </w:r>
      <w:proofErr w:type="spellEnd"/>
      <w:r w:rsidR="00BF235B" w:rsidRPr="005C143B">
        <w:rPr>
          <w:rFonts w:asciiTheme="majorBidi" w:hAnsiTheme="majorBidi" w:cstheme="majorBidi"/>
          <w:sz w:val="24"/>
          <w:szCs w:val="24"/>
        </w:rPr>
        <w:t>,</w:t>
      </w:r>
      <w:r w:rsidR="00762711" w:rsidRPr="005C143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62711" w:rsidRPr="005C143B">
        <w:rPr>
          <w:rFonts w:asciiTheme="majorBidi" w:hAnsiTheme="majorBidi" w:cstheme="majorBidi"/>
          <w:sz w:val="24"/>
          <w:szCs w:val="24"/>
        </w:rPr>
        <w:t>represented</w:t>
      </w:r>
      <w:proofErr w:type="spellEnd"/>
      <w:r w:rsidR="00762711" w:rsidRPr="005C143B">
        <w:rPr>
          <w:rFonts w:asciiTheme="majorBidi" w:hAnsiTheme="majorBidi" w:cstheme="majorBidi"/>
          <w:sz w:val="24"/>
          <w:szCs w:val="24"/>
        </w:rPr>
        <w:t xml:space="preserve"> an </w:t>
      </w:r>
      <w:proofErr w:type="spellStart"/>
      <w:r w:rsidR="00762711" w:rsidRPr="005C143B">
        <w:rPr>
          <w:rFonts w:asciiTheme="majorBidi" w:hAnsiTheme="majorBidi" w:cstheme="majorBidi"/>
          <w:sz w:val="24"/>
          <w:szCs w:val="24"/>
        </w:rPr>
        <w:t>stimulis</w:t>
      </w:r>
      <w:proofErr w:type="spellEnd"/>
      <w:r w:rsidR="002D0BF8" w:rsidRPr="005C143B">
        <w:rPr>
          <w:rFonts w:asciiTheme="majorBidi" w:hAnsiTheme="majorBidi" w:cstheme="majorBidi"/>
          <w:sz w:val="24"/>
          <w:szCs w:val="24"/>
        </w:rPr>
        <w:t>,</w:t>
      </w:r>
      <w:r w:rsidR="00762711" w:rsidRPr="005C143B">
        <w:rPr>
          <w:rFonts w:asciiTheme="majorBidi" w:hAnsiTheme="majorBidi" w:cstheme="majorBidi"/>
          <w:sz w:val="24"/>
          <w:szCs w:val="24"/>
        </w:rPr>
        <w:t xml:space="preserve"> </w:t>
      </w:r>
      <w:r w:rsidR="002D0BF8" w:rsidRPr="005C143B">
        <w:rPr>
          <w:rFonts w:asciiTheme="majorBidi" w:hAnsiTheme="majorBidi" w:cstheme="majorBidi"/>
          <w:sz w:val="24"/>
          <w:szCs w:val="24"/>
          <w:lang w:val="en-US"/>
        </w:rPr>
        <w:t>w</w:t>
      </w:r>
      <w:r w:rsidR="00745700" w:rsidRPr="005C143B">
        <w:rPr>
          <w:rFonts w:asciiTheme="majorBidi" w:hAnsiTheme="majorBidi" w:cstheme="majorBidi"/>
          <w:sz w:val="24"/>
          <w:szCs w:val="24"/>
          <w:lang w:val="en-US"/>
        </w:rPr>
        <w:t xml:space="preserve">hereby the system immune and </w:t>
      </w:r>
      <w:r w:rsidR="00745700" w:rsidRPr="005C143B">
        <w:rPr>
          <w:rFonts w:asciiTheme="majorBidi" w:hAnsiTheme="majorBidi"/>
          <w:sz w:val="24"/>
          <w:szCs w:val="24"/>
        </w:rPr>
        <w:t xml:space="preserve">Stem </w:t>
      </w:r>
      <w:proofErr w:type="spellStart"/>
      <w:r w:rsidR="00745700" w:rsidRPr="005C143B">
        <w:rPr>
          <w:rFonts w:asciiTheme="majorBidi" w:hAnsiTheme="majorBidi"/>
          <w:sz w:val="24"/>
          <w:szCs w:val="24"/>
        </w:rPr>
        <w:t>cell</w:t>
      </w:r>
      <w:proofErr w:type="spellEnd"/>
      <w:r w:rsidR="00745700" w:rsidRPr="005C143B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745700" w:rsidRPr="005C143B">
        <w:rPr>
          <w:rFonts w:asciiTheme="majorBidi" w:hAnsiTheme="majorBidi"/>
          <w:sz w:val="24"/>
          <w:szCs w:val="24"/>
        </w:rPr>
        <w:t>progeny</w:t>
      </w:r>
      <w:proofErr w:type="spellEnd"/>
      <w:r w:rsidR="00745700" w:rsidRPr="005C143B">
        <w:rPr>
          <w:rFonts w:asciiTheme="majorBidi" w:hAnsiTheme="majorBidi"/>
          <w:sz w:val="24"/>
          <w:szCs w:val="24"/>
        </w:rPr>
        <w:t xml:space="preserve"> </w:t>
      </w:r>
      <w:r w:rsidR="00506346" w:rsidRPr="005C143B">
        <w:rPr>
          <w:rFonts w:asciiTheme="majorBidi" w:hAnsiTheme="majorBidi"/>
          <w:sz w:val="24"/>
          <w:szCs w:val="24"/>
        </w:rPr>
        <w:t xml:space="preserve">of </w:t>
      </w:r>
      <w:proofErr w:type="spellStart"/>
      <w:r w:rsidR="00506346" w:rsidRPr="005C143B">
        <w:rPr>
          <w:rFonts w:asciiTheme="majorBidi" w:hAnsiTheme="majorBidi"/>
          <w:sz w:val="24"/>
          <w:szCs w:val="24"/>
        </w:rPr>
        <w:t>some</w:t>
      </w:r>
      <w:proofErr w:type="spellEnd"/>
      <w:r w:rsidR="00506346" w:rsidRPr="005C143B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506346" w:rsidRPr="005C143B">
        <w:rPr>
          <w:rFonts w:asciiTheme="majorBidi" w:hAnsiTheme="majorBidi"/>
          <w:sz w:val="24"/>
          <w:szCs w:val="24"/>
        </w:rPr>
        <w:t>organs</w:t>
      </w:r>
      <w:proofErr w:type="spellEnd"/>
      <w:r w:rsidR="00506346" w:rsidRPr="005C143B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745700" w:rsidRPr="005C143B">
        <w:rPr>
          <w:rFonts w:asciiTheme="majorBidi" w:hAnsiTheme="majorBidi"/>
          <w:sz w:val="24"/>
          <w:szCs w:val="24"/>
        </w:rPr>
        <w:t>colaboreted</w:t>
      </w:r>
      <w:proofErr w:type="spellEnd"/>
      <w:r w:rsidR="00745700" w:rsidRPr="005C143B">
        <w:rPr>
          <w:rFonts w:asciiTheme="majorBidi" w:hAnsiTheme="majorBidi"/>
          <w:sz w:val="24"/>
          <w:szCs w:val="24"/>
        </w:rPr>
        <w:t xml:space="preserve"> </w:t>
      </w:r>
      <w:r w:rsidR="00506346" w:rsidRPr="005C143B">
        <w:rPr>
          <w:rFonts w:asciiTheme="majorBidi" w:hAnsiTheme="majorBidi"/>
          <w:sz w:val="24"/>
          <w:szCs w:val="24"/>
        </w:rPr>
        <w:t xml:space="preserve">to </w:t>
      </w:r>
      <w:proofErr w:type="spellStart"/>
      <w:r w:rsidR="00506346" w:rsidRPr="005C143B">
        <w:rPr>
          <w:rFonts w:asciiTheme="majorBidi" w:hAnsiTheme="majorBidi"/>
          <w:sz w:val="24"/>
          <w:szCs w:val="24"/>
        </w:rPr>
        <w:t>maintain</w:t>
      </w:r>
      <w:proofErr w:type="spellEnd"/>
      <w:r w:rsidR="00506346" w:rsidRPr="005C143B">
        <w:rPr>
          <w:rFonts w:asciiTheme="majorBidi" w:hAnsiTheme="majorBidi"/>
          <w:sz w:val="24"/>
          <w:szCs w:val="24"/>
        </w:rPr>
        <w:t xml:space="preserve"> </w:t>
      </w:r>
      <w:r w:rsidR="005C143B" w:rsidRPr="005C143B">
        <w:rPr>
          <w:rFonts w:asciiTheme="majorBidi" w:hAnsiTheme="majorBidi"/>
          <w:sz w:val="24"/>
          <w:szCs w:val="24"/>
        </w:rPr>
        <w:t xml:space="preserve">a </w:t>
      </w:r>
      <w:proofErr w:type="spellStart"/>
      <w:r w:rsidR="005C143B" w:rsidRPr="005C143B">
        <w:rPr>
          <w:rFonts w:asciiTheme="majorBidi" w:hAnsiTheme="majorBidi"/>
          <w:sz w:val="24"/>
          <w:szCs w:val="24"/>
        </w:rPr>
        <w:t>balance</w:t>
      </w:r>
      <w:proofErr w:type="spellEnd"/>
      <w:r w:rsidR="005C143B">
        <w:rPr>
          <w:rFonts w:asciiTheme="majorBidi" w:hAnsiTheme="majorBidi"/>
          <w:sz w:val="24"/>
          <w:szCs w:val="24"/>
        </w:rPr>
        <w:t> :</w:t>
      </w:r>
      <w:r w:rsidR="005C143B" w:rsidRPr="005C143B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5C143B" w:rsidRPr="005C143B">
        <w:rPr>
          <w:rFonts w:asciiTheme="majorBidi" w:hAnsiTheme="majorBidi"/>
          <w:sz w:val="24"/>
          <w:szCs w:val="24"/>
        </w:rPr>
        <w:t>energy</w:t>
      </w:r>
      <w:proofErr w:type="spellEnd"/>
      <w:r w:rsidR="005C143B" w:rsidRPr="005C143B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5C143B" w:rsidRPr="005C143B">
        <w:rPr>
          <w:rFonts w:asciiTheme="majorBidi" w:hAnsiTheme="majorBidi"/>
          <w:sz w:val="24"/>
          <w:szCs w:val="24"/>
        </w:rPr>
        <w:t>homeostasis</w:t>
      </w:r>
      <w:proofErr w:type="spellEnd"/>
      <w:r w:rsidR="005C143B" w:rsidRPr="005C143B">
        <w:rPr>
          <w:rFonts w:asciiTheme="majorBidi" w:hAnsiTheme="majorBidi"/>
          <w:sz w:val="24"/>
          <w:szCs w:val="24"/>
        </w:rPr>
        <w:t xml:space="preserve">- tissue </w:t>
      </w:r>
      <w:proofErr w:type="spellStart"/>
      <w:r w:rsidR="005C143B" w:rsidRPr="005C143B">
        <w:rPr>
          <w:rFonts w:asciiTheme="majorBidi" w:hAnsiTheme="majorBidi"/>
          <w:sz w:val="24"/>
          <w:szCs w:val="24"/>
        </w:rPr>
        <w:t>homeostasis</w:t>
      </w:r>
      <w:proofErr w:type="spellEnd"/>
    </w:p>
    <w:sectPr w:rsidR="00745700" w:rsidRPr="005C1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C6"/>
    <w:rsid w:val="00012C97"/>
    <w:rsid w:val="0002640F"/>
    <w:rsid w:val="00076A5D"/>
    <w:rsid w:val="00086F07"/>
    <w:rsid w:val="000B2CAD"/>
    <w:rsid w:val="000D3F20"/>
    <w:rsid w:val="00112A74"/>
    <w:rsid w:val="00140F5D"/>
    <w:rsid w:val="001420CE"/>
    <w:rsid w:val="001652C6"/>
    <w:rsid w:val="001715B0"/>
    <w:rsid w:val="001C6D60"/>
    <w:rsid w:val="001C6FE6"/>
    <w:rsid w:val="001D4349"/>
    <w:rsid w:val="00211B2B"/>
    <w:rsid w:val="00221DC3"/>
    <w:rsid w:val="002D0BF8"/>
    <w:rsid w:val="00390609"/>
    <w:rsid w:val="003C36E3"/>
    <w:rsid w:val="004234B1"/>
    <w:rsid w:val="0046458D"/>
    <w:rsid w:val="00476A73"/>
    <w:rsid w:val="00493DE4"/>
    <w:rsid w:val="00497656"/>
    <w:rsid w:val="00506346"/>
    <w:rsid w:val="005B6821"/>
    <w:rsid w:val="005C143B"/>
    <w:rsid w:val="005D2921"/>
    <w:rsid w:val="00611B36"/>
    <w:rsid w:val="006C1D1A"/>
    <w:rsid w:val="00745700"/>
    <w:rsid w:val="00762711"/>
    <w:rsid w:val="00796ACF"/>
    <w:rsid w:val="0083572F"/>
    <w:rsid w:val="008A1B98"/>
    <w:rsid w:val="008D134D"/>
    <w:rsid w:val="00974536"/>
    <w:rsid w:val="00985E38"/>
    <w:rsid w:val="00A01995"/>
    <w:rsid w:val="00A031DB"/>
    <w:rsid w:val="00A12AEC"/>
    <w:rsid w:val="00A715AF"/>
    <w:rsid w:val="00B71F1B"/>
    <w:rsid w:val="00BB6DA3"/>
    <w:rsid w:val="00BF235B"/>
    <w:rsid w:val="00C50497"/>
    <w:rsid w:val="00D31D2E"/>
    <w:rsid w:val="00D934F0"/>
    <w:rsid w:val="00DD4C23"/>
    <w:rsid w:val="00E541D5"/>
    <w:rsid w:val="00E9444B"/>
    <w:rsid w:val="00EC2D80"/>
    <w:rsid w:val="00F35F98"/>
    <w:rsid w:val="00F82D98"/>
    <w:rsid w:val="00FE6DC4"/>
    <w:rsid w:val="00FF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DF9C"/>
  <w15:chartTrackingRefBased/>
  <w15:docId w15:val="{82FC6CAB-E7AF-4A49-A965-8911C79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12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2C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2C97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A12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ontext.reverso.net/traduction/anglais-francais/intak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ext.reverso.net/traduction/anglais-francais/imbalance+between" TargetMode="External"/><Relationship Id="rId5" Type="http://schemas.openxmlformats.org/officeDocument/2006/relationships/hyperlink" Target="https://context.reverso.net/traduction/anglais-francais/Obesity" TargetMode="External"/><Relationship Id="rId4" Type="http://schemas.openxmlformats.org/officeDocument/2006/relationships/hyperlink" Target="https://context.reverso.net/translation/english-french/cancer+contro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zoulikha mokrani</dc:creator>
  <cp:keywords/>
  <dc:description/>
  <cp:lastModifiedBy>zoulikha mokrani</cp:lastModifiedBy>
  <cp:revision>15</cp:revision>
  <dcterms:created xsi:type="dcterms:W3CDTF">2022-08-10T02:16:00Z</dcterms:created>
  <dcterms:modified xsi:type="dcterms:W3CDTF">2022-08-12T05:25:00Z</dcterms:modified>
</cp:coreProperties>
</file>