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E5BE4" w14:textId="6C7D79BE" w:rsidR="008D54A9" w:rsidRPr="008D54A9" w:rsidRDefault="008D54A9" w:rsidP="008D54A9">
      <w:pPr>
        <w:rPr>
          <w:rFonts w:ascii="Segoe UI" w:eastAsia="Times New Roman" w:hAnsi="Segoe UI" w:cs="Segoe UI"/>
          <w:b/>
          <w:bCs/>
          <w:sz w:val="28"/>
          <w:szCs w:val="28"/>
          <w:lang w:eastAsia="en-GB"/>
        </w:rPr>
      </w:pPr>
      <w:r w:rsidRPr="008D54A9">
        <w:rPr>
          <w:rFonts w:ascii="Segoe UI" w:eastAsia="Times New Roman" w:hAnsi="Segoe UI" w:cs="Segoe UI"/>
          <w:b/>
          <w:bCs/>
          <w:sz w:val="28"/>
          <w:szCs w:val="28"/>
          <w:lang w:eastAsia="en-GB"/>
        </w:rPr>
        <w:t>H</w:t>
      </w:r>
      <w:r w:rsidRPr="008D54A9">
        <w:rPr>
          <w:rFonts w:ascii="Segoe UI" w:eastAsia="Times New Roman" w:hAnsi="Segoe UI" w:cs="Segoe UI"/>
          <w:b/>
          <w:bCs/>
          <w:sz w:val="28"/>
          <w:szCs w:val="28"/>
          <w:lang w:eastAsia="en-GB"/>
        </w:rPr>
        <w:t>ow to engage in the race to net zero as a social enterprise</w:t>
      </w:r>
    </w:p>
    <w:p w14:paraId="24B46337" w14:textId="0B724E77" w:rsidR="008D54A9" w:rsidRPr="008D54A9" w:rsidRDefault="008D54A9" w:rsidP="008D54A9">
      <w:pPr>
        <w:rPr>
          <w:rFonts w:ascii="Segoe UI" w:eastAsia="Times New Roman" w:hAnsi="Segoe UI" w:cs="Segoe UI"/>
          <w:i/>
          <w:iCs/>
          <w:lang w:eastAsia="en-GB"/>
        </w:rPr>
      </w:pPr>
      <w:r w:rsidRPr="008D54A9">
        <w:rPr>
          <w:rFonts w:ascii="Segoe UI" w:eastAsia="Times New Roman" w:hAnsi="Segoe UI" w:cs="Segoe UI"/>
          <w:i/>
          <w:iCs/>
          <w:lang w:eastAsia="en-GB"/>
        </w:rPr>
        <w:t>Abstract for a talk to be given by Michael Norton at Social Innovation 2022 to be held in Berlin on 21-22 September 2022</w:t>
      </w:r>
    </w:p>
    <w:p w14:paraId="3B38EDEB" w14:textId="14F9964D" w:rsidR="008D54A9" w:rsidRDefault="008D54A9" w:rsidP="008D54A9">
      <w:pPr>
        <w:rPr>
          <w:rFonts w:ascii="Segoe UI" w:eastAsia="Times New Roman" w:hAnsi="Segoe UI" w:cs="Segoe UI"/>
          <w:lang w:eastAsia="en-GB"/>
        </w:rPr>
      </w:pPr>
    </w:p>
    <w:p w14:paraId="4607BB73" w14:textId="5B5B291F" w:rsidR="008D54A9" w:rsidRDefault="00036E22" w:rsidP="008D54A9">
      <w:pPr>
        <w:rPr>
          <w:rFonts w:ascii="Segoe UI" w:eastAsia="Times New Roman" w:hAnsi="Segoe UI" w:cs="Segoe UI"/>
          <w:lang w:eastAsia="en-GB"/>
        </w:rPr>
      </w:pPr>
      <w:r>
        <w:rPr>
          <w:rFonts w:ascii="Segoe UI" w:eastAsia="Times New Roman" w:hAnsi="Segoe UI" w:cs="Segoe UI"/>
          <w:b/>
          <w:bCs/>
          <w:lang w:eastAsia="en-GB"/>
        </w:rPr>
        <w:t xml:space="preserve">Part 1: </w:t>
      </w:r>
      <w:r w:rsidR="008D54A9" w:rsidRPr="008178AE">
        <w:rPr>
          <w:rFonts w:ascii="Segoe UI" w:eastAsia="Times New Roman" w:hAnsi="Segoe UI" w:cs="Segoe UI"/>
          <w:b/>
          <w:bCs/>
          <w:lang w:eastAsia="en-GB"/>
        </w:rPr>
        <w:t>The Race to Zero: the Paris agreement COP26 and beyond</w:t>
      </w:r>
      <w:r w:rsidR="008178AE">
        <w:rPr>
          <w:rFonts w:ascii="Segoe UI" w:eastAsia="Times New Roman" w:hAnsi="Segoe UI" w:cs="Segoe UI"/>
          <w:lang w:eastAsia="en-GB"/>
        </w:rPr>
        <w:t>.</w:t>
      </w:r>
    </w:p>
    <w:p w14:paraId="33832350" w14:textId="599EB81D" w:rsidR="008178AE" w:rsidRDefault="008E02D0" w:rsidP="008D54A9">
      <w:pPr>
        <w:rPr>
          <w:rFonts w:ascii="Segoe UI" w:eastAsia="Times New Roman" w:hAnsi="Segoe UI" w:cs="Segoe UI"/>
          <w:lang w:eastAsia="en-GB"/>
        </w:rPr>
      </w:pPr>
      <w:r>
        <w:rPr>
          <w:rFonts w:ascii="Segoe UI" w:eastAsia="Times New Roman" w:hAnsi="Segoe UI" w:cs="Segoe UI"/>
          <w:lang w:eastAsia="en-GB"/>
        </w:rPr>
        <w:t>Climate change poses a</w:t>
      </w:r>
      <w:r w:rsidR="008178AE">
        <w:rPr>
          <w:rFonts w:ascii="Segoe UI" w:eastAsia="Times New Roman" w:hAnsi="Segoe UI" w:cs="Segoe UI"/>
          <w:lang w:eastAsia="en-GB"/>
        </w:rPr>
        <w:t>n existential threat to our future on the planet</w:t>
      </w:r>
      <w:r>
        <w:rPr>
          <w:rFonts w:ascii="Segoe UI" w:eastAsia="Times New Roman" w:hAnsi="Segoe UI" w:cs="Segoe UI"/>
          <w:lang w:eastAsia="en-GB"/>
        </w:rPr>
        <w:t>. Current projections are for a rise of somewhere between 2.5</w:t>
      </w:r>
      <w:r w:rsidRPr="008E02D0">
        <w:rPr>
          <w:rFonts w:ascii="Segoe UI" w:eastAsia="Times New Roman" w:hAnsi="Segoe UI" w:cs="Segoe UI"/>
          <w:vertAlign w:val="superscript"/>
          <w:lang w:eastAsia="en-GB"/>
        </w:rPr>
        <w:t>o</w:t>
      </w:r>
      <w:r>
        <w:rPr>
          <w:rFonts w:ascii="Segoe UI" w:eastAsia="Times New Roman" w:hAnsi="Segoe UI" w:cs="Segoe UI"/>
          <w:lang w:eastAsia="en-GB"/>
        </w:rPr>
        <w:t>C and 4.0</w:t>
      </w:r>
      <w:r w:rsidRPr="008E02D0">
        <w:rPr>
          <w:rFonts w:ascii="Segoe UI" w:eastAsia="Times New Roman" w:hAnsi="Segoe UI" w:cs="Segoe UI"/>
          <w:vertAlign w:val="superscript"/>
          <w:lang w:eastAsia="en-GB"/>
        </w:rPr>
        <w:t>o</w:t>
      </w:r>
      <w:r>
        <w:rPr>
          <w:rFonts w:ascii="Segoe UI" w:eastAsia="Times New Roman" w:hAnsi="Segoe UI" w:cs="Segoe UI"/>
          <w:lang w:eastAsia="en-GB"/>
        </w:rPr>
        <w:t>C</w:t>
      </w:r>
      <w:r>
        <w:rPr>
          <w:rFonts w:ascii="Segoe UI" w:eastAsia="Times New Roman" w:hAnsi="Segoe UI" w:cs="Segoe UI"/>
          <w:lang w:eastAsia="en-GB"/>
        </w:rPr>
        <w:t xml:space="preserve"> above pre-industrial levels as compared with the 1.5</w:t>
      </w:r>
      <w:r w:rsidRPr="008E02D0">
        <w:rPr>
          <w:rFonts w:ascii="Segoe UI" w:eastAsia="Times New Roman" w:hAnsi="Segoe UI" w:cs="Segoe UI"/>
          <w:vertAlign w:val="superscript"/>
          <w:lang w:eastAsia="en-GB"/>
        </w:rPr>
        <w:t>o</w:t>
      </w:r>
      <w:r>
        <w:rPr>
          <w:rFonts w:ascii="Segoe UI" w:eastAsia="Times New Roman" w:hAnsi="Segoe UI" w:cs="Segoe UI"/>
          <w:lang w:eastAsia="en-GB"/>
        </w:rPr>
        <w:t>C</w:t>
      </w:r>
      <w:r>
        <w:rPr>
          <w:rFonts w:ascii="Segoe UI" w:eastAsia="Times New Roman" w:hAnsi="Segoe UI" w:cs="Segoe UI"/>
          <w:lang w:eastAsia="en-GB"/>
        </w:rPr>
        <w:t xml:space="preserve"> target that the world has agreed to. To keep warming within </w:t>
      </w:r>
      <w:r>
        <w:rPr>
          <w:rFonts w:ascii="Segoe UI" w:eastAsia="Times New Roman" w:hAnsi="Segoe UI" w:cs="Segoe UI"/>
          <w:lang w:eastAsia="en-GB"/>
        </w:rPr>
        <w:t>1.5</w:t>
      </w:r>
      <w:r w:rsidRPr="008E02D0">
        <w:rPr>
          <w:rFonts w:ascii="Segoe UI" w:eastAsia="Times New Roman" w:hAnsi="Segoe UI" w:cs="Segoe UI"/>
          <w:vertAlign w:val="superscript"/>
          <w:lang w:eastAsia="en-GB"/>
        </w:rPr>
        <w:t>o</w:t>
      </w:r>
      <w:r>
        <w:rPr>
          <w:rFonts w:ascii="Segoe UI" w:eastAsia="Times New Roman" w:hAnsi="Segoe UI" w:cs="Segoe UI"/>
          <w:lang w:eastAsia="en-GB"/>
        </w:rPr>
        <w:t>C</w:t>
      </w:r>
      <w:r>
        <w:rPr>
          <w:rFonts w:ascii="Segoe UI" w:eastAsia="Times New Roman" w:hAnsi="Segoe UI" w:cs="Segoe UI"/>
          <w:lang w:eastAsia="en-GB"/>
        </w:rPr>
        <w:t xml:space="preserve"> will require every country to strengthen their commitments and to take action to ensure that they are achieved. Time is short and every extra tonne of CO</w:t>
      </w:r>
      <w:r w:rsidRPr="008E02D0">
        <w:rPr>
          <w:rFonts w:ascii="Segoe UI" w:eastAsia="Times New Roman" w:hAnsi="Segoe UI" w:cs="Segoe UI"/>
          <w:vertAlign w:val="subscript"/>
          <w:lang w:eastAsia="en-GB"/>
        </w:rPr>
        <w:t>2</w:t>
      </w:r>
      <w:r>
        <w:rPr>
          <w:rFonts w:ascii="Segoe UI" w:eastAsia="Times New Roman" w:hAnsi="Segoe UI" w:cs="Segoe UI"/>
          <w:lang w:eastAsia="en-GB"/>
        </w:rPr>
        <w:t xml:space="preserve"> released into the atmosphere makes the target harder to achieve.</w:t>
      </w:r>
      <w:r w:rsidR="00084A3A">
        <w:rPr>
          <w:rFonts w:ascii="Segoe UI" w:eastAsia="Times New Roman" w:hAnsi="Segoe UI" w:cs="Segoe UI"/>
          <w:lang w:eastAsia="en-GB"/>
        </w:rPr>
        <w:t xml:space="preserve"> In Part 1 of my </w:t>
      </w:r>
      <w:proofErr w:type="gramStart"/>
      <w:r w:rsidR="00084A3A">
        <w:rPr>
          <w:rFonts w:ascii="Segoe UI" w:eastAsia="Times New Roman" w:hAnsi="Segoe UI" w:cs="Segoe UI"/>
          <w:lang w:eastAsia="en-GB"/>
        </w:rPr>
        <w:t>talk</w:t>
      </w:r>
      <w:proofErr w:type="gramEnd"/>
      <w:r w:rsidR="00084A3A">
        <w:rPr>
          <w:rFonts w:ascii="Segoe UI" w:eastAsia="Times New Roman" w:hAnsi="Segoe UI" w:cs="Segoe UI"/>
          <w:lang w:eastAsia="en-GB"/>
        </w:rPr>
        <w:t xml:space="preserve"> I will illustrate the problem and its urgency.</w:t>
      </w:r>
    </w:p>
    <w:p w14:paraId="00E3BE52" w14:textId="77777777" w:rsidR="008178AE" w:rsidRDefault="008178AE" w:rsidP="008D54A9">
      <w:pPr>
        <w:rPr>
          <w:rFonts w:ascii="Segoe UI" w:eastAsia="Times New Roman" w:hAnsi="Segoe UI" w:cs="Segoe UI"/>
          <w:lang w:eastAsia="en-GB"/>
        </w:rPr>
      </w:pPr>
    </w:p>
    <w:p w14:paraId="51B4820A" w14:textId="5FBC71B5" w:rsidR="008D54A9" w:rsidRPr="00590826" w:rsidRDefault="00036E22" w:rsidP="008D54A9">
      <w:pPr>
        <w:rPr>
          <w:rFonts w:ascii="Segoe UI" w:eastAsia="Times New Roman" w:hAnsi="Segoe UI" w:cs="Segoe UI"/>
          <w:b/>
          <w:bCs/>
          <w:lang w:eastAsia="en-GB"/>
        </w:rPr>
      </w:pPr>
      <w:r>
        <w:rPr>
          <w:rFonts w:ascii="Segoe UI" w:eastAsia="Times New Roman" w:hAnsi="Segoe UI" w:cs="Segoe UI"/>
          <w:b/>
          <w:bCs/>
          <w:lang w:eastAsia="en-GB"/>
        </w:rPr>
        <w:t xml:space="preserve">Part </w:t>
      </w:r>
      <w:r>
        <w:rPr>
          <w:rFonts w:ascii="Segoe UI" w:eastAsia="Times New Roman" w:hAnsi="Segoe UI" w:cs="Segoe UI"/>
          <w:b/>
          <w:bCs/>
          <w:lang w:eastAsia="en-GB"/>
        </w:rPr>
        <w:t>2</w:t>
      </w:r>
      <w:r>
        <w:rPr>
          <w:rFonts w:ascii="Segoe UI" w:eastAsia="Times New Roman" w:hAnsi="Segoe UI" w:cs="Segoe UI"/>
          <w:b/>
          <w:bCs/>
          <w:lang w:eastAsia="en-GB"/>
        </w:rPr>
        <w:t xml:space="preserve">: </w:t>
      </w:r>
      <w:r w:rsidR="008D54A9" w:rsidRPr="00590826">
        <w:rPr>
          <w:rFonts w:ascii="Segoe UI" w:eastAsia="Times New Roman" w:hAnsi="Segoe UI" w:cs="Segoe UI"/>
          <w:b/>
          <w:bCs/>
          <w:lang w:eastAsia="en-GB"/>
        </w:rPr>
        <w:t>Who does what</w:t>
      </w:r>
    </w:p>
    <w:p w14:paraId="3166DFC9" w14:textId="3659F089" w:rsidR="00084A3A" w:rsidRDefault="00084A3A" w:rsidP="008D54A9">
      <w:pPr>
        <w:rPr>
          <w:rFonts w:ascii="Segoe UI" w:eastAsia="Times New Roman" w:hAnsi="Segoe UI" w:cs="Segoe UI"/>
          <w:lang w:eastAsia="en-GB"/>
        </w:rPr>
      </w:pPr>
      <w:r>
        <w:rPr>
          <w:rFonts w:ascii="Segoe UI" w:eastAsia="Times New Roman" w:hAnsi="Segoe UI" w:cs="Segoe UI"/>
          <w:lang w:eastAsia="en-GB"/>
        </w:rPr>
        <w:t xml:space="preserve">Meeting the targets for </w:t>
      </w:r>
      <w:r>
        <w:rPr>
          <w:rFonts w:ascii="Segoe UI" w:eastAsia="Times New Roman" w:hAnsi="Segoe UI" w:cs="Segoe UI"/>
          <w:lang w:eastAsia="en-GB"/>
        </w:rPr>
        <w:t>CO</w:t>
      </w:r>
      <w:r w:rsidRPr="008E02D0">
        <w:rPr>
          <w:rFonts w:ascii="Segoe UI" w:eastAsia="Times New Roman" w:hAnsi="Segoe UI" w:cs="Segoe UI"/>
          <w:vertAlign w:val="subscript"/>
          <w:lang w:eastAsia="en-GB"/>
        </w:rPr>
        <w:t>2</w:t>
      </w:r>
      <w:r>
        <w:rPr>
          <w:rFonts w:ascii="Segoe UI" w:eastAsia="Times New Roman" w:hAnsi="Segoe UI" w:cs="Segoe UI"/>
          <w:lang w:eastAsia="en-GB"/>
        </w:rPr>
        <w:t xml:space="preserve"> </w:t>
      </w:r>
      <w:r>
        <w:rPr>
          <w:rFonts w:ascii="Segoe UI" w:eastAsia="Times New Roman" w:hAnsi="Segoe UI" w:cs="Segoe UI"/>
          <w:lang w:eastAsia="en-GB"/>
        </w:rPr>
        <w:t xml:space="preserve">reduction towards net zero </w:t>
      </w:r>
      <w:r>
        <w:rPr>
          <w:rFonts w:ascii="Segoe UI" w:eastAsia="Times New Roman" w:hAnsi="Segoe UI" w:cs="Segoe UI"/>
          <w:lang w:eastAsia="en-GB"/>
        </w:rPr>
        <w:t xml:space="preserve">will require everyone everywhere to play a part. </w:t>
      </w:r>
      <w:r>
        <w:rPr>
          <w:rFonts w:ascii="Segoe UI" w:eastAsia="Times New Roman" w:hAnsi="Segoe UI" w:cs="Segoe UI"/>
          <w:lang w:eastAsia="en-GB"/>
        </w:rPr>
        <w:t>This includes:</w:t>
      </w:r>
    </w:p>
    <w:p w14:paraId="560261B6" w14:textId="5145AFF1" w:rsidR="008D54A9" w:rsidRDefault="00084A3A" w:rsidP="008D54A9">
      <w:pPr>
        <w:rPr>
          <w:rFonts w:ascii="Segoe UI" w:eastAsia="Times New Roman" w:hAnsi="Segoe UI" w:cs="Segoe UI"/>
          <w:lang w:eastAsia="en-GB"/>
        </w:rPr>
      </w:pPr>
      <w:r>
        <w:rPr>
          <w:rFonts w:ascii="Segoe UI" w:eastAsia="Times New Roman" w:hAnsi="Segoe UI" w:cs="Segoe UI"/>
          <w:lang w:eastAsia="en-GB"/>
        </w:rPr>
        <w:t xml:space="preserve">• </w:t>
      </w:r>
      <w:r w:rsidR="008D54A9">
        <w:rPr>
          <w:rFonts w:ascii="Segoe UI" w:eastAsia="Times New Roman" w:hAnsi="Segoe UI" w:cs="Segoe UI"/>
          <w:lang w:eastAsia="en-GB"/>
        </w:rPr>
        <w:t xml:space="preserve">Government: </w:t>
      </w:r>
      <w:r>
        <w:rPr>
          <w:rFonts w:ascii="Segoe UI" w:eastAsia="Times New Roman" w:hAnsi="Segoe UI" w:cs="Segoe UI"/>
          <w:lang w:eastAsia="en-GB"/>
        </w:rPr>
        <w:t xml:space="preserve">through </w:t>
      </w:r>
      <w:r w:rsidR="008D54A9">
        <w:rPr>
          <w:rFonts w:ascii="Segoe UI" w:eastAsia="Times New Roman" w:hAnsi="Segoe UI" w:cs="Segoe UI"/>
          <w:lang w:eastAsia="en-GB"/>
        </w:rPr>
        <w:t xml:space="preserve">policy, legislation, </w:t>
      </w:r>
      <w:proofErr w:type="gramStart"/>
      <w:r w:rsidR="008D54A9">
        <w:rPr>
          <w:rFonts w:ascii="Segoe UI" w:eastAsia="Times New Roman" w:hAnsi="Segoe UI" w:cs="Segoe UI"/>
          <w:lang w:eastAsia="en-GB"/>
        </w:rPr>
        <w:t>incentives</w:t>
      </w:r>
      <w:proofErr w:type="gramEnd"/>
      <w:r>
        <w:rPr>
          <w:rFonts w:ascii="Segoe UI" w:eastAsia="Times New Roman" w:hAnsi="Segoe UI" w:cs="Segoe UI"/>
          <w:lang w:eastAsia="en-GB"/>
        </w:rPr>
        <w:t xml:space="preserve"> and penalties. But also </w:t>
      </w:r>
      <w:proofErr w:type="gramStart"/>
      <w:r>
        <w:rPr>
          <w:rFonts w:ascii="Segoe UI" w:eastAsia="Times New Roman" w:hAnsi="Segoe UI" w:cs="Segoe UI"/>
          <w:lang w:eastAsia="en-GB"/>
        </w:rPr>
        <w:t>every  government</w:t>
      </w:r>
      <w:proofErr w:type="gramEnd"/>
      <w:r>
        <w:rPr>
          <w:rFonts w:ascii="Segoe UI" w:eastAsia="Times New Roman" w:hAnsi="Segoe UI" w:cs="Segoe UI"/>
          <w:lang w:eastAsia="en-GB"/>
        </w:rPr>
        <w:t xml:space="preserve"> department, every hospital, every school will need to contribute.</w:t>
      </w:r>
    </w:p>
    <w:p w14:paraId="2E00072C" w14:textId="6E7ED32E" w:rsidR="008178AE" w:rsidRDefault="00084A3A" w:rsidP="008178AE">
      <w:pPr>
        <w:rPr>
          <w:rFonts w:ascii="Segoe UI" w:eastAsia="Times New Roman" w:hAnsi="Segoe UI" w:cs="Segoe UI"/>
          <w:lang w:eastAsia="en-GB"/>
        </w:rPr>
      </w:pPr>
      <w:r>
        <w:rPr>
          <w:rFonts w:ascii="Segoe UI" w:eastAsia="Times New Roman" w:hAnsi="Segoe UI" w:cs="Segoe UI"/>
          <w:lang w:eastAsia="en-GB"/>
        </w:rPr>
        <w:t xml:space="preserve">• </w:t>
      </w:r>
      <w:r w:rsidR="008178AE">
        <w:rPr>
          <w:rFonts w:ascii="Segoe UI" w:eastAsia="Times New Roman" w:hAnsi="Segoe UI" w:cs="Segoe UI"/>
          <w:lang w:eastAsia="en-GB"/>
        </w:rPr>
        <w:t xml:space="preserve">People: </w:t>
      </w:r>
      <w:r>
        <w:rPr>
          <w:rFonts w:ascii="Segoe UI" w:eastAsia="Times New Roman" w:hAnsi="Segoe UI" w:cs="Segoe UI"/>
          <w:lang w:eastAsia="en-GB"/>
        </w:rPr>
        <w:t xml:space="preserve">by reducing their carbon footprint, which will require </w:t>
      </w:r>
      <w:r>
        <w:rPr>
          <w:rFonts w:ascii="Segoe UI" w:eastAsia="Times New Roman" w:hAnsi="Segoe UI" w:cs="Segoe UI"/>
          <w:lang w:eastAsia="en-GB"/>
        </w:rPr>
        <w:t>behaviour change</w:t>
      </w:r>
      <w:r>
        <w:rPr>
          <w:rFonts w:ascii="Segoe UI" w:eastAsia="Times New Roman" w:hAnsi="Segoe UI" w:cs="Segoe UI"/>
          <w:lang w:eastAsia="en-GB"/>
        </w:rPr>
        <w:t xml:space="preserve">, </w:t>
      </w:r>
      <w:proofErr w:type="gramStart"/>
      <w:r>
        <w:rPr>
          <w:rFonts w:ascii="Segoe UI" w:eastAsia="Times New Roman" w:hAnsi="Segoe UI" w:cs="Segoe UI"/>
          <w:lang w:eastAsia="en-GB"/>
        </w:rPr>
        <w:t>and also</w:t>
      </w:r>
      <w:proofErr w:type="gramEnd"/>
      <w:r>
        <w:rPr>
          <w:rFonts w:ascii="Segoe UI" w:eastAsia="Times New Roman" w:hAnsi="Segoe UI" w:cs="Segoe UI"/>
          <w:lang w:eastAsia="en-GB"/>
        </w:rPr>
        <w:t xml:space="preserve"> by </w:t>
      </w:r>
      <w:r w:rsidR="008178AE">
        <w:rPr>
          <w:rFonts w:ascii="Segoe UI" w:eastAsia="Times New Roman" w:hAnsi="Segoe UI" w:cs="Segoe UI"/>
          <w:lang w:eastAsia="en-GB"/>
        </w:rPr>
        <w:t>upgrading</w:t>
      </w:r>
      <w:r>
        <w:rPr>
          <w:rFonts w:ascii="Segoe UI" w:eastAsia="Times New Roman" w:hAnsi="Segoe UI" w:cs="Segoe UI"/>
          <w:lang w:eastAsia="en-GB"/>
        </w:rPr>
        <w:t xml:space="preserve"> homes (heating, insulation, etc.)</w:t>
      </w:r>
      <w:r w:rsidR="008178AE">
        <w:rPr>
          <w:rFonts w:ascii="Segoe UI" w:eastAsia="Times New Roman" w:hAnsi="Segoe UI" w:cs="Segoe UI"/>
          <w:lang w:eastAsia="en-GB"/>
        </w:rPr>
        <w:t xml:space="preserve">, </w:t>
      </w:r>
    </w:p>
    <w:p w14:paraId="510C1D7E" w14:textId="4E2DE634" w:rsidR="008D54A9" w:rsidRDefault="00084A3A" w:rsidP="008D54A9">
      <w:pPr>
        <w:rPr>
          <w:rFonts w:ascii="Segoe UI" w:eastAsia="Times New Roman" w:hAnsi="Segoe UI" w:cs="Segoe UI"/>
          <w:lang w:eastAsia="en-GB"/>
        </w:rPr>
      </w:pPr>
      <w:r>
        <w:rPr>
          <w:rFonts w:ascii="Segoe UI" w:eastAsia="Times New Roman" w:hAnsi="Segoe UI" w:cs="Segoe UI"/>
          <w:lang w:eastAsia="en-GB"/>
        </w:rPr>
        <w:t xml:space="preserve">• </w:t>
      </w:r>
      <w:r w:rsidR="008D54A9">
        <w:rPr>
          <w:rFonts w:ascii="Segoe UI" w:eastAsia="Times New Roman" w:hAnsi="Segoe UI" w:cs="Segoe UI"/>
          <w:lang w:eastAsia="en-GB"/>
        </w:rPr>
        <w:t xml:space="preserve">Business: </w:t>
      </w:r>
      <w:r>
        <w:rPr>
          <w:rFonts w:ascii="Segoe UI" w:eastAsia="Times New Roman" w:hAnsi="Segoe UI" w:cs="Segoe UI"/>
          <w:lang w:eastAsia="en-GB"/>
        </w:rPr>
        <w:t xml:space="preserve">which has a really important role to play, which must go beyond </w:t>
      </w:r>
      <w:proofErr w:type="spellStart"/>
      <w:r w:rsidR="008D54A9">
        <w:rPr>
          <w:rFonts w:ascii="Segoe UI" w:eastAsia="Times New Roman" w:hAnsi="Segoe UI" w:cs="Segoe UI"/>
          <w:lang w:eastAsia="en-GB"/>
        </w:rPr>
        <w:t>beyond</w:t>
      </w:r>
      <w:proofErr w:type="spellEnd"/>
      <w:r w:rsidR="008D54A9">
        <w:rPr>
          <w:rFonts w:ascii="Segoe UI" w:eastAsia="Times New Roman" w:hAnsi="Segoe UI" w:cs="Segoe UI"/>
          <w:lang w:eastAsia="en-GB"/>
        </w:rPr>
        <w:t xml:space="preserve"> greenwashing and Woke Capitalism</w:t>
      </w:r>
      <w:r>
        <w:rPr>
          <w:rFonts w:ascii="Segoe UI" w:eastAsia="Times New Roman" w:hAnsi="Segoe UI" w:cs="Segoe UI"/>
          <w:lang w:eastAsia="en-GB"/>
        </w:rPr>
        <w:t>. These all have a role to play:</w:t>
      </w:r>
      <w:r w:rsidR="008D54A9">
        <w:rPr>
          <w:rFonts w:ascii="Segoe UI" w:eastAsia="Times New Roman" w:hAnsi="Segoe UI" w:cs="Segoe UI"/>
          <w:lang w:eastAsia="en-GB"/>
        </w:rPr>
        <w:t xml:space="preserve"> CSR, business for good, </w:t>
      </w:r>
      <w:r>
        <w:rPr>
          <w:rFonts w:ascii="Segoe UI" w:eastAsia="Times New Roman" w:hAnsi="Segoe UI" w:cs="Segoe UI"/>
          <w:lang w:eastAsia="en-GB"/>
        </w:rPr>
        <w:t xml:space="preserve">encouraging and supporting </w:t>
      </w:r>
      <w:r w:rsidR="008D54A9">
        <w:rPr>
          <w:rFonts w:ascii="Segoe UI" w:eastAsia="Times New Roman" w:hAnsi="Segoe UI" w:cs="Segoe UI"/>
          <w:lang w:eastAsia="en-GB"/>
        </w:rPr>
        <w:t>employees, customers</w:t>
      </w:r>
      <w:r w:rsidR="008178AE">
        <w:rPr>
          <w:rFonts w:ascii="Segoe UI" w:eastAsia="Times New Roman" w:hAnsi="Segoe UI" w:cs="Segoe UI"/>
          <w:lang w:eastAsia="en-GB"/>
        </w:rPr>
        <w:t xml:space="preserve">, communities, </w:t>
      </w:r>
      <w:r>
        <w:rPr>
          <w:rFonts w:ascii="Segoe UI" w:eastAsia="Times New Roman" w:hAnsi="Segoe UI" w:cs="Segoe UI"/>
          <w:lang w:eastAsia="en-GB"/>
        </w:rPr>
        <w:t xml:space="preserve">the business’s </w:t>
      </w:r>
      <w:r w:rsidR="008178AE">
        <w:rPr>
          <w:rFonts w:ascii="Segoe UI" w:eastAsia="Times New Roman" w:hAnsi="Segoe UI" w:cs="Segoe UI"/>
          <w:lang w:eastAsia="en-GB"/>
        </w:rPr>
        <w:t>supply chain</w:t>
      </w:r>
      <w:r w:rsidR="00DD7FFA">
        <w:rPr>
          <w:rFonts w:ascii="Segoe UI" w:eastAsia="Times New Roman" w:hAnsi="Segoe UI" w:cs="Segoe UI"/>
          <w:lang w:eastAsia="en-GB"/>
        </w:rPr>
        <w:t>.</w:t>
      </w:r>
    </w:p>
    <w:p w14:paraId="56E3C23F" w14:textId="5A19831D" w:rsidR="00036E22" w:rsidRDefault="00036E22" w:rsidP="008D54A9">
      <w:pPr>
        <w:rPr>
          <w:rFonts w:ascii="Segoe UI" w:eastAsia="Times New Roman" w:hAnsi="Segoe UI" w:cs="Segoe UI"/>
          <w:lang w:eastAsia="en-GB"/>
        </w:rPr>
      </w:pPr>
      <w:r>
        <w:rPr>
          <w:rFonts w:ascii="Segoe UI" w:eastAsia="Times New Roman" w:hAnsi="Segoe UI" w:cs="Segoe UI"/>
          <w:lang w:eastAsia="en-GB"/>
        </w:rPr>
        <w:t>These will all be illustrated in Part 2.</w:t>
      </w:r>
    </w:p>
    <w:p w14:paraId="58E41AE1" w14:textId="77777777" w:rsidR="00036E22" w:rsidRDefault="00036E22" w:rsidP="008D54A9">
      <w:pPr>
        <w:rPr>
          <w:rFonts w:ascii="Segoe UI" w:eastAsia="Times New Roman" w:hAnsi="Segoe UI" w:cs="Segoe UI"/>
          <w:lang w:eastAsia="en-GB"/>
        </w:rPr>
      </w:pPr>
    </w:p>
    <w:p w14:paraId="74692067" w14:textId="0D275C01" w:rsidR="008178AE" w:rsidRPr="008178AE" w:rsidRDefault="00036E22" w:rsidP="008D54A9">
      <w:pPr>
        <w:rPr>
          <w:rFonts w:ascii="Segoe UI" w:eastAsia="Times New Roman" w:hAnsi="Segoe UI" w:cs="Segoe UI"/>
          <w:b/>
          <w:bCs/>
          <w:lang w:eastAsia="en-GB"/>
        </w:rPr>
      </w:pPr>
      <w:r>
        <w:rPr>
          <w:rFonts w:ascii="Segoe UI" w:eastAsia="Times New Roman" w:hAnsi="Segoe UI" w:cs="Segoe UI"/>
          <w:b/>
          <w:bCs/>
          <w:lang w:eastAsia="en-GB"/>
        </w:rPr>
        <w:t xml:space="preserve">Part </w:t>
      </w:r>
      <w:r>
        <w:rPr>
          <w:rFonts w:ascii="Segoe UI" w:eastAsia="Times New Roman" w:hAnsi="Segoe UI" w:cs="Segoe UI"/>
          <w:b/>
          <w:bCs/>
          <w:lang w:eastAsia="en-GB"/>
        </w:rPr>
        <w:t>3</w:t>
      </w:r>
      <w:r>
        <w:rPr>
          <w:rFonts w:ascii="Segoe UI" w:eastAsia="Times New Roman" w:hAnsi="Segoe UI" w:cs="Segoe UI"/>
          <w:b/>
          <w:bCs/>
          <w:lang w:eastAsia="en-GB"/>
        </w:rPr>
        <w:t xml:space="preserve">: </w:t>
      </w:r>
      <w:r w:rsidR="008178AE" w:rsidRPr="008178AE">
        <w:rPr>
          <w:rFonts w:ascii="Segoe UI" w:eastAsia="Times New Roman" w:hAnsi="Segoe UI" w:cs="Segoe UI"/>
          <w:b/>
          <w:bCs/>
          <w:lang w:eastAsia="en-GB"/>
        </w:rPr>
        <w:t>What social organisations/enterprises can do</w:t>
      </w:r>
    </w:p>
    <w:p w14:paraId="5DE6DA84" w14:textId="0A07CF53" w:rsidR="00036E22" w:rsidRDefault="00036E22" w:rsidP="008D54A9">
      <w:pPr>
        <w:rPr>
          <w:rFonts w:ascii="Segoe UI" w:eastAsia="Times New Roman" w:hAnsi="Segoe UI" w:cs="Segoe UI"/>
          <w:lang w:eastAsia="en-GB"/>
        </w:rPr>
      </w:pPr>
      <w:r>
        <w:rPr>
          <w:rFonts w:ascii="Segoe UI" w:eastAsia="Times New Roman" w:hAnsi="Segoe UI" w:cs="Segoe UI"/>
          <w:lang w:eastAsia="en-GB"/>
        </w:rPr>
        <w:t>Social organisations are businesses with a social purpose, whether they are operating for profit, not for profit or for limited profit. With a social purpose comes the need to be socially and environmentally responsible. It is therefore important that every social organisation embed the idea of Net Zero into its planning and become ambassadors for change</w:t>
      </w:r>
      <w:r w:rsidR="00474F49">
        <w:rPr>
          <w:rFonts w:ascii="Segoe UI" w:eastAsia="Times New Roman" w:hAnsi="Segoe UI" w:cs="Segoe UI"/>
          <w:lang w:eastAsia="en-GB"/>
        </w:rPr>
        <w:t xml:space="preserve">, challenging </w:t>
      </w:r>
      <w:proofErr w:type="gramStart"/>
      <w:r w:rsidR="00474F49">
        <w:rPr>
          <w:rFonts w:ascii="Segoe UI" w:eastAsia="Times New Roman" w:hAnsi="Segoe UI" w:cs="Segoe UI"/>
          <w:lang w:eastAsia="en-GB"/>
        </w:rPr>
        <w:t>customers</w:t>
      </w:r>
      <w:proofErr w:type="gramEnd"/>
      <w:r w:rsidR="00474F49">
        <w:rPr>
          <w:rFonts w:ascii="Segoe UI" w:eastAsia="Times New Roman" w:hAnsi="Segoe UI" w:cs="Segoe UI"/>
          <w:lang w:eastAsia="en-GB"/>
        </w:rPr>
        <w:t xml:space="preserve"> and clients to play their part</w:t>
      </w:r>
      <w:r>
        <w:rPr>
          <w:rFonts w:ascii="Segoe UI" w:eastAsia="Times New Roman" w:hAnsi="Segoe UI" w:cs="Segoe UI"/>
          <w:lang w:eastAsia="en-GB"/>
        </w:rPr>
        <w:t xml:space="preserve">. </w:t>
      </w:r>
    </w:p>
    <w:p w14:paraId="68A96157" w14:textId="45083DAB" w:rsidR="00474F49" w:rsidRDefault="00474F49" w:rsidP="008D54A9">
      <w:pPr>
        <w:rPr>
          <w:rFonts w:ascii="Segoe UI" w:eastAsia="Times New Roman" w:hAnsi="Segoe UI" w:cs="Segoe UI"/>
          <w:lang w:eastAsia="en-GB"/>
        </w:rPr>
      </w:pPr>
    </w:p>
    <w:p w14:paraId="21913135" w14:textId="51E538A6" w:rsidR="00036E22" w:rsidRDefault="00474F49" w:rsidP="008D54A9">
      <w:pPr>
        <w:rPr>
          <w:rFonts w:ascii="Segoe UI" w:eastAsia="Times New Roman" w:hAnsi="Segoe UI" w:cs="Segoe UI"/>
          <w:lang w:eastAsia="en-GB"/>
        </w:rPr>
      </w:pPr>
      <w:r>
        <w:rPr>
          <w:rFonts w:ascii="Segoe UI" w:eastAsia="Times New Roman" w:hAnsi="Segoe UI" w:cs="Segoe UI"/>
          <w:lang w:eastAsia="en-GB"/>
        </w:rPr>
        <w:t>These are some things that every social organisation should do:</w:t>
      </w:r>
    </w:p>
    <w:p w14:paraId="2DAB98D5" w14:textId="61BB1763" w:rsidR="00474F49" w:rsidRDefault="00590826" w:rsidP="008D54A9">
      <w:pPr>
        <w:rPr>
          <w:rFonts w:ascii="Segoe UI" w:eastAsia="Times New Roman" w:hAnsi="Segoe UI" w:cs="Segoe UI"/>
          <w:lang w:eastAsia="en-GB"/>
        </w:rPr>
      </w:pPr>
      <w:r>
        <w:rPr>
          <w:rFonts w:ascii="Segoe UI" w:eastAsia="Times New Roman" w:hAnsi="Segoe UI" w:cs="Segoe UI"/>
          <w:lang w:eastAsia="en-GB"/>
        </w:rPr>
        <w:t>1.</w:t>
      </w:r>
      <w:r w:rsidR="008178AE">
        <w:rPr>
          <w:rFonts w:ascii="Segoe UI" w:eastAsia="Times New Roman" w:hAnsi="Segoe UI" w:cs="Segoe UI"/>
          <w:lang w:eastAsia="en-GB"/>
        </w:rPr>
        <w:t xml:space="preserve">Recognise the </w:t>
      </w:r>
      <w:proofErr w:type="gramStart"/>
      <w:r w:rsidR="008178AE">
        <w:rPr>
          <w:rFonts w:ascii="Segoe UI" w:eastAsia="Times New Roman" w:hAnsi="Segoe UI" w:cs="Segoe UI"/>
          <w:lang w:eastAsia="en-GB"/>
        </w:rPr>
        <w:t>importance, and</w:t>
      </w:r>
      <w:proofErr w:type="gramEnd"/>
      <w:r w:rsidR="008178AE">
        <w:rPr>
          <w:rFonts w:ascii="Segoe UI" w:eastAsia="Times New Roman" w:hAnsi="Segoe UI" w:cs="Segoe UI"/>
          <w:lang w:eastAsia="en-GB"/>
        </w:rPr>
        <w:t xml:space="preserve"> embed climate action into the values/strategy/practices of the organisation… and </w:t>
      </w:r>
      <w:r w:rsidR="00474F49">
        <w:rPr>
          <w:rFonts w:ascii="Segoe UI" w:eastAsia="Times New Roman" w:hAnsi="Segoe UI" w:cs="Segoe UI"/>
          <w:lang w:eastAsia="en-GB"/>
        </w:rPr>
        <w:t xml:space="preserve">make an </w:t>
      </w:r>
      <w:r w:rsidR="008178AE">
        <w:rPr>
          <w:rFonts w:ascii="Segoe UI" w:eastAsia="Times New Roman" w:hAnsi="Segoe UI" w:cs="Segoe UI"/>
          <w:lang w:eastAsia="en-GB"/>
        </w:rPr>
        <w:t>explicit statement</w:t>
      </w:r>
      <w:r w:rsidR="00474F49">
        <w:rPr>
          <w:rFonts w:ascii="Segoe UI" w:eastAsia="Times New Roman" w:hAnsi="Segoe UI" w:cs="Segoe UI"/>
          <w:lang w:eastAsia="en-GB"/>
        </w:rPr>
        <w:t xml:space="preserve"> about this</w:t>
      </w:r>
      <w:r w:rsidR="008178AE">
        <w:rPr>
          <w:rFonts w:ascii="Segoe UI" w:eastAsia="Times New Roman" w:hAnsi="Segoe UI" w:cs="Segoe UI"/>
          <w:lang w:eastAsia="en-GB"/>
        </w:rPr>
        <w:t>.</w:t>
      </w:r>
    </w:p>
    <w:p w14:paraId="53857FE9" w14:textId="6BF88264" w:rsidR="00590826" w:rsidRDefault="00590826" w:rsidP="008D54A9">
      <w:pPr>
        <w:rPr>
          <w:rFonts w:ascii="Segoe UI" w:eastAsia="Times New Roman" w:hAnsi="Segoe UI" w:cs="Segoe UI"/>
          <w:lang w:eastAsia="en-GB"/>
        </w:rPr>
      </w:pPr>
      <w:r>
        <w:rPr>
          <w:rFonts w:ascii="Segoe UI" w:eastAsia="Times New Roman" w:hAnsi="Segoe UI" w:cs="Segoe UI"/>
          <w:lang w:eastAsia="en-GB"/>
        </w:rPr>
        <w:t xml:space="preserve">2. Walk the talk: </w:t>
      </w:r>
      <w:r w:rsidR="00474F49">
        <w:rPr>
          <w:rFonts w:ascii="Segoe UI" w:eastAsia="Times New Roman" w:hAnsi="Segoe UI" w:cs="Segoe UI"/>
          <w:lang w:eastAsia="en-GB"/>
        </w:rPr>
        <w:t>what</w:t>
      </w:r>
      <w:r>
        <w:rPr>
          <w:rFonts w:ascii="Segoe UI" w:eastAsia="Times New Roman" w:hAnsi="Segoe UI" w:cs="Segoe UI"/>
          <w:lang w:eastAsia="en-GB"/>
        </w:rPr>
        <w:t xml:space="preserve"> can </w:t>
      </w:r>
      <w:r w:rsidR="00474F49">
        <w:rPr>
          <w:rFonts w:ascii="Segoe UI" w:eastAsia="Times New Roman" w:hAnsi="Segoe UI" w:cs="Segoe UI"/>
          <w:lang w:eastAsia="en-GB"/>
        </w:rPr>
        <w:t xml:space="preserve">the organisation </w:t>
      </w:r>
      <w:r>
        <w:rPr>
          <w:rFonts w:ascii="Segoe UI" w:eastAsia="Times New Roman" w:hAnsi="Segoe UI" w:cs="Segoe UI"/>
          <w:lang w:eastAsia="en-GB"/>
        </w:rPr>
        <w:t xml:space="preserve">do in </w:t>
      </w:r>
      <w:r w:rsidR="00474F49">
        <w:rPr>
          <w:rFonts w:ascii="Segoe UI" w:eastAsia="Times New Roman" w:hAnsi="Segoe UI" w:cs="Segoe UI"/>
          <w:lang w:eastAsia="en-GB"/>
        </w:rPr>
        <w:t>how it</w:t>
      </w:r>
      <w:r>
        <w:rPr>
          <w:rFonts w:ascii="Segoe UI" w:eastAsia="Times New Roman" w:hAnsi="Segoe UI" w:cs="Segoe UI"/>
          <w:lang w:eastAsia="en-GB"/>
        </w:rPr>
        <w:t xml:space="preserve"> work</w:t>
      </w:r>
      <w:r w:rsidR="00474F49">
        <w:rPr>
          <w:rFonts w:ascii="Segoe UI" w:eastAsia="Times New Roman" w:hAnsi="Segoe UI" w:cs="Segoe UI"/>
          <w:lang w:eastAsia="en-GB"/>
        </w:rPr>
        <w:t>s to reduce carbon emissions</w:t>
      </w:r>
      <w:r>
        <w:rPr>
          <w:rFonts w:ascii="Segoe UI" w:eastAsia="Times New Roman" w:hAnsi="Segoe UI" w:cs="Segoe UI"/>
          <w:lang w:eastAsia="en-GB"/>
        </w:rPr>
        <w:t>:</w:t>
      </w:r>
    </w:p>
    <w:p w14:paraId="37AF39D4" w14:textId="34BCE4E9" w:rsidR="00474F49" w:rsidRDefault="00474F49" w:rsidP="008D54A9">
      <w:pPr>
        <w:rPr>
          <w:rFonts w:ascii="Segoe UI" w:eastAsia="Times New Roman" w:hAnsi="Segoe UI" w:cs="Segoe UI"/>
          <w:lang w:eastAsia="en-GB"/>
        </w:rPr>
      </w:pPr>
      <w:r>
        <w:rPr>
          <w:rFonts w:ascii="Segoe UI" w:eastAsia="Times New Roman" w:hAnsi="Segoe UI" w:cs="Segoe UI"/>
          <w:lang w:eastAsia="en-GB"/>
        </w:rPr>
        <w:tab/>
        <w:t>Heating and lighting</w:t>
      </w:r>
    </w:p>
    <w:p w14:paraId="4DA681A1" w14:textId="23526F80" w:rsidR="00474F49" w:rsidRDefault="00474F49" w:rsidP="008D54A9">
      <w:pPr>
        <w:rPr>
          <w:rFonts w:ascii="Segoe UI" w:eastAsia="Times New Roman" w:hAnsi="Segoe UI" w:cs="Segoe UI"/>
          <w:lang w:eastAsia="en-GB"/>
        </w:rPr>
      </w:pPr>
      <w:r>
        <w:rPr>
          <w:rFonts w:ascii="Segoe UI" w:eastAsia="Times New Roman" w:hAnsi="Segoe UI" w:cs="Segoe UI"/>
          <w:lang w:eastAsia="en-GB"/>
        </w:rPr>
        <w:tab/>
        <w:t>The journey to work</w:t>
      </w:r>
    </w:p>
    <w:p w14:paraId="2C8C4CE1" w14:textId="10BBA4EB" w:rsidR="00474F49" w:rsidRDefault="00474F49" w:rsidP="008D54A9">
      <w:pPr>
        <w:rPr>
          <w:rFonts w:ascii="Segoe UI" w:eastAsia="Times New Roman" w:hAnsi="Segoe UI" w:cs="Segoe UI"/>
          <w:lang w:eastAsia="en-GB"/>
        </w:rPr>
      </w:pPr>
      <w:r>
        <w:rPr>
          <w:rFonts w:ascii="Segoe UI" w:eastAsia="Times New Roman" w:hAnsi="Segoe UI" w:cs="Segoe UI"/>
          <w:lang w:eastAsia="en-GB"/>
        </w:rPr>
        <w:tab/>
        <w:t>Meetings and conferences</w:t>
      </w:r>
    </w:p>
    <w:p w14:paraId="71B43E24" w14:textId="17F71146" w:rsidR="00474F49" w:rsidRDefault="00474F49" w:rsidP="008D54A9">
      <w:pPr>
        <w:rPr>
          <w:rFonts w:ascii="Segoe UI" w:eastAsia="Times New Roman" w:hAnsi="Segoe UI" w:cs="Segoe UI"/>
          <w:lang w:eastAsia="en-GB"/>
        </w:rPr>
      </w:pPr>
      <w:r>
        <w:rPr>
          <w:rFonts w:ascii="Segoe UI" w:eastAsia="Times New Roman" w:hAnsi="Segoe UI" w:cs="Segoe UI"/>
          <w:lang w:eastAsia="en-GB"/>
        </w:rPr>
        <w:tab/>
        <w:t>Entertaining and refreshments</w:t>
      </w:r>
    </w:p>
    <w:p w14:paraId="77AF1FFF" w14:textId="535CB264" w:rsidR="00590826" w:rsidRDefault="00C12BDC" w:rsidP="008D54A9">
      <w:pPr>
        <w:rPr>
          <w:rFonts w:ascii="Segoe UI" w:eastAsia="Times New Roman" w:hAnsi="Segoe UI" w:cs="Segoe UI"/>
          <w:lang w:eastAsia="en-GB"/>
        </w:rPr>
      </w:pPr>
      <w:r>
        <w:rPr>
          <w:rFonts w:ascii="Segoe UI" w:eastAsia="Times New Roman" w:hAnsi="Segoe UI" w:cs="Segoe UI"/>
          <w:lang w:eastAsia="en-GB"/>
        </w:rPr>
        <w:lastRenderedPageBreak/>
        <w:t xml:space="preserve">3. </w:t>
      </w:r>
      <w:r w:rsidR="00590826">
        <w:rPr>
          <w:rFonts w:ascii="Segoe UI" w:eastAsia="Times New Roman" w:hAnsi="Segoe UI" w:cs="Segoe UI"/>
          <w:lang w:eastAsia="en-GB"/>
        </w:rPr>
        <w:t xml:space="preserve">Engage with </w:t>
      </w:r>
      <w:r>
        <w:rPr>
          <w:rFonts w:ascii="Segoe UI" w:eastAsia="Times New Roman" w:hAnsi="Segoe UI" w:cs="Segoe UI"/>
          <w:lang w:eastAsia="en-GB"/>
        </w:rPr>
        <w:t>those who share the idea of Net Zero</w:t>
      </w:r>
      <w:r w:rsidR="00590826">
        <w:rPr>
          <w:rFonts w:ascii="Segoe UI" w:eastAsia="Times New Roman" w:hAnsi="Segoe UI" w:cs="Segoe UI"/>
          <w:lang w:eastAsia="en-GB"/>
        </w:rPr>
        <w:t xml:space="preserve"> (and the reverse, do not </w:t>
      </w:r>
      <w:r>
        <w:rPr>
          <w:rFonts w:ascii="Segoe UI" w:eastAsia="Times New Roman" w:hAnsi="Segoe UI" w:cs="Segoe UI"/>
          <w:lang w:eastAsia="en-GB"/>
        </w:rPr>
        <w:t>engage</w:t>
      </w:r>
      <w:r w:rsidR="00590826">
        <w:rPr>
          <w:rFonts w:ascii="Segoe UI" w:eastAsia="Times New Roman" w:hAnsi="Segoe UI" w:cs="Segoe UI"/>
          <w:lang w:eastAsia="en-GB"/>
        </w:rPr>
        <w:t xml:space="preserve"> with those</w:t>
      </w:r>
      <w:r>
        <w:rPr>
          <w:rFonts w:ascii="Segoe UI" w:eastAsia="Times New Roman" w:hAnsi="Segoe UI" w:cs="Segoe UI"/>
          <w:lang w:eastAsia="en-GB"/>
        </w:rPr>
        <w:t xml:space="preserve"> who continue with business as usual</w:t>
      </w:r>
      <w:r w:rsidR="00590826">
        <w:rPr>
          <w:rFonts w:ascii="Segoe UI" w:eastAsia="Times New Roman" w:hAnsi="Segoe UI" w:cs="Segoe UI"/>
          <w:lang w:eastAsia="en-GB"/>
        </w:rPr>
        <w:t>)</w:t>
      </w:r>
      <w:r>
        <w:rPr>
          <w:rFonts w:ascii="Segoe UI" w:eastAsia="Times New Roman" w:hAnsi="Segoe UI" w:cs="Segoe UI"/>
          <w:lang w:eastAsia="en-GB"/>
        </w:rPr>
        <w:t>.</w:t>
      </w:r>
    </w:p>
    <w:p w14:paraId="26348FE7" w14:textId="407D8F0E" w:rsidR="00C12BDC" w:rsidRDefault="00C12BDC" w:rsidP="008D54A9">
      <w:pPr>
        <w:rPr>
          <w:rFonts w:ascii="Segoe UI" w:eastAsia="Times New Roman" w:hAnsi="Segoe UI" w:cs="Segoe UI"/>
          <w:lang w:eastAsia="en-GB"/>
        </w:rPr>
      </w:pPr>
      <w:r>
        <w:rPr>
          <w:rFonts w:ascii="Segoe UI" w:eastAsia="Times New Roman" w:hAnsi="Segoe UI" w:cs="Segoe UI"/>
          <w:lang w:eastAsia="en-GB"/>
        </w:rPr>
        <w:tab/>
        <w:t>Selection of suppliers, not just on cost but on shared environmental values.</w:t>
      </w:r>
    </w:p>
    <w:p w14:paraId="2BE5E2A1" w14:textId="0D0AF879" w:rsidR="00C12BDC" w:rsidRDefault="00C12BDC" w:rsidP="008D54A9">
      <w:pPr>
        <w:rPr>
          <w:rFonts w:ascii="Segoe UI" w:eastAsia="Times New Roman" w:hAnsi="Segoe UI" w:cs="Segoe UI"/>
          <w:lang w:eastAsia="en-GB"/>
        </w:rPr>
      </w:pPr>
      <w:r>
        <w:rPr>
          <w:rFonts w:ascii="Segoe UI" w:eastAsia="Times New Roman" w:hAnsi="Segoe UI" w:cs="Segoe UI"/>
          <w:lang w:eastAsia="en-GB"/>
        </w:rPr>
        <w:tab/>
        <w:t>Buying local wherever feasible</w:t>
      </w:r>
    </w:p>
    <w:p w14:paraId="08170B81" w14:textId="426770BE" w:rsidR="00C12BDC" w:rsidRDefault="00C12BDC" w:rsidP="008D54A9">
      <w:pPr>
        <w:rPr>
          <w:rFonts w:ascii="Segoe UI" w:eastAsia="Times New Roman" w:hAnsi="Segoe UI" w:cs="Segoe UI"/>
          <w:lang w:eastAsia="en-GB"/>
        </w:rPr>
      </w:pPr>
      <w:r>
        <w:rPr>
          <w:rFonts w:ascii="Segoe UI" w:eastAsia="Times New Roman" w:hAnsi="Segoe UI" w:cs="Segoe UI"/>
          <w:lang w:eastAsia="en-GB"/>
        </w:rPr>
        <w:tab/>
        <w:t>Embedding carbon compliance into contracts and deeds</w:t>
      </w:r>
    </w:p>
    <w:p w14:paraId="664A9C83" w14:textId="7C5E6C83" w:rsidR="00C12BDC" w:rsidRDefault="003946FC" w:rsidP="008D54A9">
      <w:pPr>
        <w:rPr>
          <w:rFonts w:ascii="Segoe UI" w:eastAsia="Times New Roman" w:hAnsi="Segoe UI" w:cs="Segoe UI"/>
          <w:lang w:eastAsia="en-GB"/>
        </w:rPr>
      </w:pPr>
      <w:r>
        <w:rPr>
          <w:rFonts w:ascii="Segoe UI" w:eastAsia="Times New Roman" w:hAnsi="Segoe UI" w:cs="Segoe UI"/>
          <w:lang w:eastAsia="en-GB"/>
        </w:rPr>
        <w:tab/>
        <w:t>Investing surplus funds</w:t>
      </w:r>
    </w:p>
    <w:p w14:paraId="16FFBE2E" w14:textId="5504BA19" w:rsidR="00C12BDC" w:rsidRDefault="00C12BDC" w:rsidP="008D54A9">
      <w:pPr>
        <w:rPr>
          <w:rFonts w:ascii="Segoe UI" w:eastAsia="Times New Roman" w:hAnsi="Segoe UI" w:cs="Segoe UI"/>
          <w:lang w:eastAsia="en-GB"/>
        </w:rPr>
      </w:pPr>
      <w:r>
        <w:rPr>
          <w:rFonts w:ascii="Segoe UI" w:eastAsia="Times New Roman" w:hAnsi="Segoe UI" w:cs="Segoe UI"/>
          <w:lang w:eastAsia="en-GB"/>
        </w:rPr>
        <w:t>4. Encourage customers to increase their engagement</w:t>
      </w:r>
    </w:p>
    <w:p w14:paraId="316445BF" w14:textId="69FF4AD0" w:rsidR="00C12BDC" w:rsidRDefault="00C12BDC" w:rsidP="008D54A9">
      <w:pPr>
        <w:rPr>
          <w:rFonts w:ascii="Segoe UI" w:eastAsia="Times New Roman" w:hAnsi="Segoe UI" w:cs="Segoe UI"/>
          <w:lang w:eastAsia="en-GB"/>
        </w:rPr>
      </w:pPr>
      <w:r>
        <w:rPr>
          <w:rFonts w:ascii="Segoe UI" w:eastAsia="Times New Roman" w:hAnsi="Segoe UI" w:cs="Segoe UI"/>
          <w:lang w:eastAsia="en-GB"/>
        </w:rPr>
        <w:tab/>
        <w:t>Getting this on their agenda</w:t>
      </w:r>
    </w:p>
    <w:p w14:paraId="01E6048E" w14:textId="392262F8" w:rsidR="003946FC" w:rsidRDefault="003946FC" w:rsidP="008D54A9">
      <w:pPr>
        <w:rPr>
          <w:rFonts w:ascii="Segoe UI" w:eastAsia="Times New Roman" w:hAnsi="Segoe UI" w:cs="Segoe UI"/>
          <w:lang w:eastAsia="en-GB"/>
        </w:rPr>
      </w:pPr>
      <w:r>
        <w:rPr>
          <w:rFonts w:ascii="Segoe UI" w:eastAsia="Times New Roman" w:hAnsi="Segoe UI" w:cs="Segoe UI"/>
          <w:lang w:eastAsia="en-GB"/>
        </w:rPr>
        <w:tab/>
        <w:t>Setting targets</w:t>
      </w:r>
    </w:p>
    <w:p w14:paraId="43270284" w14:textId="4D75E5BC" w:rsidR="003946FC" w:rsidRDefault="00C12BDC" w:rsidP="008D54A9">
      <w:pPr>
        <w:rPr>
          <w:rFonts w:ascii="Segoe UI" w:eastAsia="Times New Roman" w:hAnsi="Segoe UI" w:cs="Segoe UI"/>
          <w:lang w:eastAsia="en-GB"/>
        </w:rPr>
      </w:pPr>
      <w:r>
        <w:rPr>
          <w:rFonts w:ascii="Segoe UI" w:eastAsia="Times New Roman" w:hAnsi="Segoe UI" w:cs="Segoe UI"/>
          <w:lang w:eastAsia="en-GB"/>
        </w:rPr>
        <w:tab/>
        <w:t>Regular monitoring and feedback</w:t>
      </w:r>
    </w:p>
    <w:p w14:paraId="52A7452D" w14:textId="5ABEAB89" w:rsidR="003946FC" w:rsidRDefault="003946FC" w:rsidP="008D54A9">
      <w:pPr>
        <w:rPr>
          <w:rFonts w:ascii="Segoe UI" w:eastAsia="Times New Roman" w:hAnsi="Segoe UI" w:cs="Segoe UI"/>
          <w:lang w:eastAsia="en-GB"/>
        </w:rPr>
      </w:pPr>
      <w:r>
        <w:rPr>
          <w:rFonts w:ascii="Segoe UI" w:eastAsia="Times New Roman" w:hAnsi="Segoe UI" w:cs="Segoe UI"/>
          <w:lang w:eastAsia="en-GB"/>
        </w:rPr>
        <w:t>5. Encourage employees to play a part</w:t>
      </w:r>
    </w:p>
    <w:p w14:paraId="7943D777" w14:textId="7DB25152" w:rsidR="003946FC" w:rsidRDefault="003946FC" w:rsidP="008D54A9">
      <w:pPr>
        <w:rPr>
          <w:rFonts w:ascii="Segoe UI" w:eastAsia="Times New Roman" w:hAnsi="Segoe UI" w:cs="Segoe UI"/>
          <w:lang w:eastAsia="en-GB"/>
        </w:rPr>
      </w:pPr>
      <w:r>
        <w:rPr>
          <w:rFonts w:ascii="Segoe UI" w:eastAsia="Times New Roman" w:hAnsi="Segoe UI" w:cs="Segoe UI"/>
          <w:lang w:eastAsia="en-GB"/>
        </w:rPr>
        <w:tab/>
        <w:t>In their families</w:t>
      </w:r>
    </w:p>
    <w:p w14:paraId="3CE6A921" w14:textId="57E17575" w:rsidR="003946FC" w:rsidRDefault="003946FC" w:rsidP="008D54A9">
      <w:pPr>
        <w:rPr>
          <w:rFonts w:ascii="Segoe UI" w:eastAsia="Times New Roman" w:hAnsi="Segoe UI" w:cs="Segoe UI"/>
          <w:lang w:eastAsia="en-GB"/>
        </w:rPr>
      </w:pPr>
      <w:r>
        <w:rPr>
          <w:rFonts w:ascii="Segoe UI" w:eastAsia="Times New Roman" w:hAnsi="Segoe UI" w:cs="Segoe UI"/>
          <w:lang w:eastAsia="en-GB"/>
        </w:rPr>
        <w:tab/>
        <w:t>In their communities</w:t>
      </w:r>
    </w:p>
    <w:p w14:paraId="52E13477" w14:textId="3EFB38C9" w:rsidR="003946FC" w:rsidRDefault="003946FC" w:rsidP="008D54A9">
      <w:pPr>
        <w:rPr>
          <w:rFonts w:ascii="Segoe UI" w:eastAsia="Times New Roman" w:hAnsi="Segoe UI" w:cs="Segoe UI"/>
          <w:lang w:eastAsia="en-GB"/>
        </w:rPr>
      </w:pPr>
      <w:r>
        <w:rPr>
          <w:rFonts w:ascii="Segoe UI" w:eastAsia="Times New Roman" w:hAnsi="Segoe UI" w:cs="Segoe UI"/>
          <w:lang w:eastAsia="en-GB"/>
        </w:rPr>
        <w:tab/>
        <w:t>Providing recognition and rewards</w:t>
      </w:r>
    </w:p>
    <w:p w14:paraId="25F4A4BF" w14:textId="5B010DD3" w:rsidR="003946FC" w:rsidRDefault="003946FC" w:rsidP="008D54A9">
      <w:pPr>
        <w:rPr>
          <w:rFonts w:ascii="Segoe UI" w:eastAsia="Times New Roman" w:hAnsi="Segoe UI" w:cs="Segoe UI"/>
          <w:lang w:eastAsia="en-GB"/>
        </w:rPr>
      </w:pPr>
      <w:r>
        <w:rPr>
          <w:rFonts w:ascii="Segoe UI" w:eastAsia="Times New Roman" w:hAnsi="Segoe UI" w:cs="Segoe UI"/>
          <w:lang w:eastAsia="en-GB"/>
        </w:rPr>
        <w:t>6. Through the business that you do.</w:t>
      </w:r>
    </w:p>
    <w:p w14:paraId="527C49FE" w14:textId="516F17E1" w:rsidR="003946FC" w:rsidRDefault="003946FC" w:rsidP="008D54A9">
      <w:pPr>
        <w:rPr>
          <w:rFonts w:ascii="Segoe UI" w:eastAsia="Times New Roman" w:hAnsi="Segoe UI" w:cs="Segoe UI"/>
          <w:lang w:eastAsia="en-GB"/>
        </w:rPr>
      </w:pPr>
      <w:r>
        <w:rPr>
          <w:rFonts w:ascii="Segoe UI" w:eastAsia="Times New Roman" w:hAnsi="Segoe UI" w:cs="Segoe UI"/>
          <w:lang w:eastAsia="en-GB"/>
        </w:rPr>
        <w:tab/>
        <w:t>Case study 1: The Chancery Lane Project</w:t>
      </w:r>
    </w:p>
    <w:p w14:paraId="2DF3F5AF" w14:textId="252FE6ED" w:rsidR="003946FC" w:rsidRDefault="003946FC" w:rsidP="008D54A9">
      <w:pPr>
        <w:rPr>
          <w:rFonts w:ascii="Segoe UI" w:eastAsia="Times New Roman" w:hAnsi="Segoe UI" w:cs="Segoe UI"/>
          <w:lang w:eastAsia="en-GB"/>
        </w:rPr>
      </w:pPr>
      <w:r>
        <w:rPr>
          <w:rFonts w:ascii="Segoe UI" w:eastAsia="Times New Roman" w:hAnsi="Segoe UI" w:cs="Segoe UI"/>
          <w:lang w:eastAsia="en-GB"/>
        </w:rPr>
        <w:tab/>
        <w:t xml:space="preserve">Case study 2: </w:t>
      </w:r>
      <w:proofErr w:type="spellStart"/>
      <w:r>
        <w:rPr>
          <w:rFonts w:ascii="Segoe UI" w:eastAsia="Times New Roman" w:hAnsi="Segoe UI" w:cs="Segoe UI"/>
          <w:lang w:eastAsia="en-GB"/>
        </w:rPr>
        <w:t>AimHi</w:t>
      </w:r>
      <w:proofErr w:type="spellEnd"/>
      <w:r>
        <w:rPr>
          <w:rFonts w:ascii="Segoe UI" w:eastAsia="Times New Roman" w:hAnsi="Segoe UI" w:cs="Segoe UI"/>
          <w:lang w:eastAsia="en-GB"/>
        </w:rPr>
        <w:t xml:space="preserve"> Earth</w:t>
      </w:r>
    </w:p>
    <w:p w14:paraId="1C42C48A" w14:textId="46BE488B" w:rsidR="003946FC" w:rsidRDefault="003946FC" w:rsidP="008D54A9">
      <w:pPr>
        <w:rPr>
          <w:rFonts w:ascii="Segoe UI" w:eastAsia="Times New Roman" w:hAnsi="Segoe UI" w:cs="Segoe UI"/>
          <w:lang w:eastAsia="en-GB"/>
        </w:rPr>
      </w:pPr>
      <w:r>
        <w:rPr>
          <w:rFonts w:ascii="Segoe UI" w:eastAsia="Times New Roman" w:hAnsi="Segoe UI" w:cs="Segoe UI"/>
          <w:lang w:eastAsia="en-GB"/>
        </w:rPr>
        <w:tab/>
        <w:t>Case study 3: The B Corp movement with selected examples.</w:t>
      </w:r>
    </w:p>
    <w:p w14:paraId="2193B5CE" w14:textId="1E71A46E" w:rsidR="003946FC" w:rsidRDefault="00E14726" w:rsidP="008D54A9">
      <w:pPr>
        <w:rPr>
          <w:rFonts w:ascii="Segoe UI" w:eastAsia="Times New Roman" w:hAnsi="Segoe UI" w:cs="Segoe UI"/>
          <w:lang w:eastAsia="en-GB"/>
        </w:rPr>
      </w:pPr>
      <w:r>
        <w:rPr>
          <w:rFonts w:ascii="Segoe UI" w:eastAsia="Times New Roman" w:hAnsi="Segoe UI" w:cs="Segoe UI"/>
          <w:lang w:eastAsia="en-GB"/>
        </w:rPr>
        <w:t>7</w:t>
      </w:r>
      <w:r w:rsidR="003946FC">
        <w:rPr>
          <w:rFonts w:ascii="Segoe UI" w:eastAsia="Times New Roman" w:hAnsi="Segoe UI" w:cs="Segoe UI"/>
          <w:lang w:eastAsia="en-GB"/>
        </w:rPr>
        <w:t>. Communicating all of this to the wider world</w:t>
      </w:r>
    </w:p>
    <w:p w14:paraId="2E2DBD0E" w14:textId="75A36859" w:rsidR="008178AE" w:rsidRDefault="00E14726" w:rsidP="008D54A9">
      <w:pPr>
        <w:rPr>
          <w:rFonts w:ascii="Segoe UI" w:eastAsia="Times New Roman" w:hAnsi="Segoe UI" w:cs="Segoe UI"/>
          <w:lang w:eastAsia="en-GB"/>
        </w:rPr>
      </w:pPr>
      <w:r>
        <w:rPr>
          <w:rFonts w:ascii="Segoe UI" w:eastAsia="Times New Roman" w:hAnsi="Segoe UI" w:cs="Segoe UI"/>
          <w:lang w:eastAsia="en-GB"/>
        </w:rPr>
        <w:tab/>
        <w:t>PR and publicity</w:t>
      </w:r>
    </w:p>
    <w:p w14:paraId="1F960AFB" w14:textId="0CF1C7F4" w:rsidR="00E14726" w:rsidRDefault="00E14726" w:rsidP="008D54A9">
      <w:pPr>
        <w:rPr>
          <w:rFonts w:ascii="Segoe UI" w:eastAsia="Times New Roman" w:hAnsi="Segoe UI" w:cs="Segoe UI"/>
          <w:lang w:eastAsia="en-GB"/>
        </w:rPr>
      </w:pPr>
      <w:r>
        <w:rPr>
          <w:rFonts w:ascii="Segoe UI" w:eastAsia="Times New Roman" w:hAnsi="Segoe UI" w:cs="Segoe UI"/>
          <w:lang w:eastAsia="en-GB"/>
        </w:rPr>
        <w:tab/>
        <w:t>The corporate brand</w:t>
      </w:r>
    </w:p>
    <w:p w14:paraId="7CFB895F" w14:textId="7283EDEC" w:rsidR="00E14726" w:rsidRDefault="00E14726" w:rsidP="008D54A9">
      <w:pPr>
        <w:rPr>
          <w:rFonts w:ascii="Segoe UI" w:eastAsia="Times New Roman" w:hAnsi="Segoe UI" w:cs="Segoe UI"/>
          <w:lang w:eastAsia="en-GB"/>
        </w:rPr>
      </w:pPr>
      <w:r>
        <w:rPr>
          <w:rFonts w:ascii="Segoe UI" w:eastAsia="Times New Roman" w:hAnsi="Segoe UI" w:cs="Segoe UI"/>
          <w:lang w:eastAsia="en-GB"/>
        </w:rPr>
        <w:t>8. Internal management</w:t>
      </w:r>
    </w:p>
    <w:p w14:paraId="4A4B5ECF" w14:textId="4EAB96E3" w:rsidR="00E14726" w:rsidRDefault="00E14726" w:rsidP="00E14726">
      <w:pPr>
        <w:rPr>
          <w:rFonts w:ascii="Segoe UI" w:eastAsia="Times New Roman" w:hAnsi="Segoe UI" w:cs="Segoe UI"/>
          <w:lang w:eastAsia="en-GB"/>
        </w:rPr>
      </w:pPr>
      <w:r>
        <w:rPr>
          <w:rFonts w:ascii="Segoe UI" w:eastAsia="Times New Roman" w:hAnsi="Segoe UI" w:cs="Segoe UI"/>
          <w:lang w:eastAsia="en-GB"/>
        </w:rPr>
        <w:tab/>
      </w:r>
      <w:r>
        <w:rPr>
          <w:rFonts w:ascii="Segoe UI" w:eastAsia="Times New Roman" w:hAnsi="Segoe UI" w:cs="Segoe UI"/>
          <w:lang w:eastAsia="en-GB"/>
        </w:rPr>
        <w:t>Setting targets and monitoring progress</w:t>
      </w:r>
    </w:p>
    <w:p w14:paraId="48811094" w14:textId="77777777" w:rsidR="00E14726" w:rsidRDefault="00E14726" w:rsidP="00E14726">
      <w:pPr>
        <w:rPr>
          <w:rFonts w:ascii="Segoe UI" w:eastAsia="Times New Roman" w:hAnsi="Segoe UI" w:cs="Segoe UI"/>
          <w:lang w:eastAsia="en-GB"/>
        </w:rPr>
      </w:pPr>
      <w:r>
        <w:rPr>
          <w:rFonts w:ascii="Segoe UI" w:eastAsia="Times New Roman" w:hAnsi="Segoe UI" w:cs="Segoe UI"/>
          <w:lang w:eastAsia="en-GB"/>
        </w:rPr>
        <w:tab/>
        <w:t>Impact assessment/measurement</w:t>
      </w:r>
    </w:p>
    <w:p w14:paraId="75C801CA" w14:textId="29245B4D" w:rsidR="008D54A9" w:rsidRDefault="00E14726" w:rsidP="00E14726">
      <w:pPr>
        <w:ind w:firstLine="720"/>
        <w:rPr>
          <w:rFonts w:ascii="Segoe UI" w:eastAsia="Times New Roman" w:hAnsi="Segoe UI" w:cs="Segoe UI"/>
          <w:lang w:eastAsia="en-GB"/>
        </w:rPr>
      </w:pPr>
      <w:r>
        <w:rPr>
          <w:rFonts w:ascii="Segoe UI" w:eastAsia="Times New Roman" w:hAnsi="Segoe UI" w:cs="Segoe UI"/>
          <w:lang w:eastAsia="en-GB"/>
        </w:rPr>
        <w:t>The board agenda: regular review/what more can we do</w:t>
      </w:r>
    </w:p>
    <w:p w14:paraId="38B28A65" w14:textId="3474255A" w:rsidR="00E14726" w:rsidRDefault="00E14726" w:rsidP="00E14726">
      <w:pPr>
        <w:rPr>
          <w:rFonts w:ascii="Segoe UI" w:eastAsia="Times New Roman" w:hAnsi="Segoe UI" w:cs="Segoe UI"/>
          <w:lang w:eastAsia="en-GB"/>
        </w:rPr>
      </w:pPr>
    </w:p>
    <w:p w14:paraId="0C059DEE" w14:textId="32908BBF" w:rsidR="00E14726" w:rsidRPr="00DD7FFA" w:rsidRDefault="00E14726" w:rsidP="00E14726">
      <w:pPr>
        <w:rPr>
          <w:b/>
          <w:bCs/>
        </w:rPr>
      </w:pPr>
      <w:r w:rsidRPr="00DD7FFA">
        <w:rPr>
          <w:b/>
          <w:bCs/>
        </w:rPr>
        <w:t xml:space="preserve">Part 4: </w:t>
      </w:r>
      <w:r w:rsidRPr="00DD7FFA">
        <w:rPr>
          <w:b/>
          <w:bCs/>
        </w:rPr>
        <w:t>Some final thoughts</w:t>
      </w:r>
    </w:p>
    <w:p w14:paraId="2CF6939A" w14:textId="77777777" w:rsidR="00E14726" w:rsidRDefault="00E14726" w:rsidP="00E14726">
      <w:pPr>
        <w:pStyle w:val="ListParagraph"/>
        <w:numPr>
          <w:ilvl w:val="0"/>
          <w:numId w:val="1"/>
        </w:numPr>
        <w:rPr>
          <w:rFonts w:ascii="Segoe UI" w:eastAsia="Times New Roman" w:hAnsi="Segoe UI" w:cs="Segoe UI"/>
          <w:lang w:eastAsia="en-GB"/>
        </w:rPr>
      </w:pPr>
      <w:r w:rsidRPr="00E14726">
        <w:rPr>
          <w:rFonts w:ascii="Segoe UI" w:eastAsia="Times New Roman" w:hAnsi="Segoe UI" w:cs="Segoe UI"/>
          <w:lang w:eastAsia="en-GB"/>
        </w:rPr>
        <w:t>Find out what others are doing</w:t>
      </w:r>
      <w:r>
        <w:rPr>
          <w:rFonts w:ascii="Segoe UI" w:eastAsia="Times New Roman" w:hAnsi="Segoe UI" w:cs="Segoe UI"/>
          <w:lang w:eastAsia="en-GB"/>
        </w:rPr>
        <w:t>.</w:t>
      </w:r>
      <w:r w:rsidRPr="00E14726">
        <w:rPr>
          <w:rFonts w:ascii="Segoe UI" w:eastAsia="Times New Roman" w:hAnsi="Segoe UI" w:cs="Segoe UI"/>
          <w:lang w:eastAsia="en-GB"/>
        </w:rPr>
        <w:t xml:space="preserve"> </w:t>
      </w:r>
    </w:p>
    <w:p w14:paraId="79A2BA27" w14:textId="722C8B6D" w:rsidR="00E14726" w:rsidRDefault="00E14726" w:rsidP="00E14726">
      <w:pPr>
        <w:pStyle w:val="ListParagraph"/>
        <w:numPr>
          <w:ilvl w:val="0"/>
          <w:numId w:val="1"/>
        </w:numPr>
        <w:rPr>
          <w:rFonts w:ascii="Segoe UI" w:eastAsia="Times New Roman" w:hAnsi="Segoe UI" w:cs="Segoe UI"/>
          <w:lang w:eastAsia="en-GB"/>
        </w:rPr>
      </w:pPr>
      <w:r>
        <w:rPr>
          <w:rFonts w:ascii="Segoe UI" w:eastAsia="Times New Roman" w:hAnsi="Segoe UI" w:cs="Segoe UI"/>
          <w:lang w:eastAsia="en-GB"/>
        </w:rPr>
        <w:t>S</w:t>
      </w:r>
      <w:r w:rsidRPr="00E14726">
        <w:rPr>
          <w:rFonts w:ascii="Segoe UI" w:eastAsia="Times New Roman" w:hAnsi="Segoe UI" w:cs="Segoe UI"/>
          <w:lang w:eastAsia="en-GB"/>
        </w:rPr>
        <w:t>ee if you can do better</w:t>
      </w:r>
      <w:r>
        <w:rPr>
          <w:rFonts w:ascii="Segoe UI" w:eastAsia="Times New Roman" w:hAnsi="Segoe UI" w:cs="Segoe UI"/>
          <w:lang w:eastAsia="en-GB"/>
        </w:rPr>
        <w:t xml:space="preserve">. </w:t>
      </w:r>
      <w:r w:rsidRPr="00E14726">
        <w:rPr>
          <w:rFonts w:ascii="Segoe UI" w:eastAsia="Times New Roman" w:hAnsi="Segoe UI" w:cs="Segoe UI"/>
          <w:lang w:eastAsia="en-GB"/>
        </w:rPr>
        <w:t>Become the thought leader</w:t>
      </w:r>
      <w:r w:rsidR="00DD7FFA">
        <w:rPr>
          <w:rFonts w:ascii="Segoe UI" w:eastAsia="Times New Roman" w:hAnsi="Segoe UI" w:cs="Segoe UI"/>
          <w:lang w:eastAsia="en-GB"/>
        </w:rPr>
        <w:t>.</w:t>
      </w:r>
    </w:p>
    <w:p w14:paraId="31EDDA0C" w14:textId="48CF8EF3" w:rsidR="00DD7FFA" w:rsidRDefault="00DD7FFA" w:rsidP="00E14726">
      <w:pPr>
        <w:pStyle w:val="ListParagraph"/>
        <w:numPr>
          <w:ilvl w:val="0"/>
          <w:numId w:val="1"/>
        </w:numPr>
        <w:rPr>
          <w:rFonts w:ascii="Segoe UI" w:eastAsia="Times New Roman" w:hAnsi="Segoe UI" w:cs="Segoe UI"/>
          <w:lang w:eastAsia="en-GB"/>
        </w:rPr>
      </w:pPr>
      <w:r>
        <w:rPr>
          <w:rFonts w:ascii="Segoe UI" w:eastAsia="Times New Roman" w:hAnsi="Segoe UI" w:cs="Segoe UI"/>
          <w:lang w:eastAsia="en-GB"/>
        </w:rPr>
        <w:t>The importance of engaging young people.</w:t>
      </w:r>
    </w:p>
    <w:p w14:paraId="5DABE787" w14:textId="54287526" w:rsidR="00DD7FFA" w:rsidRDefault="00DD7FFA" w:rsidP="00DD7FFA">
      <w:pPr>
        <w:pStyle w:val="ListParagraph"/>
        <w:rPr>
          <w:rFonts w:ascii="Segoe UI" w:eastAsia="Times New Roman" w:hAnsi="Segoe UI" w:cs="Segoe UI"/>
          <w:lang w:eastAsia="en-GB"/>
        </w:rPr>
      </w:pPr>
      <w:r>
        <w:rPr>
          <w:rFonts w:ascii="Segoe UI" w:eastAsia="Times New Roman" w:hAnsi="Segoe UI" w:cs="Segoe UI"/>
          <w:lang w:eastAsia="en-GB"/>
        </w:rPr>
        <w:t>Greta Thunberg and Fridays for Future</w:t>
      </w:r>
    </w:p>
    <w:p w14:paraId="2F230A3F" w14:textId="4DD70D81" w:rsidR="00DD7FFA" w:rsidRDefault="00DD7FFA" w:rsidP="00DD7FFA">
      <w:pPr>
        <w:pStyle w:val="ListParagraph"/>
        <w:rPr>
          <w:rFonts w:ascii="Segoe UI" w:eastAsia="Times New Roman" w:hAnsi="Segoe UI" w:cs="Segoe UI"/>
          <w:lang w:eastAsia="en-GB"/>
        </w:rPr>
      </w:pPr>
      <w:r>
        <w:rPr>
          <w:rFonts w:ascii="Segoe UI" w:eastAsia="Times New Roman" w:hAnsi="Segoe UI" w:cs="Segoe UI"/>
          <w:lang w:eastAsia="en-GB"/>
        </w:rPr>
        <w:t>Old People Trashing the Planet</w:t>
      </w:r>
    </w:p>
    <w:p w14:paraId="002598A6" w14:textId="6E4DE963" w:rsidR="00DD7FFA" w:rsidRDefault="00DD7FFA" w:rsidP="00E14726">
      <w:pPr>
        <w:pStyle w:val="ListParagraph"/>
        <w:numPr>
          <w:ilvl w:val="0"/>
          <w:numId w:val="1"/>
        </w:numPr>
        <w:rPr>
          <w:rFonts w:ascii="Segoe UI" w:eastAsia="Times New Roman" w:hAnsi="Segoe UI" w:cs="Segoe UI"/>
          <w:lang w:eastAsia="en-GB"/>
        </w:rPr>
      </w:pPr>
      <w:r>
        <w:rPr>
          <w:rFonts w:ascii="Segoe UI" w:eastAsia="Times New Roman" w:hAnsi="Segoe UI" w:cs="Segoe UI"/>
          <w:lang w:eastAsia="en-GB"/>
        </w:rPr>
        <w:t>What will the world look like if we fail? And what will it look like if we only just succeed.</w:t>
      </w:r>
    </w:p>
    <w:p w14:paraId="3DFF7459" w14:textId="63479E18" w:rsidR="00DD7FFA" w:rsidRPr="00E14726" w:rsidRDefault="00DD7FFA" w:rsidP="00E14726">
      <w:pPr>
        <w:pStyle w:val="ListParagraph"/>
        <w:numPr>
          <w:ilvl w:val="0"/>
          <w:numId w:val="1"/>
        </w:numPr>
        <w:rPr>
          <w:rFonts w:ascii="Segoe UI" w:eastAsia="Times New Roman" w:hAnsi="Segoe UI" w:cs="Segoe UI"/>
          <w:lang w:eastAsia="en-GB"/>
        </w:rPr>
      </w:pPr>
      <w:r>
        <w:rPr>
          <w:rFonts w:ascii="Segoe UI" w:eastAsia="Times New Roman" w:hAnsi="Segoe UI" w:cs="Segoe UI"/>
          <w:lang w:eastAsia="en-GB"/>
        </w:rPr>
        <w:t>Be the change; be passionate; just do it. A call to action.</w:t>
      </w:r>
    </w:p>
    <w:p w14:paraId="7A236C47" w14:textId="77777777" w:rsidR="00E14726" w:rsidRDefault="00E14726"/>
    <w:sectPr w:rsidR="00E14726" w:rsidSect="005651E0">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365305"/>
    <w:multiLevelType w:val="hybridMultilevel"/>
    <w:tmpl w:val="F762160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4A9"/>
    <w:rsid w:val="00036E22"/>
    <w:rsid w:val="00084A3A"/>
    <w:rsid w:val="003724C6"/>
    <w:rsid w:val="003946FC"/>
    <w:rsid w:val="00411BA6"/>
    <w:rsid w:val="004142AB"/>
    <w:rsid w:val="00474F49"/>
    <w:rsid w:val="004B6A1A"/>
    <w:rsid w:val="00517B4C"/>
    <w:rsid w:val="005651E0"/>
    <w:rsid w:val="00590826"/>
    <w:rsid w:val="00610FFB"/>
    <w:rsid w:val="008178AE"/>
    <w:rsid w:val="00851366"/>
    <w:rsid w:val="008D54A9"/>
    <w:rsid w:val="008E02D0"/>
    <w:rsid w:val="009262B3"/>
    <w:rsid w:val="00934921"/>
    <w:rsid w:val="009B0F50"/>
    <w:rsid w:val="00A53D8D"/>
    <w:rsid w:val="00C12BDC"/>
    <w:rsid w:val="00D37364"/>
    <w:rsid w:val="00D75952"/>
    <w:rsid w:val="00DD7FFA"/>
    <w:rsid w:val="00E14726"/>
    <w:rsid w:val="00E4610C"/>
    <w:rsid w:val="00F85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AC769DD"/>
  <w14:defaultImageDpi w14:val="32767"/>
  <w15:chartTrackingRefBased/>
  <w15:docId w15:val="{D3A3D975-B25A-674C-A840-8B71D9C4E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7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50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Norton</dc:creator>
  <cp:keywords/>
  <dc:description/>
  <cp:lastModifiedBy>Michael Norton</cp:lastModifiedBy>
  <cp:revision>2</cp:revision>
  <dcterms:created xsi:type="dcterms:W3CDTF">2022-01-24T14:23:00Z</dcterms:created>
  <dcterms:modified xsi:type="dcterms:W3CDTF">2022-01-24T17:34:00Z</dcterms:modified>
</cp:coreProperties>
</file>