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648" w:rsidRPr="00572648" w:rsidRDefault="00572648" w:rsidP="00572648">
      <w:pPr>
        <w:spacing w:after="0" w:line="240" w:lineRule="auto"/>
        <w:contextualSpacing/>
        <w:jc w:val="center"/>
        <w:rPr>
          <w:rFonts w:ascii="Times New Roman" w:hAnsi="Times New Roman" w:cs="Times New Roman"/>
          <w:b/>
          <w:sz w:val="24"/>
          <w:szCs w:val="24"/>
        </w:rPr>
      </w:pPr>
      <w:r w:rsidRPr="00572648">
        <w:rPr>
          <w:rFonts w:ascii="Times New Roman" w:hAnsi="Times New Roman" w:cs="Times New Roman"/>
          <w:b/>
          <w:sz w:val="24"/>
          <w:szCs w:val="24"/>
        </w:rPr>
        <w:t>Fireboard Reinforced Polymer Composite: A Real Scale Behaviour Prediction using Convolution Model</w:t>
      </w:r>
    </w:p>
    <w:p w:rsidR="00572648" w:rsidRPr="00FF1608" w:rsidRDefault="00572648" w:rsidP="00572648">
      <w:pPr>
        <w:spacing w:after="0" w:line="240" w:lineRule="auto"/>
        <w:contextualSpacing/>
        <w:jc w:val="center"/>
        <w:rPr>
          <w:rFonts w:ascii="Times New Roman" w:hAnsi="Times New Roman" w:cs="Times New Roman"/>
          <w:b/>
          <w:sz w:val="12"/>
          <w:szCs w:val="28"/>
        </w:rPr>
      </w:pPr>
    </w:p>
    <w:p w:rsidR="00572648" w:rsidRPr="00186C2E" w:rsidRDefault="00572648" w:rsidP="00572648">
      <w:pPr>
        <w:spacing w:after="0" w:line="240" w:lineRule="auto"/>
        <w:contextualSpacing/>
        <w:jc w:val="center"/>
        <w:rPr>
          <w:rFonts w:ascii="Times New Roman" w:hAnsi="Times New Roman" w:cs="Times New Roman"/>
          <w:b/>
          <w:color w:val="000000"/>
          <w:sz w:val="24"/>
          <w:szCs w:val="24"/>
        </w:rPr>
      </w:pPr>
      <w:r>
        <w:rPr>
          <w:rFonts w:ascii="Times New Roman" w:eastAsia="Times New Roman" w:hAnsi="Times New Roman" w:cs="Times New Roman"/>
          <w:b/>
          <w:color w:val="222222"/>
          <w:sz w:val="24"/>
          <w:szCs w:val="24"/>
        </w:rPr>
        <w:t xml:space="preserve">T.O </w:t>
      </w:r>
      <w:r w:rsidRPr="00A8159C">
        <w:rPr>
          <w:rFonts w:ascii="Times New Roman" w:eastAsia="Times New Roman" w:hAnsi="Times New Roman" w:cs="Times New Roman"/>
          <w:b/>
          <w:color w:val="222222"/>
          <w:sz w:val="24"/>
          <w:szCs w:val="24"/>
        </w:rPr>
        <w:t>Suoware</w:t>
      </w:r>
      <w:r w:rsidRPr="00A8159C">
        <w:rPr>
          <w:rFonts w:ascii="Times New Roman" w:eastAsia="Times New Roman" w:hAnsi="Times New Roman" w:cs="Times New Roman"/>
          <w:b/>
          <w:color w:val="222222"/>
          <w:sz w:val="24"/>
          <w:szCs w:val="24"/>
          <w:vertAlign w:val="superscript"/>
        </w:rPr>
        <w:t>1</w:t>
      </w:r>
      <w:r>
        <w:rPr>
          <w:rFonts w:ascii="Times New Roman" w:eastAsia="Times New Roman" w:hAnsi="Times New Roman" w:cs="Times New Roman"/>
          <w:b/>
          <w:color w:val="222222"/>
          <w:sz w:val="24"/>
          <w:szCs w:val="24"/>
        </w:rPr>
        <w:t xml:space="preserve">, </w:t>
      </w:r>
      <w:r w:rsidRPr="00F17F6E">
        <w:rPr>
          <w:rFonts w:ascii="Times New Roman" w:eastAsia="Times New Roman" w:hAnsi="Times New Roman" w:cs="Times New Roman"/>
          <w:b/>
          <w:color w:val="222222"/>
          <w:sz w:val="24"/>
          <w:szCs w:val="24"/>
        </w:rPr>
        <w:t xml:space="preserve">C.O </w:t>
      </w:r>
      <w:r w:rsidRPr="00A8159C">
        <w:rPr>
          <w:rFonts w:ascii="Times New Roman" w:hAnsi="Times New Roman" w:cs="Times New Roman"/>
          <w:b/>
          <w:color w:val="000000"/>
          <w:sz w:val="24"/>
          <w:szCs w:val="24"/>
        </w:rPr>
        <w:t>Amgbari</w:t>
      </w:r>
      <w:r>
        <w:rPr>
          <w:rFonts w:ascii="Times New Roman" w:hAnsi="Times New Roman" w:cs="Times New Roman"/>
          <w:b/>
          <w:color w:val="000000"/>
          <w:sz w:val="24"/>
          <w:szCs w:val="24"/>
        </w:rPr>
        <w:t xml:space="preserve"> </w:t>
      </w:r>
      <w:r w:rsidRPr="00A8159C">
        <w:rPr>
          <w:rFonts w:ascii="Times New Roman" w:hAnsi="Times New Roman" w:cs="Times New Roman"/>
          <w:b/>
          <w:color w:val="000000"/>
          <w:sz w:val="24"/>
          <w:szCs w:val="24"/>
          <w:vertAlign w:val="superscript"/>
        </w:rPr>
        <w:t>1</w:t>
      </w:r>
      <w:r w:rsidRPr="00186C2E">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and </w:t>
      </w:r>
      <w:r w:rsidRPr="0012518A">
        <w:rPr>
          <w:rFonts w:ascii="Times New Roman" w:hAnsi="Times New Roman" w:cs="Times New Roman"/>
          <w:b/>
          <w:color w:val="000000"/>
          <w:sz w:val="24"/>
          <w:szCs w:val="24"/>
        </w:rPr>
        <w:t>F.K Sorgbara</w:t>
      </w:r>
      <w:r w:rsidRPr="0012518A">
        <w:rPr>
          <w:rFonts w:ascii="Times New Roman" w:hAnsi="Times New Roman" w:cs="Times New Roman"/>
          <w:b/>
          <w:color w:val="000000"/>
          <w:sz w:val="24"/>
          <w:szCs w:val="24"/>
          <w:vertAlign w:val="superscript"/>
        </w:rPr>
        <w:t>1</w:t>
      </w:r>
    </w:p>
    <w:p w:rsidR="00572648" w:rsidRPr="00572648" w:rsidRDefault="00572648" w:rsidP="00572648">
      <w:pPr>
        <w:pStyle w:val="ListParagraph"/>
        <w:numPr>
          <w:ilvl w:val="0"/>
          <w:numId w:val="1"/>
        </w:numPr>
        <w:spacing w:after="0" w:line="240" w:lineRule="auto"/>
        <w:jc w:val="center"/>
        <w:rPr>
          <w:rFonts w:ascii="Times New Roman" w:hAnsi="Times New Roman" w:cs="Times New Roman"/>
          <w:i/>
          <w:iCs/>
          <w:color w:val="222222"/>
        </w:rPr>
      </w:pPr>
      <w:r w:rsidRPr="00FF1608">
        <w:rPr>
          <w:rFonts w:ascii="Times New Roman" w:hAnsi="Times New Roman" w:cs="Times New Roman"/>
          <w:i/>
          <w:iCs/>
          <w:color w:val="222222"/>
        </w:rPr>
        <w:t>Department of Mechanical Engineering Technology, Federal Polytechnic, Ekowe, Nigeria</w:t>
      </w:r>
    </w:p>
    <w:p w:rsidR="004810E9" w:rsidRPr="00B96DC9" w:rsidRDefault="004810E9">
      <w:pPr>
        <w:rPr>
          <w:sz w:val="2"/>
        </w:rPr>
      </w:pPr>
    </w:p>
    <w:p w:rsidR="00572648" w:rsidRDefault="00572648" w:rsidP="00572648">
      <w:pPr>
        <w:spacing w:after="0"/>
        <w:rPr>
          <w:rFonts w:ascii="Times New Roman" w:hAnsi="Times New Roman" w:cs="Times New Roman"/>
          <w:b/>
          <w:sz w:val="24"/>
          <w:szCs w:val="24"/>
        </w:rPr>
      </w:pPr>
      <w:r w:rsidRPr="00572648">
        <w:rPr>
          <w:rFonts w:ascii="Times New Roman" w:hAnsi="Times New Roman" w:cs="Times New Roman"/>
          <w:b/>
          <w:sz w:val="24"/>
          <w:szCs w:val="24"/>
        </w:rPr>
        <w:t>Abstract</w:t>
      </w:r>
    </w:p>
    <w:p w:rsidR="00572648" w:rsidRDefault="00572648" w:rsidP="00572648">
      <w:pPr>
        <w:spacing w:after="0" w:line="240" w:lineRule="auto"/>
        <w:jc w:val="both"/>
        <w:rPr>
          <w:rFonts w:ascii="Times New Roman" w:hAnsi="Times New Roman" w:cs="Times New Roman"/>
          <w:sz w:val="24"/>
          <w:szCs w:val="24"/>
        </w:rPr>
      </w:pPr>
      <w:r w:rsidRPr="00572648">
        <w:rPr>
          <w:rFonts w:ascii="Times New Roman" w:hAnsi="Times New Roman" w:cs="Times New Roman"/>
          <w:sz w:val="24"/>
          <w:szCs w:val="24"/>
        </w:rPr>
        <w:t>Fibreboards processed with polymers</w:t>
      </w:r>
      <w:r>
        <w:rPr>
          <w:rFonts w:ascii="Times New Roman" w:hAnsi="Times New Roman" w:cs="Times New Roman"/>
          <w:sz w:val="24"/>
          <w:szCs w:val="24"/>
        </w:rPr>
        <w:t xml:space="preserve"> have shown high susceptibility to fire resulting to their low industrial applications especially in areas where stringent fire safety conditions are to be met. Experimental determination of fibreboard polymer composite fire behaviour at bench scale has shown promising results as documented by various researchers. However, this may not represent </w:t>
      </w:r>
      <w:r w:rsidR="006679BC">
        <w:rPr>
          <w:rFonts w:ascii="Times New Roman" w:hAnsi="Times New Roman" w:cs="Times New Roman"/>
          <w:sz w:val="24"/>
          <w:szCs w:val="24"/>
        </w:rPr>
        <w:t>real</w:t>
      </w:r>
      <w:r>
        <w:rPr>
          <w:rFonts w:ascii="Times New Roman" w:hAnsi="Times New Roman" w:cs="Times New Roman"/>
          <w:sz w:val="24"/>
          <w:szCs w:val="24"/>
        </w:rPr>
        <w:t xml:space="preserve"> scale behaviour during a fire scenario. The convolution model is a significant tool in predicting in real scale, the fire behaviour of composite which depends on experimental inputs from a cone calorimeter data at 50kW/m</w:t>
      </w:r>
      <w:r w:rsidRPr="00572648">
        <w:rPr>
          <w:rFonts w:ascii="Times New Roman" w:hAnsi="Times New Roman" w:cs="Times New Roman"/>
          <w:sz w:val="24"/>
          <w:szCs w:val="24"/>
          <w:vertAlign w:val="superscript"/>
        </w:rPr>
        <w:t>2</w:t>
      </w:r>
      <w:r>
        <w:rPr>
          <w:rFonts w:ascii="Times New Roman" w:hAnsi="Times New Roman" w:cs="Times New Roman"/>
          <w:sz w:val="24"/>
          <w:szCs w:val="24"/>
        </w:rPr>
        <w:t>. In this paper, oil palm fibre reinforced polyester composite</w:t>
      </w:r>
      <w:r w:rsidR="006679BC">
        <w:rPr>
          <w:rFonts w:ascii="Times New Roman" w:hAnsi="Times New Roman" w:cs="Times New Roman"/>
          <w:sz w:val="24"/>
          <w:szCs w:val="24"/>
        </w:rPr>
        <w:t xml:space="preserve"> (OPFC)</w:t>
      </w:r>
      <w:r>
        <w:rPr>
          <w:rFonts w:ascii="Times New Roman" w:hAnsi="Times New Roman" w:cs="Times New Roman"/>
          <w:sz w:val="24"/>
          <w:szCs w:val="24"/>
        </w:rPr>
        <w:t xml:space="preserve"> was processed with flame retardants at 0, 15 and 18% loading ratio using hand lay-up compression </w:t>
      </w:r>
      <w:r w:rsidR="006679BC">
        <w:rPr>
          <w:rFonts w:ascii="Times New Roman" w:hAnsi="Times New Roman" w:cs="Times New Roman"/>
          <w:sz w:val="24"/>
          <w:szCs w:val="24"/>
        </w:rPr>
        <w:t>moulding technique. Specimens cut from the fibreboards were tested in the cone calorimeter apparatus at 50kW/m</w:t>
      </w:r>
      <w:r w:rsidR="006679BC" w:rsidRPr="006679BC">
        <w:rPr>
          <w:rFonts w:ascii="Times New Roman" w:hAnsi="Times New Roman" w:cs="Times New Roman"/>
          <w:sz w:val="24"/>
          <w:szCs w:val="24"/>
          <w:vertAlign w:val="superscript"/>
        </w:rPr>
        <w:t>2</w:t>
      </w:r>
      <w:r w:rsidR="006679BC">
        <w:rPr>
          <w:rFonts w:ascii="Times New Roman" w:hAnsi="Times New Roman" w:cs="Times New Roman"/>
          <w:sz w:val="24"/>
          <w:szCs w:val="24"/>
        </w:rPr>
        <w:t xml:space="preserve"> to obtain data as inputs to the convolution model. The convolution model</w:t>
      </w:r>
      <w:r>
        <w:rPr>
          <w:rFonts w:ascii="Times New Roman" w:hAnsi="Times New Roman" w:cs="Times New Roman"/>
          <w:sz w:val="24"/>
          <w:szCs w:val="24"/>
        </w:rPr>
        <w:t xml:space="preserve"> </w:t>
      </w:r>
      <w:r w:rsidR="006679BC">
        <w:rPr>
          <w:rFonts w:ascii="Times New Roman" w:hAnsi="Times New Roman" w:cs="Times New Roman"/>
          <w:sz w:val="24"/>
          <w:szCs w:val="24"/>
        </w:rPr>
        <w:t xml:space="preserve">in Duhamel’s integral, predicted the heat released rate (HRR) in a single burning item (SBI) test for OPFC fibreboard accurately as it contributed very limited fire in real scale by Euro classification and compares well with some fibreboards in literature. </w:t>
      </w:r>
    </w:p>
    <w:p w:rsidR="008D1115" w:rsidRDefault="008D1115" w:rsidP="00572648">
      <w:pPr>
        <w:spacing w:after="0" w:line="240" w:lineRule="auto"/>
        <w:jc w:val="both"/>
        <w:rPr>
          <w:rFonts w:ascii="Times New Roman" w:hAnsi="Times New Roman" w:cs="Times New Roman"/>
          <w:sz w:val="24"/>
          <w:szCs w:val="24"/>
        </w:rPr>
      </w:pPr>
    </w:p>
    <w:p w:rsidR="008D1115" w:rsidRPr="00572648" w:rsidRDefault="008D1115" w:rsidP="00572648">
      <w:pPr>
        <w:spacing w:after="0" w:line="240" w:lineRule="auto"/>
        <w:jc w:val="both"/>
        <w:rPr>
          <w:rFonts w:ascii="Times New Roman" w:hAnsi="Times New Roman" w:cs="Times New Roman"/>
          <w:sz w:val="24"/>
          <w:szCs w:val="24"/>
        </w:rPr>
      </w:pPr>
      <w:r w:rsidRPr="008D1115">
        <w:rPr>
          <w:rFonts w:ascii="Times New Roman" w:hAnsi="Times New Roman" w:cs="Times New Roman"/>
          <w:b/>
          <w:sz w:val="24"/>
          <w:szCs w:val="24"/>
        </w:rPr>
        <w:t>Keywords:</w:t>
      </w:r>
      <w:r>
        <w:rPr>
          <w:rFonts w:ascii="Times New Roman" w:hAnsi="Times New Roman" w:cs="Times New Roman"/>
          <w:sz w:val="24"/>
          <w:szCs w:val="24"/>
        </w:rPr>
        <w:t xml:space="preserve"> Convolution model</w:t>
      </w:r>
      <w:proofErr w:type="gramStart"/>
      <w:r>
        <w:rPr>
          <w:rFonts w:ascii="Times New Roman" w:hAnsi="Times New Roman" w:cs="Times New Roman"/>
          <w:sz w:val="24"/>
          <w:szCs w:val="24"/>
        </w:rPr>
        <w:t>,  Composite</w:t>
      </w:r>
      <w:proofErr w:type="gramEnd"/>
      <w:r>
        <w:rPr>
          <w:rFonts w:ascii="Times New Roman" w:hAnsi="Times New Roman" w:cs="Times New Roman"/>
          <w:sz w:val="24"/>
          <w:szCs w:val="24"/>
        </w:rPr>
        <w:t xml:space="preserve">. Oil palm fibre, Flame retardant </w:t>
      </w:r>
      <w:bookmarkStart w:id="0" w:name="_GoBack"/>
      <w:bookmarkEnd w:id="0"/>
    </w:p>
    <w:sectPr w:rsidR="008D1115" w:rsidRPr="00572648" w:rsidSect="00572648">
      <w:pgSz w:w="12240" w:h="15840"/>
      <w:pgMar w:top="12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0A01A9"/>
    <w:multiLevelType w:val="hybridMultilevel"/>
    <w:tmpl w:val="9CBC8284"/>
    <w:lvl w:ilvl="0" w:tplc="7B82C90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648"/>
    <w:rsid w:val="004810E9"/>
    <w:rsid w:val="00572648"/>
    <w:rsid w:val="006679BC"/>
    <w:rsid w:val="008D1115"/>
    <w:rsid w:val="00B96DC9"/>
    <w:rsid w:val="00CB7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6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26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6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26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228</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GEPSY</dc:creator>
  <cp:lastModifiedBy>GEPSY</cp:lastModifiedBy>
  <cp:revision>3</cp:revision>
  <dcterms:created xsi:type="dcterms:W3CDTF">2020-06-15T11:20:00Z</dcterms:created>
  <dcterms:modified xsi:type="dcterms:W3CDTF">2020-06-15T11:38:00Z</dcterms:modified>
</cp:coreProperties>
</file>