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ED0" w:rsidRDefault="00D07ED0" w:rsidP="00D07E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ED0">
        <w:rPr>
          <w:rFonts w:ascii="Times New Roman" w:hAnsi="Times New Roman" w:cs="Times New Roman"/>
          <w:b/>
          <w:bCs/>
          <w:sz w:val="28"/>
          <w:szCs w:val="28"/>
        </w:rPr>
        <w:t>ELIMINATION, BY ADSORPTION ON A BIOMATERIAL BASED ON EUCALYPTUS LEAVES, OF THE METAL IONS CONTAINED IN THE WASTEWATER.</w:t>
      </w:r>
    </w:p>
    <w:p w:rsidR="008E650A" w:rsidRPr="00B03BC7" w:rsidRDefault="008E650A" w:rsidP="008E6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B03BC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H. TAOUIL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fr-F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fr-FR"/>
        </w:rPr>
        <w:t xml:space="preserve">, 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fr-FR"/>
        </w:rPr>
        <w:t>2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, M. ELKOUALI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fr-FR"/>
        </w:rPr>
        <w:t>1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, K. AROUYA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fr-FR"/>
        </w:rPr>
        <w:t>2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, S. ABN AHMED</w:t>
      </w:r>
      <w:r w:rsidRPr="00B03BC7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fr-FR"/>
        </w:rPr>
        <w:t>2</w:t>
      </w:r>
    </w:p>
    <w:p w:rsidR="008E650A" w:rsidRDefault="008E650A" w:rsidP="008E65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(1) :</w:t>
      </w:r>
      <w:r w:rsidRPr="00B03BC7">
        <w:t xml:space="preserve">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Laboratory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Analytical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Chemistry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Physical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Chemistry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Materials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Faculty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Sciences Ben M’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sik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Hassan II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University</w:t>
      </w:r>
      <w:proofErr w:type="spellEnd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Casablanca, </w:t>
      </w:r>
      <w:proofErr w:type="spellStart"/>
      <w:r w:rsidRPr="00B03BC7">
        <w:rPr>
          <w:rFonts w:ascii="Times New Roman" w:eastAsia="Times New Roman" w:hAnsi="Times New Roman" w:cs="Times New Roman"/>
          <w:sz w:val="24"/>
          <w:szCs w:val="24"/>
          <w:lang w:eastAsia="fr-FR"/>
        </w:rPr>
        <w:t>Morocco</w:t>
      </w:r>
      <w:proofErr w:type="spellEnd"/>
    </w:p>
    <w:p w:rsidR="008E650A" w:rsidRPr="00210F7E" w:rsidRDefault="008E650A" w:rsidP="008E650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(2</w:t>
      </w:r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): </w:t>
      </w:r>
      <w:proofErr w:type="spellStart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>Laboratory</w:t>
      </w:r>
      <w:proofErr w:type="spellEnd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>Materials</w:t>
      </w:r>
      <w:proofErr w:type="spellEnd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>Electrochemistry</w:t>
      </w:r>
      <w:proofErr w:type="spellEnd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Environnement. </w:t>
      </w:r>
    </w:p>
    <w:p w:rsidR="008E650A" w:rsidRDefault="008E650A" w:rsidP="008E650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vertAlign w:val="superscript"/>
          <w:lang w:eastAsia="fr-FR"/>
        </w:rPr>
      </w:pPr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Ibn </w:t>
      </w:r>
      <w:proofErr w:type="spellStart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Tofail</w:t>
      </w:r>
      <w:proofErr w:type="spellEnd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University</w:t>
      </w:r>
      <w:proofErr w:type="spellEnd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.</w:t>
      </w:r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Department</w:t>
      </w:r>
      <w:proofErr w:type="spellEnd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</w:t>
      </w:r>
      <w:proofErr w:type="spellStart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Chemistry</w:t>
      </w:r>
      <w:proofErr w:type="spellEnd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, BP 133, 14000 Kenitra, </w:t>
      </w:r>
      <w:proofErr w:type="spellStart"/>
      <w:r w:rsidRPr="00210F7E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Morocco</w:t>
      </w:r>
      <w:proofErr w:type="spellEnd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8E650A" w:rsidRPr="00210F7E" w:rsidRDefault="008E650A" w:rsidP="008E65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* </w:t>
      </w:r>
      <w:proofErr w:type="spellStart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>Corresponding</w:t>
      </w:r>
      <w:proofErr w:type="spellEnd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>author</w:t>
      </w:r>
      <w:proofErr w:type="spellEnd"/>
      <w:r w:rsidRPr="00210F7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Email: hamidsup@yahoo.fr </w:t>
      </w:r>
    </w:p>
    <w:p w:rsidR="006B5D8D" w:rsidRDefault="006B5D8D" w:rsidP="006B5D8D">
      <w:pPr>
        <w:spacing w:after="0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B5D8D" w:rsidRDefault="006B5D8D" w:rsidP="006B5D8D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Abstract</w:t>
      </w:r>
    </w:p>
    <w:p w:rsidR="006B5D8D" w:rsidRDefault="006B5D8D" w:rsidP="006B5D8D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adsorption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chromatography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chromatography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solid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stationary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phase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adsorbent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properties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liquid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mobile phase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solvent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mixture possible).</w:t>
      </w:r>
      <w: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separation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tests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carried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out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batchwise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magnetic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stirrer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contacting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synthetic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solution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constant mass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Eucaluptus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leaf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Each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sample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taken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filtered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vacuum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0.45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μm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membrane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porosity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For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each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filtered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sample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 pH and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residual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content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measured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Various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tests have been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carried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out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possible to examine the influence of certain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parameters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elimination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adsorbent:</w:t>
      </w:r>
      <w: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Eucalyptus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leaf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stirring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time (0 to 1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hours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the mass of the adsorbent (0.5 g), the initial content of Fe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+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 mg / l), as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well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 pH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treatment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(4</w:t>
      </w:r>
      <w: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8).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monitored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adsorption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kinetics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an initial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content of 20 mg / l and a constant mass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adsorbents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(0.5 g). The monitoring of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residual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content and the adsorption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capacity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q (t) as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function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contact time of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aqueous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phase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solid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phase has been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studied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made as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function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stirring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time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 minutes to 1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obtained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show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adsorption of Fe (II) on eucalyptus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leaves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evolves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rapidly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during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first minutes of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reaction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rapid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adsorption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kinetics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observed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explained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fact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beginning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adsorption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number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active sites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available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surface of the adsorbent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material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much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greater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sites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remaining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after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25 min for the adsorption of iron.</w:t>
      </w:r>
      <w: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Indeed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net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decrease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concentration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contact time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followed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steady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state. This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decrease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accompanied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an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increase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amount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fixed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eucalyptus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leaf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residual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2+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ion concentrations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after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equilibrium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state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order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5 mg /L and. In addition,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removal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efficiency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varied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stirring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time, a maximum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efficiency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(75.25%)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obtained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after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25 minutes for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removal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maximum adsorption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capacity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qm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order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3 mg / g for iron.</w:t>
      </w:r>
    </w:p>
    <w:p w:rsidR="006B5D8D" w:rsidRDefault="006B5D8D" w:rsidP="006B5D8D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B5D8D" w:rsidRDefault="006B5D8D" w:rsidP="006B5D8D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5D8D" w:rsidRDefault="006B5D8D" w:rsidP="006B5D8D"/>
    <w:p w:rsidR="0000523A" w:rsidRDefault="00124B75"/>
    <w:sectPr w:rsidR="0000523A" w:rsidSect="00A94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proofState w:spelling="clean" w:grammar="clean"/>
  <w:defaultTabStop w:val="708"/>
  <w:hyphenationZone w:val="425"/>
  <w:characterSpacingControl w:val="doNotCompress"/>
  <w:compat/>
  <w:rsids>
    <w:rsidRoot w:val="006B5D8D"/>
    <w:rsid w:val="00121F5C"/>
    <w:rsid w:val="00124B75"/>
    <w:rsid w:val="002A1539"/>
    <w:rsid w:val="0032379F"/>
    <w:rsid w:val="006B5D8D"/>
    <w:rsid w:val="008E650A"/>
    <w:rsid w:val="00A9448D"/>
    <w:rsid w:val="00D07ED0"/>
    <w:rsid w:val="00FE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D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2019-03-10T12:19:00Z</dcterms:created>
  <dcterms:modified xsi:type="dcterms:W3CDTF">2019-03-13T10:31:00Z</dcterms:modified>
</cp:coreProperties>
</file>