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60FD" w:rsidRPr="003842B2" w:rsidRDefault="004860FD" w:rsidP="004860FD">
      <w:pPr>
        <w:spacing w:line="480" w:lineRule="auto"/>
        <w:jc w:val="both"/>
        <w:rPr>
          <w:rFonts w:ascii="Times New Roman" w:hAnsi="Times New Roman" w:cs="Times New Roman"/>
          <w:b/>
          <w:color w:val="0070C0"/>
          <w:sz w:val="28"/>
          <w:szCs w:val="28"/>
        </w:rPr>
      </w:pPr>
      <w:r w:rsidRPr="003842B2">
        <w:rPr>
          <w:rFonts w:ascii="Times New Roman" w:hAnsi="Times New Roman" w:cs="Times New Roman"/>
          <w:b/>
          <w:color w:val="0070C0"/>
          <w:sz w:val="28"/>
          <w:szCs w:val="28"/>
        </w:rPr>
        <w:t xml:space="preserve">Effects of Furan Exposure on Endocrine Disruption and Reproduction of </w:t>
      </w:r>
      <w:r w:rsidRPr="003842B2">
        <w:rPr>
          <w:rFonts w:ascii="Times New Roman" w:hAnsi="Times New Roman" w:cs="Times New Roman"/>
          <w:b/>
          <w:i/>
          <w:color w:val="0070C0"/>
          <w:sz w:val="28"/>
          <w:szCs w:val="28"/>
        </w:rPr>
        <w:t>Sprague Dawley</w:t>
      </w:r>
      <w:r w:rsidRPr="003842B2">
        <w:rPr>
          <w:rFonts w:ascii="Times New Roman" w:hAnsi="Times New Roman" w:cs="Times New Roman"/>
          <w:b/>
          <w:color w:val="0070C0"/>
          <w:sz w:val="28"/>
          <w:szCs w:val="28"/>
        </w:rPr>
        <w:t xml:space="preserve"> </w:t>
      </w:r>
      <w:r w:rsidRPr="003842B2">
        <w:rPr>
          <w:rFonts w:ascii="Times New Roman" w:hAnsi="Times New Roman" w:cs="Times New Roman"/>
          <w:b/>
          <w:i/>
          <w:color w:val="0070C0"/>
          <w:sz w:val="28"/>
          <w:szCs w:val="28"/>
        </w:rPr>
        <w:t>Rats</w:t>
      </w:r>
      <w:r w:rsidRPr="003842B2">
        <w:rPr>
          <w:rFonts w:ascii="Times New Roman" w:hAnsi="Times New Roman" w:cs="Times New Roman"/>
          <w:b/>
          <w:color w:val="0070C0"/>
          <w:sz w:val="28"/>
          <w:szCs w:val="28"/>
        </w:rPr>
        <w:t xml:space="preserve"> - An F1 Extended One Generat</w:t>
      </w:r>
      <w:r w:rsidR="003842B2" w:rsidRPr="003842B2">
        <w:rPr>
          <w:rFonts w:ascii="Times New Roman" w:hAnsi="Times New Roman" w:cs="Times New Roman"/>
          <w:b/>
          <w:color w:val="0070C0"/>
          <w:sz w:val="28"/>
          <w:szCs w:val="28"/>
        </w:rPr>
        <w:t>ion Reproductive Toxicity Study</w:t>
      </w:r>
    </w:p>
    <w:p w:rsidR="00224027" w:rsidRPr="00937953" w:rsidRDefault="00413249" w:rsidP="00224027">
      <w:pPr>
        <w:pStyle w:val="BodyText"/>
        <w:spacing w:before="73"/>
        <w:ind w:left="100" w:right="5987"/>
        <w:jc w:val="both"/>
        <w:rPr>
          <w:rFonts w:ascii="Times New Roman" w:hAnsi="Times New Roman" w:cs="Times New Roman"/>
        </w:rPr>
      </w:pPr>
      <w:proofErr w:type="spellStart"/>
      <w:r w:rsidRPr="00937953">
        <w:rPr>
          <w:rFonts w:ascii="Times New Roman" w:hAnsi="Times New Roman" w:cs="Times New Roman"/>
        </w:rPr>
        <w:t>Sarwat</w:t>
      </w:r>
      <w:proofErr w:type="spellEnd"/>
      <w:r w:rsidRPr="00937953">
        <w:rPr>
          <w:rFonts w:ascii="Times New Roman" w:hAnsi="Times New Roman" w:cs="Times New Roman"/>
        </w:rPr>
        <w:t xml:space="preserve"> </w:t>
      </w:r>
      <w:proofErr w:type="spellStart"/>
      <w:r w:rsidRPr="00937953">
        <w:rPr>
          <w:rFonts w:ascii="Times New Roman" w:hAnsi="Times New Roman" w:cs="Times New Roman"/>
        </w:rPr>
        <w:t>jahan</w:t>
      </w:r>
      <w:proofErr w:type="spellEnd"/>
      <w:r w:rsidRPr="00937953">
        <w:rPr>
          <w:rFonts w:ascii="Times New Roman" w:hAnsi="Times New Roman" w:cs="Times New Roman"/>
        </w:rPr>
        <w:t xml:space="preserve"> PhD, Quaid I </w:t>
      </w:r>
      <w:proofErr w:type="spellStart"/>
      <w:r w:rsidRPr="00937953">
        <w:rPr>
          <w:rFonts w:ascii="Times New Roman" w:hAnsi="Times New Roman" w:cs="Times New Roman"/>
        </w:rPr>
        <w:t>azam</w:t>
      </w:r>
      <w:proofErr w:type="spellEnd"/>
      <w:r w:rsidRPr="00937953">
        <w:rPr>
          <w:rFonts w:ascii="Times New Roman" w:hAnsi="Times New Roman" w:cs="Times New Roman"/>
        </w:rPr>
        <w:t xml:space="preserve"> University, PAKISTAN </w:t>
      </w:r>
    </w:p>
    <w:p w:rsidR="00224027" w:rsidRPr="00937953" w:rsidRDefault="00413249" w:rsidP="00224027">
      <w:pPr>
        <w:pStyle w:val="BodyText"/>
        <w:spacing w:before="73"/>
        <w:ind w:left="100" w:right="5987"/>
        <w:jc w:val="both"/>
        <w:rPr>
          <w:rFonts w:ascii="Times New Roman" w:hAnsi="Times New Roman" w:cs="Times New Roman"/>
        </w:rPr>
      </w:pPr>
      <w:proofErr w:type="spellStart"/>
      <w:r w:rsidRPr="00937953">
        <w:rPr>
          <w:rFonts w:ascii="Times New Roman" w:hAnsi="Times New Roman" w:cs="Times New Roman"/>
        </w:rPr>
        <w:t>Humaira</w:t>
      </w:r>
      <w:proofErr w:type="spellEnd"/>
      <w:r w:rsidRPr="00937953">
        <w:rPr>
          <w:rFonts w:ascii="Times New Roman" w:hAnsi="Times New Roman" w:cs="Times New Roman"/>
        </w:rPr>
        <w:t xml:space="preserve"> </w:t>
      </w:r>
      <w:proofErr w:type="spellStart"/>
      <w:r w:rsidRPr="00937953">
        <w:rPr>
          <w:rFonts w:ascii="Times New Roman" w:hAnsi="Times New Roman" w:cs="Times New Roman"/>
        </w:rPr>
        <w:t>Rehman</w:t>
      </w:r>
      <w:proofErr w:type="spellEnd"/>
      <w:r w:rsidRPr="00937953">
        <w:rPr>
          <w:rFonts w:ascii="Times New Roman" w:hAnsi="Times New Roman" w:cs="Times New Roman"/>
        </w:rPr>
        <w:t xml:space="preserve"> PhD, Quaid I </w:t>
      </w:r>
      <w:proofErr w:type="spellStart"/>
      <w:r w:rsidRPr="00937953">
        <w:rPr>
          <w:rFonts w:ascii="Times New Roman" w:hAnsi="Times New Roman" w:cs="Times New Roman"/>
        </w:rPr>
        <w:t>azam</w:t>
      </w:r>
      <w:proofErr w:type="spellEnd"/>
      <w:r w:rsidRPr="00937953">
        <w:rPr>
          <w:rFonts w:ascii="Times New Roman" w:hAnsi="Times New Roman" w:cs="Times New Roman"/>
        </w:rPr>
        <w:t xml:space="preserve"> University, PAKISTAN</w:t>
      </w:r>
    </w:p>
    <w:p w:rsidR="003910D5" w:rsidRPr="00937953" w:rsidRDefault="003910D5" w:rsidP="00224027">
      <w:pPr>
        <w:pStyle w:val="BodyText"/>
        <w:spacing w:before="73"/>
        <w:ind w:left="100" w:right="5987"/>
        <w:jc w:val="both"/>
        <w:rPr>
          <w:rFonts w:ascii="Times New Roman" w:hAnsi="Times New Roman" w:cs="Times New Roman"/>
        </w:rPr>
      </w:pPr>
      <w:proofErr w:type="spellStart"/>
      <w:r w:rsidRPr="00937953">
        <w:rPr>
          <w:rFonts w:ascii="Times New Roman" w:hAnsi="Times New Roman" w:cs="Times New Roman"/>
          <w:sz w:val="20"/>
        </w:rPr>
        <w:t>Imdad</w:t>
      </w:r>
      <w:proofErr w:type="spellEnd"/>
      <w:r w:rsidRPr="00937953">
        <w:rPr>
          <w:rFonts w:ascii="Times New Roman" w:hAnsi="Times New Roman" w:cs="Times New Roman"/>
          <w:sz w:val="20"/>
        </w:rPr>
        <w:t xml:space="preserve"> </w:t>
      </w:r>
      <w:proofErr w:type="spellStart"/>
      <w:r w:rsidRPr="00937953">
        <w:rPr>
          <w:rFonts w:ascii="Times New Roman" w:hAnsi="Times New Roman" w:cs="Times New Roman"/>
          <w:sz w:val="20"/>
        </w:rPr>
        <w:t>Ullah</w:t>
      </w:r>
      <w:proofErr w:type="spellEnd"/>
      <w:r w:rsidRPr="00937953">
        <w:rPr>
          <w:rFonts w:ascii="Times New Roman" w:hAnsi="Times New Roman" w:cs="Times New Roman"/>
          <w:sz w:val="20"/>
        </w:rPr>
        <w:t xml:space="preserve"> </w:t>
      </w:r>
      <w:r w:rsidRPr="00937953">
        <w:rPr>
          <w:rFonts w:ascii="Times New Roman" w:hAnsi="Times New Roman" w:cs="Times New Roman"/>
        </w:rPr>
        <w:t xml:space="preserve">PhD, Quaid I </w:t>
      </w:r>
      <w:proofErr w:type="spellStart"/>
      <w:r w:rsidRPr="00937953">
        <w:rPr>
          <w:rFonts w:ascii="Times New Roman" w:hAnsi="Times New Roman" w:cs="Times New Roman"/>
        </w:rPr>
        <w:t>azam</w:t>
      </w:r>
      <w:proofErr w:type="spellEnd"/>
      <w:r w:rsidRPr="00937953">
        <w:rPr>
          <w:rFonts w:ascii="Times New Roman" w:hAnsi="Times New Roman" w:cs="Times New Roman"/>
        </w:rPr>
        <w:t xml:space="preserve"> University, PAKISTAN</w:t>
      </w:r>
    </w:p>
    <w:p w:rsidR="00AE3E37" w:rsidRPr="00937953" w:rsidRDefault="00B74BDE" w:rsidP="00224027">
      <w:pPr>
        <w:pStyle w:val="BodyText"/>
        <w:rPr>
          <w:rFonts w:ascii="Times New Roman" w:hAnsi="Times New Roman" w:cs="Times New Roman"/>
          <w:sz w:val="20"/>
        </w:rPr>
      </w:pPr>
      <w:r w:rsidRPr="00937953">
        <w:rPr>
          <w:rFonts w:ascii="Times New Roman" w:hAnsi="Times New Roman" w:cs="Times New Roman"/>
          <w:b/>
          <w:noProof/>
          <w:sz w:val="16"/>
        </w:rPr>
        <mc:AlternateContent>
          <mc:Choice Requires="wps">
            <w:drawing>
              <wp:anchor distT="0" distB="0" distL="114300" distR="114300" simplePos="0" relativeHeight="251659264" behindDoc="0" locked="0" layoutInCell="1" allowOverlap="1" wp14:anchorId="531336A5" wp14:editId="23243D65">
                <wp:simplePos x="0" y="0"/>
                <wp:positionH relativeFrom="column">
                  <wp:posOffset>3492500</wp:posOffset>
                </wp:positionH>
                <wp:positionV relativeFrom="paragraph">
                  <wp:posOffset>93980</wp:posOffset>
                </wp:positionV>
                <wp:extent cx="3533775" cy="2047875"/>
                <wp:effectExtent l="0" t="0" r="9525" b="9525"/>
                <wp:wrapNone/>
                <wp:docPr id="29" name="Text Box 29"/>
                <wp:cNvGraphicFramePr/>
                <a:graphic xmlns:a="http://schemas.openxmlformats.org/drawingml/2006/main">
                  <a:graphicData uri="http://schemas.microsoft.com/office/word/2010/wordprocessingShape">
                    <wps:wsp>
                      <wps:cNvSpPr txBox="1"/>
                      <wps:spPr>
                        <a:xfrm>
                          <a:off x="0" y="0"/>
                          <a:ext cx="3533775" cy="2047875"/>
                        </a:xfrm>
                        <a:prstGeom prst="rect">
                          <a:avLst/>
                        </a:prstGeom>
                        <a:solidFill>
                          <a:schemeClr val="lt1"/>
                        </a:solidFill>
                        <a:ln w="6350">
                          <a:noFill/>
                        </a:ln>
                      </wps:spPr>
                      <wps:txbx>
                        <w:txbxContent>
                          <w:p w:rsidR="00EB6066" w:rsidRDefault="00EB6066">
                            <w:r w:rsidRPr="003910D5">
                              <w:rPr>
                                <w:noProof/>
                              </w:rPr>
                              <w:drawing>
                                <wp:inline distT="0" distB="0" distL="0" distR="0" wp14:anchorId="04378327" wp14:editId="60AF274A">
                                  <wp:extent cx="3352800" cy="2000250"/>
                                  <wp:effectExtent l="0" t="0" r="0" b="0"/>
                                  <wp:docPr id="30" name="Picture 30" descr="C:\Users\Humaira\Desktop\abstract 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umaira\Desktop\abstract picture.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53006" cy="200037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1336A5" id="_x0000_t202" coordsize="21600,21600" o:spt="202" path="m,l,21600r21600,l21600,xe">
                <v:stroke joinstyle="miter"/>
                <v:path gradientshapeok="t" o:connecttype="rect"/>
              </v:shapetype>
              <v:shape id="Text Box 29" o:spid="_x0000_s1026" type="#_x0000_t202" style="position:absolute;margin-left:275pt;margin-top:7.4pt;width:278.25pt;height:16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" fillcolor="white [3201]" stroked="f" strokeweight=".5pt">
                <v:textbox>
                  <w:txbxContent>
                    <w:p w:rsidR="00EB6066" w:rsidRDefault="00EB6066">
                      <w:r w:rsidRPr="003910D5">
                        <w:rPr>
                          <w:noProof/>
                        </w:rPr>
                        <w:drawing>
                          <wp:inline distT="0" distB="0" distL="0" distR="0" wp14:anchorId="04378327" wp14:editId="60AF274A">
                            <wp:extent cx="3352800" cy="2000250"/>
                            <wp:effectExtent l="0" t="0" r="0" b="0"/>
                            <wp:docPr id="30" name="Picture 30" descr="C:\Users\Humaira\Desktop\abstract 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umaira\Desktop\abstract picture.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53006" cy="2000373"/>
                                    </a:xfrm>
                                    <a:prstGeom prst="rect">
                                      <a:avLst/>
                                    </a:prstGeom>
                                    <a:noFill/>
                                    <a:ln>
                                      <a:noFill/>
                                    </a:ln>
                                  </pic:spPr>
                                </pic:pic>
                              </a:graphicData>
                            </a:graphic>
                          </wp:inline>
                        </w:drawing>
                      </w:r>
                    </w:p>
                  </w:txbxContent>
                </v:textbox>
              </v:shape>
            </w:pict>
          </mc:Fallback>
        </mc:AlternateContent>
      </w:r>
    </w:p>
    <w:p w:rsidR="00AE3E37" w:rsidRPr="00937953" w:rsidRDefault="00AE3E37">
      <w:pPr>
        <w:pStyle w:val="BodyText"/>
        <w:spacing w:before="3"/>
        <w:rPr>
          <w:rFonts w:ascii="Times New Roman" w:hAnsi="Times New Roman" w:cs="Times New Roman"/>
          <w:sz w:val="21"/>
        </w:rPr>
      </w:pPr>
    </w:p>
    <w:p w:rsidR="00AE3E37" w:rsidRPr="00937953" w:rsidRDefault="00AE3E37">
      <w:pPr>
        <w:rPr>
          <w:rFonts w:ascii="Times New Roman" w:hAnsi="Times New Roman" w:cs="Times New Roman"/>
          <w:sz w:val="21"/>
        </w:rPr>
        <w:sectPr w:rsidR="00AE3E37" w:rsidRPr="00937953">
          <w:headerReference w:type="default" r:id="rId10"/>
          <w:footerReference w:type="default" r:id="rId11"/>
          <w:type w:val="continuous"/>
          <w:pgSz w:w="11910" w:h="16840"/>
          <w:pgMar w:top="1740" w:right="600" w:bottom="840" w:left="620" w:header="541" w:footer="642" w:gutter="0"/>
          <w:cols w:space="720"/>
        </w:sectPr>
      </w:pPr>
    </w:p>
    <w:p w:rsidR="00AE3E37" w:rsidRPr="00937953" w:rsidRDefault="00A9710C">
      <w:pPr>
        <w:pStyle w:val="Heading3"/>
        <w:spacing w:before="147"/>
        <w:jc w:val="both"/>
        <w:rPr>
          <w:rFonts w:ascii="Times New Roman" w:hAnsi="Times New Roman" w:cs="Times New Roman"/>
        </w:rPr>
      </w:pPr>
      <w:r w:rsidRPr="00937953">
        <w:rPr>
          <w:rFonts w:ascii="Times New Roman" w:hAnsi="Times New Roman" w:cs="Times New Roman"/>
          <w:color w:val="BF5A14"/>
        </w:rPr>
        <w:lastRenderedPageBreak/>
        <w:t>Abstract</w:t>
      </w:r>
      <w:r w:rsidR="00404E5B" w:rsidRPr="00937953">
        <w:rPr>
          <w:rFonts w:ascii="Times New Roman" w:hAnsi="Times New Roman" w:cs="Times New Roman"/>
          <w:color w:val="BF5A14"/>
        </w:rPr>
        <w:t xml:space="preserve"> (</w:t>
      </w:r>
      <w:r w:rsidR="00937953" w:rsidRPr="00937953">
        <w:rPr>
          <w:rFonts w:ascii="Times New Roman" w:hAnsi="Times New Roman" w:cs="Times New Roman"/>
          <w:color w:val="BF5A14"/>
        </w:rPr>
        <w:t>300-word</w:t>
      </w:r>
      <w:r w:rsidR="00404E5B" w:rsidRPr="00937953">
        <w:rPr>
          <w:rFonts w:ascii="Times New Roman" w:hAnsi="Times New Roman" w:cs="Times New Roman"/>
          <w:color w:val="BF5A14"/>
        </w:rPr>
        <w:t xml:space="preserve"> limit)</w:t>
      </w:r>
    </w:p>
    <w:p w:rsidR="00937953" w:rsidRDefault="00937953" w:rsidP="00313F81">
      <w:pPr>
        <w:autoSpaceDE w:val="0"/>
        <w:autoSpaceDN w:val="0"/>
        <w:adjustRightInd w:val="0"/>
        <w:spacing w:line="360" w:lineRule="auto"/>
        <w:jc w:val="both"/>
        <w:rPr>
          <w:rFonts w:ascii="Times New Roman" w:hAnsi="Times New Roman" w:cs="Times New Roman"/>
          <w:sz w:val="16"/>
          <w:szCs w:val="16"/>
        </w:rPr>
      </w:pPr>
    </w:p>
    <w:p w:rsidR="00313F81" w:rsidRPr="00937953" w:rsidRDefault="00313F81" w:rsidP="005F2CD2">
      <w:pPr>
        <w:autoSpaceDE w:val="0"/>
        <w:autoSpaceDN w:val="0"/>
        <w:adjustRightInd w:val="0"/>
        <w:spacing w:line="480" w:lineRule="auto"/>
        <w:jc w:val="both"/>
        <w:rPr>
          <w:rFonts w:ascii="Times New Roman" w:hAnsi="Times New Roman" w:cs="Times New Roman"/>
          <w:sz w:val="16"/>
          <w:szCs w:val="16"/>
        </w:rPr>
      </w:pPr>
      <w:r w:rsidRPr="00937953">
        <w:rPr>
          <w:rFonts w:ascii="Times New Roman" w:hAnsi="Times New Roman" w:cs="Times New Roman"/>
          <w:sz w:val="16"/>
          <w:szCs w:val="16"/>
        </w:rPr>
        <w:t xml:space="preserve">Sprague Dawley F0 weaning rats (30/sex/group) were exposed to furan orally at 0, 5,10, 20 and 40 mg/kg/day for ten weeks (males), two weeks (females) and then mated. F0 females were continuously exposed through gestation and lactation of F1 litters. Different parameters in F0 and F1 generation were studied. Results of F0 indicated that the body weight gain decreased during </w:t>
      </w:r>
      <w:proofErr w:type="spellStart"/>
      <w:r w:rsidRPr="00937953">
        <w:rPr>
          <w:rFonts w:ascii="Times New Roman" w:hAnsi="Times New Roman" w:cs="Times New Roman"/>
          <w:sz w:val="16"/>
          <w:szCs w:val="16"/>
        </w:rPr>
        <w:t>prebreed</w:t>
      </w:r>
      <w:proofErr w:type="spellEnd"/>
      <w:r w:rsidRPr="00937953">
        <w:rPr>
          <w:rFonts w:ascii="Times New Roman" w:hAnsi="Times New Roman" w:cs="Times New Roman"/>
          <w:sz w:val="16"/>
          <w:szCs w:val="16"/>
        </w:rPr>
        <w:t xml:space="preserve"> and gestational period while increased during lactation periods. F0 animals </w:t>
      </w:r>
      <w:proofErr w:type="spellStart"/>
      <w:r w:rsidRPr="00937953">
        <w:rPr>
          <w:rFonts w:ascii="Times New Roman" w:hAnsi="Times New Roman" w:cs="Times New Roman"/>
          <w:sz w:val="16"/>
          <w:szCs w:val="16"/>
        </w:rPr>
        <w:t>prebreeding</w:t>
      </w:r>
      <w:proofErr w:type="spellEnd"/>
      <w:r w:rsidRPr="00937953">
        <w:rPr>
          <w:rFonts w:ascii="Times New Roman" w:hAnsi="Times New Roman" w:cs="Times New Roman"/>
          <w:sz w:val="16"/>
          <w:szCs w:val="16"/>
        </w:rPr>
        <w:t xml:space="preserve"> exposure resulted in head tilt and foot splay at higher doses. Reproductive indices and gestational length of F0 animals were remained unchanged. Number of live pups at birth were decreased at 20 &amp; 40 mgkg</w:t>
      </w:r>
      <w:r w:rsidRPr="00937953">
        <w:rPr>
          <w:rFonts w:ascii="Times New Roman" w:hAnsi="Times New Roman" w:cs="Times New Roman"/>
          <w:sz w:val="16"/>
          <w:szCs w:val="16"/>
          <w:vertAlign w:val="superscript"/>
        </w:rPr>
        <w:t>-1</w:t>
      </w:r>
      <w:r w:rsidRPr="00937953">
        <w:rPr>
          <w:rFonts w:ascii="Times New Roman" w:hAnsi="Times New Roman" w:cs="Times New Roman"/>
          <w:sz w:val="16"/>
          <w:szCs w:val="16"/>
        </w:rPr>
        <w:t>. Weaning pups were distributed into study groups by sex. Survival of F l pups was reduced at 20 &amp; 40 mgkg</w:t>
      </w:r>
      <w:r w:rsidRPr="00937953">
        <w:rPr>
          <w:rFonts w:ascii="Times New Roman" w:hAnsi="Times New Roman" w:cs="Times New Roman"/>
          <w:sz w:val="16"/>
          <w:szCs w:val="16"/>
          <w:vertAlign w:val="superscript"/>
        </w:rPr>
        <w:t>-1</w:t>
      </w:r>
      <w:r w:rsidRPr="00937953">
        <w:rPr>
          <w:rFonts w:ascii="Times New Roman" w:hAnsi="Times New Roman" w:cs="Times New Roman"/>
          <w:sz w:val="16"/>
          <w:szCs w:val="16"/>
        </w:rPr>
        <w:t xml:space="preserve"> only for PND 0 through PND 4. At PND 70, hormonal concentration and histological changes were determined in ovaries and testis. In males, Testosterone and LH levels were decreased while increase in estrogen level of females was seen in 20 or 40 mgkg</w:t>
      </w:r>
      <w:r w:rsidRPr="00937953">
        <w:rPr>
          <w:rFonts w:ascii="Times New Roman" w:hAnsi="Times New Roman" w:cs="Times New Roman"/>
          <w:sz w:val="16"/>
          <w:szCs w:val="16"/>
          <w:vertAlign w:val="superscript"/>
        </w:rPr>
        <w:t>-1</w:t>
      </w:r>
      <w:r w:rsidRPr="00937953">
        <w:rPr>
          <w:rFonts w:ascii="Times New Roman" w:hAnsi="Times New Roman" w:cs="Times New Roman"/>
          <w:sz w:val="16"/>
          <w:szCs w:val="16"/>
        </w:rPr>
        <w:t xml:space="preserve"> groups. Testicular and ovarian weight was reduced in F1 offspring with decreased DSP and disturbed estrous </w:t>
      </w:r>
      <w:proofErr w:type="spellStart"/>
      <w:r w:rsidRPr="00937953">
        <w:rPr>
          <w:rFonts w:ascii="Times New Roman" w:hAnsi="Times New Roman" w:cs="Times New Roman"/>
          <w:sz w:val="16"/>
          <w:szCs w:val="16"/>
        </w:rPr>
        <w:t>cyclicity</w:t>
      </w:r>
      <w:proofErr w:type="spellEnd"/>
      <w:r w:rsidRPr="00937953">
        <w:rPr>
          <w:rFonts w:ascii="Times New Roman" w:hAnsi="Times New Roman" w:cs="Times New Roman"/>
          <w:sz w:val="16"/>
          <w:szCs w:val="16"/>
        </w:rPr>
        <w:t xml:space="preserve"> in higher doses groups. No histopathological changes were observed in testis and ovaries but in higher doses groups, number of cystic follicles were increased in ovaries. On the basis of above results, it is suggested that furan exposure at 20 or 40 mgkg</w:t>
      </w:r>
      <w:r w:rsidRPr="00937953">
        <w:rPr>
          <w:rFonts w:ascii="Times New Roman" w:hAnsi="Times New Roman" w:cs="Times New Roman"/>
          <w:sz w:val="16"/>
          <w:szCs w:val="16"/>
          <w:vertAlign w:val="superscript"/>
        </w:rPr>
        <w:t>-1</w:t>
      </w:r>
      <w:r w:rsidRPr="00937953">
        <w:rPr>
          <w:rFonts w:ascii="Times New Roman" w:hAnsi="Times New Roman" w:cs="Times New Roman"/>
          <w:sz w:val="16"/>
          <w:szCs w:val="16"/>
        </w:rPr>
        <w:t xml:space="preserve"> exhibit marked changes in extended one generation reproductive toxicity study in F0 (parental stage) and F1 (offspring and pubertal stage) animals.</w:t>
      </w:r>
    </w:p>
    <w:p w:rsidR="00313F81" w:rsidRPr="00937953" w:rsidRDefault="00313F81" w:rsidP="00313F81">
      <w:pPr>
        <w:rPr>
          <w:rFonts w:ascii="Times New Roman" w:hAnsi="Times New Roman" w:cs="Times New Roman"/>
          <w:sz w:val="16"/>
          <w:szCs w:val="16"/>
        </w:rPr>
      </w:pPr>
    </w:p>
    <w:p w:rsidR="00AE3E37" w:rsidRPr="00937953" w:rsidRDefault="00A9710C">
      <w:pPr>
        <w:pStyle w:val="Heading3"/>
        <w:spacing w:before="74"/>
        <w:rPr>
          <w:rFonts w:ascii="Times New Roman" w:hAnsi="Times New Roman" w:cs="Times New Roman"/>
        </w:rPr>
      </w:pPr>
      <w:r w:rsidRPr="00937953">
        <w:rPr>
          <w:rFonts w:ascii="Times New Roman" w:hAnsi="Times New Roman" w:cs="Times New Roman"/>
          <w:b w:val="0"/>
        </w:rPr>
        <w:br w:type="column"/>
      </w:r>
    </w:p>
    <w:p w:rsidR="00AE3E37" w:rsidRPr="00937953" w:rsidRDefault="00AE3E37">
      <w:pPr>
        <w:pStyle w:val="BodyText"/>
        <w:spacing w:before="2"/>
        <w:rPr>
          <w:rFonts w:ascii="Times New Roman" w:hAnsi="Times New Roman" w:cs="Times New Roman"/>
          <w:b/>
          <w:sz w:val="16"/>
        </w:rPr>
      </w:pPr>
    </w:p>
    <w:p w:rsidR="003910D5" w:rsidRPr="00937953" w:rsidRDefault="005973B9" w:rsidP="005973B9">
      <w:pPr>
        <w:spacing w:line="204" w:lineRule="exact"/>
        <w:rPr>
          <w:rFonts w:ascii="Times New Roman" w:hAnsi="Times New Roman" w:cs="Times New Roman"/>
          <w:b/>
          <w:color w:val="BF5A14"/>
          <w:sz w:val="20"/>
        </w:rPr>
      </w:pPr>
      <w:r w:rsidRPr="00937953">
        <w:rPr>
          <w:rFonts w:ascii="Times New Roman" w:hAnsi="Times New Roman" w:cs="Times New Roman"/>
          <w:b/>
          <w:color w:val="BF5A14"/>
          <w:sz w:val="20"/>
        </w:rPr>
        <w:br/>
      </w:r>
    </w:p>
    <w:p w:rsidR="003910D5" w:rsidRPr="00937953" w:rsidRDefault="003910D5" w:rsidP="005973B9">
      <w:pPr>
        <w:spacing w:line="204" w:lineRule="exact"/>
        <w:rPr>
          <w:rFonts w:ascii="Times New Roman" w:hAnsi="Times New Roman" w:cs="Times New Roman"/>
          <w:b/>
          <w:color w:val="BF5A14"/>
          <w:sz w:val="20"/>
        </w:rPr>
      </w:pPr>
    </w:p>
    <w:p w:rsidR="003910D5" w:rsidRPr="00937953" w:rsidRDefault="003910D5" w:rsidP="005973B9">
      <w:pPr>
        <w:spacing w:line="204" w:lineRule="exact"/>
        <w:rPr>
          <w:rFonts w:ascii="Times New Roman" w:hAnsi="Times New Roman" w:cs="Times New Roman"/>
          <w:b/>
          <w:color w:val="BF5A14"/>
          <w:sz w:val="20"/>
        </w:rPr>
      </w:pPr>
    </w:p>
    <w:p w:rsidR="003910D5" w:rsidRPr="00937953" w:rsidRDefault="003910D5" w:rsidP="005973B9">
      <w:pPr>
        <w:spacing w:line="204" w:lineRule="exact"/>
        <w:rPr>
          <w:rFonts w:ascii="Times New Roman" w:hAnsi="Times New Roman" w:cs="Times New Roman"/>
          <w:b/>
          <w:color w:val="BF5A14"/>
          <w:sz w:val="20"/>
        </w:rPr>
      </w:pPr>
    </w:p>
    <w:p w:rsidR="003910D5" w:rsidRPr="00937953" w:rsidRDefault="003910D5" w:rsidP="005973B9">
      <w:pPr>
        <w:spacing w:line="204" w:lineRule="exact"/>
        <w:rPr>
          <w:rFonts w:ascii="Times New Roman" w:hAnsi="Times New Roman" w:cs="Times New Roman"/>
          <w:b/>
          <w:color w:val="BF5A14"/>
          <w:sz w:val="20"/>
        </w:rPr>
      </w:pPr>
    </w:p>
    <w:p w:rsidR="003910D5" w:rsidRPr="00937953" w:rsidRDefault="003910D5" w:rsidP="005973B9">
      <w:pPr>
        <w:spacing w:line="204" w:lineRule="exact"/>
        <w:rPr>
          <w:rFonts w:ascii="Times New Roman" w:hAnsi="Times New Roman" w:cs="Times New Roman"/>
          <w:b/>
          <w:color w:val="BF5A14"/>
          <w:sz w:val="20"/>
        </w:rPr>
      </w:pPr>
    </w:p>
    <w:p w:rsidR="003910D5" w:rsidRPr="00937953" w:rsidRDefault="003910D5" w:rsidP="005973B9">
      <w:pPr>
        <w:spacing w:line="204" w:lineRule="exact"/>
        <w:rPr>
          <w:rFonts w:ascii="Times New Roman" w:hAnsi="Times New Roman" w:cs="Times New Roman"/>
          <w:b/>
          <w:color w:val="BF5A14"/>
          <w:sz w:val="20"/>
        </w:rPr>
      </w:pPr>
    </w:p>
    <w:p w:rsidR="003910D5" w:rsidRPr="00937953" w:rsidRDefault="003910D5" w:rsidP="005973B9">
      <w:pPr>
        <w:spacing w:line="204" w:lineRule="exact"/>
        <w:rPr>
          <w:rFonts w:ascii="Times New Roman" w:hAnsi="Times New Roman" w:cs="Times New Roman"/>
          <w:b/>
          <w:color w:val="BF5A14"/>
          <w:sz w:val="20"/>
        </w:rPr>
      </w:pPr>
    </w:p>
    <w:p w:rsidR="003910D5" w:rsidRPr="00937953" w:rsidRDefault="003910D5" w:rsidP="005973B9">
      <w:pPr>
        <w:spacing w:line="204" w:lineRule="exact"/>
        <w:rPr>
          <w:rFonts w:ascii="Times New Roman" w:hAnsi="Times New Roman" w:cs="Times New Roman"/>
          <w:b/>
          <w:color w:val="BF5A14"/>
          <w:sz w:val="20"/>
        </w:rPr>
      </w:pPr>
    </w:p>
    <w:p w:rsidR="003910D5" w:rsidRPr="00937953" w:rsidRDefault="003910D5" w:rsidP="005973B9">
      <w:pPr>
        <w:spacing w:line="204" w:lineRule="exact"/>
        <w:rPr>
          <w:rFonts w:ascii="Times New Roman" w:hAnsi="Times New Roman" w:cs="Times New Roman"/>
          <w:b/>
          <w:color w:val="BF5A14"/>
          <w:sz w:val="20"/>
        </w:rPr>
      </w:pPr>
    </w:p>
    <w:p w:rsidR="003910D5" w:rsidRPr="00937953" w:rsidRDefault="003910D5" w:rsidP="005973B9">
      <w:pPr>
        <w:spacing w:line="204" w:lineRule="exact"/>
        <w:rPr>
          <w:rFonts w:ascii="Times New Roman" w:hAnsi="Times New Roman" w:cs="Times New Roman"/>
          <w:b/>
          <w:color w:val="BF5A14"/>
          <w:sz w:val="20"/>
        </w:rPr>
      </w:pPr>
    </w:p>
    <w:p w:rsidR="005973B9" w:rsidRPr="00937953" w:rsidRDefault="00D543CF" w:rsidP="005973B9">
      <w:pPr>
        <w:spacing w:line="204" w:lineRule="exact"/>
        <w:rPr>
          <w:rFonts w:ascii="Times New Roman" w:hAnsi="Times New Roman" w:cs="Times New Roman"/>
          <w:b/>
          <w:sz w:val="20"/>
        </w:rPr>
      </w:pPr>
      <w:r>
        <w:rPr>
          <w:rFonts w:ascii="Times New Roman" w:hAnsi="Times New Roman" w:cs="Times New Roman"/>
          <w:b/>
          <w:color w:val="BF5A14"/>
          <w:sz w:val="20"/>
        </w:rPr>
        <w:t>Recent Publications</w:t>
      </w:r>
    </w:p>
    <w:p w:rsidR="00CB6D37" w:rsidRPr="00937953" w:rsidRDefault="00857A54" w:rsidP="004F110E">
      <w:pPr>
        <w:pStyle w:val="ListParagraph"/>
        <w:numPr>
          <w:ilvl w:val="0"/>
          <w:numId w:val="3"/>
        </w:numPr>
        <w:tabs>
          <w:tab w:val="left" w:pos="384"/>
        </w:tabs>
        <w:spacing w:line="240" w:lineRule="auto"/>
        <w:ind w:right="138" w:hanging="283"/>
        <w:rPr>
          <w:rFonts w:ascii="Times New Roman" w:hAnsi="Times New Roman" w:cs="Times New Roman"/>
          <w:sz w:val="16"/>
          <w:szCs w:val="16"/>
        </w:rPr>
      </w:pPr>
      <w:proofErr w:type="spellStart"/>
      <w:r w:rsidRPr="00937953">
        <w:rPr>
          <w:rFonts w:ascii="Times New Roman" w:hAnsi="Times New Roman" w:cs="Times New Roman"/>
          <w:color w:val="222222"/>
          <w:sz w:val="16"/>
          <w:szCs w:val="16"/>
          <w:shd w:val="clear" w:color="auto" w:fill="FFFFFF"/>
        </w:rPr>
        <w:t>Akram</w:t>
      </w:r>
      <w:proofErr w:type="spellEnd"/>
      <w:r w:rsidRPr="00937953">
        <w:rPr>
          <w:rFonts w:ascii="Times New Roman" w:hAnsi="Times New Roman" w:cs="Times New Roman"/>
          <w:color w:val="222222"/>
          <w:sz w:val="16"/>
          <w:szCs w:val="16"/>
          <w:shd w:val="clear" w:color="auto" w:fill="FFFFFF"/>
        </w:rPr>
        <w:t xml:space="preserve">, Z., </w:t>
      </w:r>
      <w:proofErr w:type="spellStart"/>
      <w:r w:rsidRPr="00937953">
        <w:rPr>
          <w:rFonts w:ascii="Times New Roman" w:hAnsi="Times New Roman" w:cs="Times New Roman"/>
          <w:color w:val="222222"/>
          <w:sz w:val="16"/>
          <w:szCs w:val="16"/>
          <w:shd w:val="clear" w:color="auto" w:fill="FFFFFF"/>
        </w:rPr>
        <w:t>Riaz</w:t>
      </w:r>
      <w:proofErr w:type="spellEnd"/>
      <w:r w:rsidRPr="00937953">
        <w:rPr>
          <w:rFonts w:ascii="Times New Roman" w:hAnsi="Times New Roman" w:cs="Times New Roman"/>
          <w:color w:val="222222"/>
          <w:sz w:val="16"/>
          <w:szCs w:val="16"/>
          <w:shd w:val="clear" w:color="auto" w:fill="FFFFFF"/>
        </w:rPr>
        <w:t xml:space="preserve">, S., </w:t>
      </w:r>
      <w:proofErr w:type="spellStart"/>
      <w:r w:rsidRPr="00937953">
        <w:rPr>
          <w:rFonts w:ascii="Times New Roman" w:hAnsi="Times New Roman" w:cs="Times New Roman"/>
          <w:color w:val="222222"/>
          <w:sz w:val="16"/>
          <w:szCs w:val="16"/>
          <w:shd w:val="clear" w:color="auto" w:fill="FFFFFF"/>
        </w:rPr>
        <w:t>Kayani</w:t>
      </w:r>
      <w:proofErr w:type="spellEnd"/>
      <w:r w:rsidRPr="00937953">
        <w:rPr>
          <w:rFonts w:ascii="Times New Roman" w:hAnsi="Times New Roman" w:cs="Times New Roman"/>
          <w:color w:val="222222"/>
          <w:sz w:val="16"/>
          <w:szCs w:val="16"/>
          <w:shd w:val="clear" w:color="auto" w:fill="FFFFFF"/>
        </w:rPr>
        <w:t xml:space="preserve">, M. A., </w:t>
      </w:r>
      <w:r w:rsidRPr="004F110E">
        <w:rPr>
          <w:rFonts w:ascii="Times New Roman" w:hAnsi="Times New Roman" w:cs="Times New Roman"/>
          <w:b/>
          <w:color w:val="222222"/>
          <w:sz w:val="16"/>
          <w:szCs w:val="16"/>
          <w:shd w:val="clear" w:color="auto" w:fill="FFFFFF"/>
        </w:rPr>
        <w:t>Jahan, S.,</w:t>
      </w:r>
      <w:r w:rsidRPr="00937953">
        <w:rPr>
          <w:rFonts w:ascii="Times New Roman" w:hAnsi="Times New Roman" w:cs="Times New Roman"/>
          <w:color w:val="222222"/>
          <w:sz w:val="16"/>
          <w:szCs w:val="16"/>
          <w:shd w:val="clear" w:color="auto" w:fill="FFFFFF"/>
        </w:rPr>
        <w:t xml:space="preserve"> Ahmad, M. W., </w:t>
      </w:r>
      <w:proofErr w:type="spellStart"/>
      <w:r w:rsidRPr="00937953">
        <w:rPr>
          <w:rFonts w:ascii="Times New Roman" w:hAnsi="Times New Roman" w:cs="Times New Roman"/>
          <w:color w:val="222222"/>
          <w:sz w:val="16"/>
          <w:szCs w:val="16"/>
          <w:shd w:val="clear" w:color="auto" w:fill="FFFFFF"/>
        </w:rPr>
        <w:t>Ullah</w:t>
      </w:r>
      <w:proofErr w:type="spellEnd"/>
      <w:r w:rsidRPr="00937953">
        <w:rPr>
          <w:rFonts w:ascii="Times New Roman" w:hAnsi="Times New Roman" w:cs="Times New Roman"/>
          <w:color w:val="222222"/>
          <w:sz w:val="16"/>
          <w:szCs w:val="16"/>
          <w:shd w:val="clear" w:color="auto" w:fill="FFFFFF"/>
        </w:rPr>
        <w:t xml:space="preserve">, M. A., ... &amp; </w:t>
      </w:r>
      <w:proofErr w:type="spellStart"/>
      <w:r w:rsidRPr="00937953">
        <w:rPr>
          <w:rFonts w:ascii="Times New Roman" w:hAnsi="Times New Roman" w:cs="Times New Roman"/>
          <w:color w:val="222222"/>
          <w:sz w:val="16"/>
          <w:szCs w:val="16"/>
          <w:shd w:val="clear" w:color="auto" w:fill="FFFFFF"/>
        </w:rPr>
        <w:t>Mahjabeen</w:t>
      </w:r>
      <w:proofErr w:type="spellEnd"/>
      <w:r w:rsidRPr="00937953">
        <w:rPr>
          <w:rFonts w:ascii="Times New Roman" w:hAnsi="Times New Roman" w:cs="Times New Roman"/>
          <w:color w:val="222222"/>
          <w:sz w:val="16"/>
          <w:szCs w:val="16"/>
          <w:shd w:val="clear" w:color="auto" w:fill="FFFFFF"/>
        </w:rPr>
        <w:t>, I. (2018). Lead induces DNA damage and alteration of ALAD and antioxidant genes mRNA expression in construction site workers. </w:t>
      </w:r>
      <w:r w:rsidRPr="00937953">
        <w:rPr>
          <w:rFonts w:ascii="Times New Roman" w:hAnsi="Times New Roman" w:cs="Times New Roman"/>
          <w:i/>
          <w:iCs/>
          <w:color w:val="222222"/>
          <w:sz w:val="16"/>
          <w:szCs w:val="16"/>
          <w:shd w:val="clear" w:color="auto" w:fill="FFFFFF"/>
        </w:rPr>
        <w:t>Archives of environmental &amp; occupational health</w:t>
      </w:r>
      <w:r w:rsidRPr="00937953">
        <w:rPr>
          <w:rFonts w:ascii="Times New Roman" w:hAnsi="Times New Roman" w:cs="Times New Roman"/>
          <w:color w:val="222222"/>
          <w:sz w:val="16"/>
          <w:szCs w:val="16"/>
          <w:shd w:val="clear" w:color="auto" w:fill="FFFFFF"/>
        </w:rPr>
        <w:t xml:space="preserve">, 1-8. </w:t>
      </w:r>
    </w:p>
    <w:p w:rsidR="00CB6D37" w:rsidRPr="00A83EFA" w:rsidRDefault="00CB6D37" w:rsidP="004F110E">
      <w:pPr>
        <w:pStyle w:val="ListParagraph"/>
        <w:numPr>
          <w:ilvl w:val="0"/>
          <w:numId w:val="3"/>
        </w:numPr>
        <w:tabs>
          <w:tab w:val="left" w:pos="384"/>
        </w:tabs>
        <w:spacing w:before="92" w:line="240" w:lineRule="auto"/>
        <w:ind w:hanging="283"/>
        <w:rPr>
          <w:rFonts w:ascii="Times New Roman" w:hAnsi="Times New Roman" w:cs="Times New Roman"/>
          <w:sz w:val="16"/>
          <w:szCs w:val="16"/>
        </w:rPr>
      </w:pPr>
      <w:proofErr w:type="spellStart"/>
      <w:r w:rsidRPr="00937953">
        <w:rPr>
          <w:rFonts w:ascii="Times New Roman" w:hAnsi="Times New Roman" w:cs="Times New Roman"/>
          <w:color w:val="222222"/>
          <w:sz w:val="16"/>
          <w:szCs w:val="16"/>
          <w:shd w:val="clear" w:color="auto" w:fill="FFFFFF"/>
        </w:rPr>
        <w:t>Razak</w:t>
      </w:r>
      <w:proofErr w:type="spellEnd"/>
      <w:r w:rsidRPr="00937953">
        <w:rPr>
          <w:rFonts w:ascii="Times New Roman" w:hAnsi="Times New Roman" w:cs="Times New Roman"/>
          <w:color w:val="222222"/>
          <w:sz w:val="16"/>
          <w:szCs w:val="16"/>
          <w:shd w:val="clear" w:color="auto" w:fill="FFFFFF"/>
        </w:rPr>
        <w:t xml:space="preserve">, S., </w:t>
      </w:r>
      <w:proofErr w:type="spellStart"/>
      <w:r w:rsidRPr="00937953">
        <w:rPr>
          <w:rFonts w:ascii="Times New Roman" w:hAnsi="Times New Roman" w:cs="Times New Roman"/>
          <w:color w:val="222222"/>
          <w:sz w:val="16"/>
          <w:szCs w:val="16"/>
          <w:shd w:val="clear" w:color="auto" w:fill="FFFFFF"/>
        </w:rPr>
        <w:t>Afsar</w:t>
      </w:r>
      <w:proofErr w:type="spellEnd"/>
      <w:r w:rsidRPr="00937953">
        <w:rPr>
          <w:rFonts w:ascii="Times New Roman" w:hAnsi="Times New Roman" w:cs="Times New Roman"/>
          <w:color w:val="222222"/>
          <w:sz w:val="16"/>
          <w:szCs w:val="16"/>
          <w:shd w:val="clear" w:color="auto" w:fill="FFFFFF"/>
        </w:rPr>
        <w:t xml:space="preserve">, T., </w:t>
      </w:r>
      <w:proofErr w:type="spellStart"/>
      <w:r w:rsidRPr="00937953">
        <w:rPr>
          <w:rFonts w:ascii="Times New Roman" w:hAnsi="Times New Roman" w:cs="Times New Roman"/>
          <w:color w:val="222222"/>
          <w:sz w:val="16"/>
          <w:szCs w:val="16"/>
          <w:shd w:val="clear" w:color="auto" w:fill="FFFFFF"/>
        </w:rPr>
        <w:t>Ullah</w:t>
      </w:r>
      <w:proofErr w:type="spellEnd"/>
      <w:r w:rsidRPr="00937953">
        <w:rPr>
          <w:rFonts w:ascii="Times New Roman" w:hAnsi="Times New Roman" w:cs="Times New Roman"/>
          <w:color w:val="222222"/>
          <w:sz w:val="16"/>
          <w:szCs w:val="16"/>
          <w:shd w:val="clear" w:color="auto" w:fill="FFFFFF"/>
        </w:rPr>
        <w:t xml:space="preserve">, A., </w:t>
      </w:r>
      <w:proofErr w:type="spellStart"/>
      <w:r w:rsidRPr="00937953">
        <w:rPr>
          <w:rFonts w:ascii="Times New Roman" w:hAnsi="Times New Roman" w:cs="Times New Roman"/>
          <w:color w:val="222222"/>
          <w:sz w:val="16"/>
          <w:szCs w:val="16"/>
          <w:shd w:val="clear" w:color="auto" w:fill="FFFFFF"/>
        </w:rPr>
        <w:t>Almajwal</w:t>
      </w:r>
      <w:proofErr w:type="spellEnd"/>
      <w:r w:rsidRPr="00937953">
        <w:rPr>
          <w:rFonts w:ascii="Times New Roman" w:hAnsi="Times New Roman" w:cs="Times New Roman"/>
          <w:color w:val="222222"/>
          <w:sz w:val="16"/>
          <w:szCs w:val="16"/>
          <w:shd w:val="clear" w:color="auto" w:fill="FFFFFF"/>
        </w:rPr>
        <w:t xml:space="preserve">, A., </w:t>
      </w:r>
      <w:proofErr w:type="spellStart"/>
      <w:r w:rsidRPr="00937953">
        <w:rPr>
          <w:rFonts w:ascii="Times New Roman" w:hAnsi="Times New Roman" w:cs="Times New Roman"/>
          <w:color w:val="222222"/>
          <w:sz w:val="16"/>
          <w:szCs w:val="16"/>
          <w:shd w:val="clear" w:color="auto" w:fill="FFFFFF"/>
        </w:rPr>
        <w:t>Alkholief</w:t>
      </w:r>
      <w:proofErr w:type="spellEnd"/>
      <w:r w:rsidRPr="00937953">
        <w:rPr>
          <w:rFonts w:ascii="Times New Roman" w:hAnsi="Times New Roman" w:cs="Times New Roman"/>
          <w:color w:val="222222"/>
          <w:sz w:val="16"/>
          <w:szCs w:val="16"/>
          <w:shd w:val="clear" w:color="auto" w:fill="FFFFFF"/>
        </w:rPr>
        <w:t xml:space="preserve">, M., </w:t>
      </w:r>
      <w:proofErr w:type="spellStart"/>
      <w:r w:rsidRPr="00937953">
        <w:rPr>
          <w:rFonts w:ascii="Times New Roman" w:hAnsi="Times New Roman" w:cs="Times New Roman"/>
          <w:color w:val="222222"/>
          <w:sz w:val="16"/>
          <w:szCs w:val="16"/>
          <w:shd w:val="clear" w:color="auto" w:fill="FFFFFF"/>
        </w:rPr>
        <w:t>Alshamsan</w:t>
      </w:r>
      <w:proofErr w:type="spellEnd"/>
      <w:r w:rsidRPr="00937953">
        <w:rPr>
          <w:rFonts w:ascii="Times New Roman" w:hAnsi="Times New Roman" w:cs="Times New Roman"/>
          <w:color w:val="222222"/>
          <w:sz w:val="16"/>
          <w:szCs w:val="16"/>
          <w:shd w:val="clear" w:color="auto" w:fill="FFFFFF"/>
        </w:rPr>
        <w:t xml:space="preserve">, A., &amp; </w:t>
      </w:r>
      <w:r w:rsidRPr="00F404B1">
        <w:rPr>
          <w:rFonts w:ascii="Times New Roman" w:hAnsi="Times New Roman" w:cs="Times New Roman"/>
          <w:b/>
          <w:color w:val="222222"/>
          <w:sz w:val="16"/>
          <w:szCs w:val="16"/>
          <w:shd w:val="clear" w:color="auto" w:fill="FFFFFF"/>
        </w:rPr>
        <w:t>Jahan, S</w:t>
      </w:r>
      <w:r w:rsidRPr="00937953">
        <w:rPr>
          <w:rFonts w:ascii="Times New Roman" w:hAnsi="Times New Roman" w:cs="Times New Roman"/>
          <w:color w:val="222222"/>
          <w:sz w:val="16"/>
          <w:szCs w:val="16"/>
          <w:shd w:val="clear" w:color="auto" w:fill="FFFFFF"/>
        </w:rPr>
        <w:t xml:space="preserve">. (2018). </w:t>
      </w:r>
      <w:proofErr w:type="spellStart"/>
      <w:r w:rsidRPr="00937953">
        <w:rPr>
          <w:rFonts w:ascii="Times New Roman" w:hAnsi="Times New Roman" w:cs="Times New Roman"/>
          <w:color w:val="222222"/>
          <w:sz w:val="16"/>
          <w:szCs w:val="16"/>
          <w:shd w:val="clear" w:color="auto" w:fill="FFFFFF"/>
        </w:rPr>
        <w:t>Taxifolin</w:t>
      </w:r>
      <w:proofErr w:type="spellEnd"/>
      <w:r w:rsidRPr="00937953">
        <w:rPr>
          <w:rFonts w:ascii="Times New Roman" w:hAnsi="Times New Roman" w:cs="Times New Roman"/>
          <w:color w:val="222222"/>
          <w:sz w:val="16"/>
          <w:szCs w:val="16"/>
          <w:shd w:val="clear" w:color="auto" w:fill="FFFFFF"/>
        </w:rPr>
        <w:t xml:space="preserve">, a natural flavonoid interacts with cell cycle regulators causes cell cycle arrest and causes tumor regression by activating </w:t>
      </w:r>
      <w:proofErr w:type="spellStart"/>
      <w:r w:rsidRPr="00937953">
        <w:rPr>
          <w:rFonts w:ascii="Times New Roman" w:hAnsi="Times New Roman" w:cs="Times New Roman"/>
          <w:color w:val="222222"/>
          <w:sz w:val="16"/>
          <w:szCs w:val="16"/>
          <w:shd w:val="clear" w:color="auto" w:fill="FFFFFF"/>
        </w:rPr>
        <w:t>Wnt</w:t>
      </w:r>
      <w:proofErr w:type="spellEnd"/>
      <w:r w:rsidRPr="00937953">
        <w:rPr>
          <w:rFonts w:ascii="Times New Roman" w:hAnsi="Times New Roman" w:cs="Times New Roman"/>
          <w:color w:val="222222"/>
          <w:sz w:val="16"/>
          <w:szCs w:val="16"/>
          <w:shd w:val="clear" w:color="auto" w:fill="FFFFFF"/>
        </w:rPr>
        <w:t>/β-catenin signaling pathway. </w:t>
      </w:r>
      <w:r w:rsidRPr="00937953">
        <w:rPr>
          <w:rFonts w:ascii="Times New Roman" w:hAnsi="Times New Roman" w:cs="Times New Roman"/>
          <w:i/>
          <w:iCs/>
          <w:color w:val="222222"/>
          <w:sz w:val="16"/>
          <w:szCs w:val="16"/>
          <w:shd w:val="clear" w:color="auto" w:fill="FFFFFF"/>
        </w:rPr>
        <w:t>BMC cancer</w:t>
      </w:r>
      <w:r w:rsidRPr="00937953">
        <w:rPr>
          <w:rFonts w:ascii="Times New Roman" w:hAnsi="Times New Roman" w:cs="Times New Roman"/>
          <w:color w:val="222222"/>
          <w:sz w:val="16"/>
          <w:szCs w:val="16"/>
          <w:shd w:val="clear" w:color="auto" w:fill="FFFFFF"/>
        </w:rPr>
        <w:t>, </w:t>
      </w:r>
      <w:r w:rsidRPr="00937953">
        <w:rPr>
          <w:rFonts w:ascii="Times New Roman" w:hAnsi="Times New Roman" w:cs="Times New Roman"/>
          <w:i/>
          <w:iCs/>
          <w:color w:val="222222"/>
          <w:sz w:val="16"/>
          <w:szCs w:val="16"/>
          <w:shd w:val="clear" w:color="auto" w:fill="FFFFFF"/>
        </w:rPr>
        <w:t>18</w:t>
      </w:r>
      <w:r w:rsidRPr="00937953">
        <w:rPr>
          <w:rFonts w:ascii="Times New Roman" w:hAnsi="Times New Roman" w:cs="Times New Roman"/>
          <w:color w:val="222222"/>
          <w:sz w:val="16"/>
          <w:szCs w:val="16"/>
          <w:shd w:val="clear" w:color="auto" w:fill="FFFFFF"/>
        </w:rPr>
        <w:t>(1), 1043.</w:t>
      </w:r>
    </w:p>
    <w:p w:rsidR="00A83EFA" w:rsidRPr="00937953" w:rsidRDefault="00A83EFA" w:rsidP="004F110E">
      <w:pPr>
        <w:pStyle w:val="ListParagraph"/>
        <w:numPr>
          <w:ilvl w:val="0"/>
          <w:numId w:val="3"/>
        </w:numPr>
        <w:tabs>
          <w:tab w:val="left" w:pos="384"/>
        </w:tabs>
        <w:spacing w:before="92" w:line="240" w:lineRule="auto"/>
        <w:rPr>
          <w:rFonts w:ascii="Times New Roman" w:hAnsi="Times New Roman" w:cs="Times New Roman"/>
          <w:sz w:val="16"/>
          <w:szCs w:val="16"/>
        </w:rPr>
      </w:pPr>
      <w:r w:rsidRPr="00A83EFA">
        <w:rPr>
          <w:rFonts w:ascii="Times New Roman" w:hAnsi="Times New Roman" w:cs="Times New Roman"/>
          <w:sz w:val="16"/>
          <w:szCs w:val="16"/>
        </w:rPr>
        <w:t xml:space="preserve">Ain, Q. U., David, M., Shah, Q., Ahmad, M., &amp; </w:t>
      </w:r>
      <w:r w:rsidRPr="004F110E">
        <w:rPr>
          <w:rFonts w:ascii="Times New Roman" w:hAnsi="Times New Roman" w:cs="Times New Roman"/>
          <w:b/>
          <w:sz w:val="16"/>
          <w:szCs w:val="16"/>
        </w:rPr>
        <w:t>Jahan, S</w:t>
      </w:r>
      <w:r w:rsidRPr="00A83EFA">
        <w:rPr>
          <w:rFonts w:ascii="Times New Roman" w:hAnsi="Times New Roman" w:cs="Times New Roman"/>
          <w:sz w:val="16"/>
          <w:szCs w:val="16"/>
        </w:rPr>
        <w:t xml:space="preserve">. (2018). Antifertility effect of </w:t>
      </w:r>
      <w:proofErr w:type="spellStart"/>
      <w:r w:rsidRPr="00A83EFA">
        <w:rPr>
          <w:rFonts w:ascii="Times New Roman" w:hAnsi="Times New Roman" w:cs="Times New Roman"/>
          <w:sz w:val="16"/>
          <w:szCs w:val="16"/>
        </w:rPr>
        <w:t>methanolic</w:t>
      </w:r>
      <w:proofErr w:type="spellEnd"/>
      <w:r w:rsidRPr="00A83EFA">
        <w:rPr>
          <w:rFonts w:ascii="Times New Roman" w:hAnsi="Times New Roman" w:cs="Times New Roman"/>
          <w:sz w:val="16"/>
          <w:szCs w:val="16"/>
        </w:rPr>
        <w:t xml:space="preserve"> leaf extract of </w:t>
      </w:r>
      <w:proofErr w:type="spellStart"/>
      <w:r w:rsidRPr="00A83EFA">
        <w:rPr>
          <w:rFonts w:ascii="Times New Roman" w:hAnsi="Times New Roman" w:cs="Times New Roman"/>
          <w:i/>
          <w:sz w:val="16"/>
          <w:szCs w:val="16"/>
        </w:rPr>
        <w:t>Chenopodium</w:t>
      </w:r>
      <w:proofErr w:type="spellEnd"/>
      <w:r w:rsidRPr="00A83EFA">
        <w:rPr>
          <w:rFonts w:ascii="Times New Roman" w:hAnsi="Times New Roman" w:cs="Times New Roman"/>
          <w:sz w:val="16"/>
          <w:szCs w:val="16"/>
        </w:rPr>
        <w:t xml:space="preserve"> </w:t>
      </w:r>
      <w:proofErr w:type="spellStart"/>
      <w:r w:rsidRPr="00A83EFA">
        <w:rPr>
          <w:rFonts w:ascii="Times New Roman" w:hAnsi="Times New Roman" w:cs="Times New Roman"/>
          <w:i/>
          <w:sz w:val="16"/>
          <w:szCs w:val="16"/>
        </w:rPr>
        <w:t>ambrosioides</w:t>
      </w:r>
      <w:proofErr w:type="spellEnd"/>
      <w:r w:rsidRPr="00A83EFA">
        <w:rPr>
          <w:rFonts w:ascii="Times New Roman" w:hAnsi="Times New Roman" w:cs="Times New Roman"/>
          <w:sz w:val="16"/>
          <w:szCs w:val="16"/>
        </w:rPr>
        <w:t xml:space="preserve"> Hook. in male Sprague Dawley rats. </w:t>
      </w:r>
      <w:proofErr w:type="spellStart"/>
      <w:r w:rsidRPr="00A83EFA">
        <w:rPr>
          <w:rFonts w:ascii="Times New Roman" w:hAnsi="Times New Roman" w:cs="Times New Roman"/>
          <w:sz w:val="16"/>
          <w:szCs w:val="16"/>
        </w:rPr>
        <w:t>Andrologia</w:t>
      </w:r>
      <w:proofErr w:type="spellEnd"/>
      <w:r w:rsidRPr="00A83EFA">
        <w:rPr>
          <w:rFonts w:ascii="Times New Roman" w:hAnsi="Times New Roman" w:cs="Times New Roman"/>
          <w:sz w:val="16"/>
          <w:szCs w:val="16"/>
        </w:rPr>
        <w:t>, 50(10), e13129.</w:t>
      </w:r>
    </w:p>
    <w:p w:rsidR="00CB6D37" w:rsidRPr="00937953" w:rsidRDefault="00CB6D37" w:rsidP="004F110E">
      <w:pPr>
        <w:pStyle w:val="BodyText"/>
        <w:spacing w:before="85"/>
        <w:ind w:left="383" w:right="138" w:hanging="284"/>
        <w:jc w:val="both"/>
        <w:rPr>
          <w:rFonts w:ascii="Times New Roman" w:hAnsi="Times New Roman" w:cs="Times New Roman"/>
          <w:color w:val="222222"/>
          <w:sz w:val="20"/>
          <w:szCs w:val="20"/>
          <w:shd w:val="clear" w:color="auto" w:fill="FFFFFF"/>
        </w:rPr>
      </w:pPr>
      <w:r w:rsidRPr="00937953">
        <w:rPr>
          <w:rFonts w:ascii="Times New Roman" w:hAnsi="Times New Roman" w:cs="Times New Roman"/>
          <w:color w:val="222222"/>
          <w:sz w:val="16"/>
          <w:szCs w:val="16"/>
          <w:shd w:val="clear" w:color="auto" w:fill="FFFFFF"/>
        </w:rPr>
        <w:t>4</w:t>
      </w:r>
      <w:r w:rsidR="007E721B">
        <w:rPr>
          <w:rFonts w:ascii="Times New Roman" w:hAnsi="Times New Roman" w:cs="Times New Roman"/>
          <w:color w:val="222222"/>
          <w:sz w:val="16"/>
          <w:szCs w:val="16"/>
          <w:shd w:val="clear" w:color="auto" w:fill="FFFFFF"/>
        </w:rPr>
        <w:t>.</w:t>
      </w:r>
      <w:r w:rsidRPr="00937953">
        <w:rPr>
          <w:rFonts w:ascii="Times New Roman" w:hAnsi="Times New Roman" w:cs="Times New Roman"/>
          <w:color w:val="222222"/>
          <w:sz w:val="16"/>
          <w:szCs w:val="16"/>
          <w:shd w:val="clear" w:color="auto" w:fill="FFFFFF"/>
        </w:rPr>
        <w:t xml:space="preserve"> </w:t>
      </w:r>
      <w:r w:rsidRPr="00F404B1">
        <w:rPr>
          <w:rFonts w:ascii="Times New Roman" w:hAnsi="Times New Roman" w:cs="Times New Roman"/>
          <w:b/>
          <w:color w:val="222222"/>
          <w:sz w:val="16"/>
          <w:szCs w:val="16"/>
          <w:shd w:val="clear" w:color="auto" w:fill="FFFFFF"/>
        </w:rPr>
        <w:t>Jahan, S</w:t>
      </w:r>
      <w:r w:rsidRPr="00937953">
        <w:rPr>
          <w:rFonts w:ascii="Times New Roman" w:hAnsi="Times New Roman" w:cs="Times New Roman"/>
          <w:color w:val="222222"/>
          <w:sz w:val="16"/>
          <w:szCs w:val="16"/>
          <w:shd w:val="clear" w:color="auto" w:fill="FFFFFF"/>
        </w:rPr>
        <w:t xml:space="preserve">., Fatima, A., </w:t>
      </w:r>
      <w:proofErr w:type="spellStart"/>
      <w:r w:rsidRPr="00937953">
        <w:rPr>
          <w:rFonts w:ascii="Times New Roman" w:hAnsi="Times New Roman" w:cs="Times New Roman"/>
          <w:color w:val="222222"/>
          <w:sz w:val="16"/>
          <w:szCs w:val="16"/>
          <w:shd w:val="clear" w:color="auto" w:fill="FFFFFF"/>
        </w:rPr>
        <w:t>Alam</w:t>
      </w:r>
      <w:proofErr w:type="spellEnd"/>
      <w:r w:rsidRPr="00937953">
        <w:rPr>
          <w:rFonts w:ascii="Times New Roman" w:hAnsi="Times New Roman" w:cs="Times New Roman"/>
          <w:color w:val="222222"/>
          <w:sz w:val="16"/>
          <w:szCs w:val="16"/>
          <w:shd w:val="clear" w:color="auto" w:fill="FFFFFF"/>
        </w:rPr>
        <w:t xml:space="preserve">, I., </w:t>
      </w:r>
      <w:proofErr w:type="spellStart"/>
      <w:r w:rsidRPr="00937953">
        <w:rPr>
          <w:rFonts w:ascii="Times New Roman" w:hAnsi="Times New Roman" w:cs="Times New Roman"/>
          <w:color w:val="222222"/>
          <w:sz w:val="16"/>
          <w:szCs w:val="16"/>
          <w:shd w:val="clear" w:color="auto" w:fill="FFFFFF"/>
        </w:rPr>
        <w:t>Ullah</w:t>
      </w:r>
      <w:proofErr w:type="spellEnd"/>
      <w:r w:rsidRPr="00937953">
        <w:rPr>
          <w:rFonts w:ascii="Times New Roman" w:hAnsi="Times New Roman" w:cs="Times New Roman"/>
          <w:color w:val="222222"/>
          <w:sz w:val="16"/>
          <w:szCs w:val="16"/>
          <w:shd w:val="clear" w:color="auto" w:fill="FFFFFF"/>
        </w:rPr>
        <w:t xml:space="preserve">, A., </w:t>
      </w:r>
      <w:proofErr w:type="spellStart"/>
      <w:r w:rsidRPr="00937953">
        <w:rPr>
          <w:rFonts w:ascii="Times New Roman" w:hAnsi="Times New Roman" w:cs="Times New Roman"/>
          <w:color w:val="222222"/>
          <w:sz w:val="16"/>
          <w:szCs w:val="16"/>
          <w:shd w:val="clear" w:color="auto" w:fill="FFFFFF"/>
        </w:rPr>
        <w:t>Rehman</w:t>
      </w:r>
      <w:proofErr w:type="spellEnd"/>
      <w:r w:rsidRPr="00937953">
        <w:rPr>
          <w:rFonts w:ascii="Times New Roman" w:hAnsi="Times New Roman" w:cs="Times New Roman"/>
          <w:color w:val="222222"/>
          <w:sz w:val="16"/>
          <w:szCs w:val="16"/>
          <w:shd w:val="clear" w:color="auto" w:fill="FFFFFF"/>
        </w:rPr>
        <w:t xml:space="preserve">, H., </w:t>
      </w:r>
      <w:proofErr w:type="spellStart"/>
      <w:r w:rsidRPr="00937953">
        <w:rPr>
          <w:rFonts w:ascii="Times New Roman" w:hAnsi="Times New Roman" w:cs="Times New Roman"/>
          <w:color w:val="222222"/>
          <w:sz w:val="16"/>
          <w:szCs w:val="16"/>
          <w:shd w:val="clear" w:color="auto" w:fill="FFFFFF"/>
        </w:rPr>
        <w:t>Afsar</w:t>
      </w:r>
      <w:proofErr w:type="spellEnd"/>
      <w:r w:rsidRPr="00937953">
        <w:rPr>
          <w:rFonts w:ascii="Times New Roman" w:hAnsi="Times New Roman" w:cs="Times New Roman"/>
          <w:color w:val="222222"/>
          <w:sz w:val="16"/>
          <w:szCs w:val="16"/>
          <w:shd w:val="clear" w:color="auto" w:fill="FFFFFF"/>
        </w:rPr>
        <w:t xml:space="preserve">, T., ... &amp; </w:t>
      </w:r>
      <w:proofErr w:type="spellStart"/>
      <w:r w:rsidRPr="00937953">
        <w:rPr>
          <w:rFonts w:ascii="Times New Roman" w:hAnsi="Times New Roman" w:cs="Times New Roman"/>
          <w:color w:val="222222"/>
          <w:sz w:val="16"/>
          <w:szCs w:val="16"/>
          <w:shd w:val="clear" w:color="auto" w:fill="FFFFFF"/>
        </w:rPr>
        <w:t>Razak</w:t>
      </w:r>
      <w:proofErr w:type="spellEnd"/>
      <w:r w:rsidRPr="00937953">
        <w:rPr>
          <w:rFonts w:ascii="Times New Roman" w:hAnsi="Times New Roman" w:cs="Times New Roman"/>
          <w:color w:val="222222"/>
          <w:sz w:val="16"/>
          <w:szCs w:val="16"/>
          <w:shd w:val="clear" w:color="auto" w:fill="FFFFFF"/>
        </w:rPr>
        <w:t>, S. (2018). Effects of dietary supplements on selected hematological and biochemical parameters of Pakistani athletes. </w:t>
      </w:r>
      <w:r w:rsidRPr="00937953">
        <w:rPr>
          <w:rFonts w:ascii="Times New Roman" w:hAnsi="Times New Roman" w:cs="Times New Roman"/>
          <w:i/>
          <w:iCs/>
          <w:color w:val="222222"/>
          <w:sz w:val="16"/>
          <w:szCs w:val="16"/>
          <w:shd w:val="clear" w:color="auto" w:fill="FFFFFF"/>
        </w:rPr>
        <w:t>BMC Nutrition</w:t>
      </w:r>
      <w:r w:rsidRPr="00937953">
        <w:rPr>
          <w:rFonts w:ascii="Times New Roman" w:hAnsi="Times New Roman" w:cs="Times New Roman"/>
          <w:color w:val="222222"/>
          <w:sz w:val="16"/>
          <w:szCs w:val="16"/>
          <w:shd w:val="clear" w:color="auto" w:fill="FFFFFF"/>
        </w:rPr>
        <w:t>, </w:t>
      </w:r>
      <w:r w:rsidRPr="00937953">
        <w:rPr>
          <w:rFonts w:ascii="Times New Roman" w:hAnsi="Times New Roman" w:cs="Times New Roman"/>
          <w:i/>
          <w:iCs/>
          <w:color w:val="222222"/>
          <w:sz w:val="16"/>
          <w:szCs w:val="16"/>
          <w:shd w:val="clear" w:color="auto" w:fill="FFFFFF"/>
        </w:rPr>
        <w:t>4</w:t>
      </w:r>
      <w:r w:rsidRPr="00937953">
        <w:rPr>
          <w:rFonts w:ascii="Times New Roman" w:hAnsi="Times New Roman" w:cs="Times New Roman"/>
          <w:color w:val="222222"/>
          <w:sz w:val="16"/>
          <w:szCs w:val="16"/>
          <w:shd w:val="clear" w:color="auto" w:fill="FFFFFF"/>
        </w:rPr>
        <w:t>(1), 41</w:t>
      </w:r>
    </w:p>
    <w:p w:rsidR="00AE3E37" w:rsidRPr="00937953" w:rsidRDefault="00CB6D37" w:rsidP="004F110E">
      <w:pPr>
        <w:pStyle w:val="BodyText"/>
        <w:spacing w:before="85"/>
        <w:ind w:left="383" w:right="138" w:hanging="284"/>
        <w:jc w:val="both"/>
        <w:rPr>
          <w:rFonts w:ascii="Times New Roman" w:hAnsi="Times New Roman" w:cs="Times New Roman"/>
        </w:rPr>
        <w:sectPr w:rsidR="00AE3E37" w:rsidRPr="00937953">
          <w:type w:val="continuous"/>
          <w:pgSz w:w="11910" w:h="16840"/>
          <w:pgMar w:top="1740" w:right="600" w:bottom="840" w:left="620" w:header="720" w:footer="720" w:gutter="0"/>
          <w:cols w:num="2" w:space="720" w:equalWidth="0">
            <w:col w:w="5214" w:space="138"/>
            <w:col w:w="5338"/>
          </w:cols>
        </w:sectPr>
      </w:pPr>
      <w:r w:rsidRPr="00937953">
        <w:rPr>
          <w:rFonts w:ascii="Times New Roman" w:hAnsi="Times New Roman" w:cs="Times New Roman"/>
          <w:color w:val="222222"/>
          <w:sz w:val="20"/>
          <w:szCs w:val="20"/>
          <w:shd w:val="clear" w:color="auto" w:fill="FFFFFF"/>
        </w:rPr>
        <w:t>.</w:t>
      </w:r>
      <w:r w:rsidRPr="00937953">
        <w:rPr>
          <w:rFonts w:ascii="Times New Roman" w:hAnsi="Times New Roman" w:cs="Times New Roman"/>
        </w:rPr>
        <w:t>5</w:t>
      </w:r>
      <w:r w:rsidR="005973B9" w:rsidRPr="00937953">
        <w:rPr>
          <w:rFonts w:ascii="Times New Roman" w:hAnsi="Times New Roman" w:cs="Times New Roman"/>
        </w:rPr>
        <w:t xml:space="preserve">. </w:t>
      </w:r>
      <w:proofErr w:type="spellStart"/>
      <w:r w:rsidRPr="00937953">
        <w:rPr>
          <w:rFonts w:ascii="Times New Roman" w:hAnsi="Times New Roman" w:cs="Times New Roman"/>
          <w:color w:val="222222"/>
          <w:sz w:val="16"/>
          <w:szCs w:val="16"/>
          <w:shd w:val="clear" w:color="auto" w:fill="FFFFFF"/>
        </w:rPr>
        <w:t>Ullah</w:t>
      </w:r>
      <w:proofErr w:type="spellEnd"/>
      <w:r w:rsidRPr="00937953">
        <w:rPr>
          <w:rFonts w:ascii="Times New Roman" w:hAnsi="Times New Roman" w:cs="Times New Roman"/>
          <w:color w:val="222222"/>
          <w:sz w:val="16"/>
          <w:szCs w:val="16"/>
          <w:shd w:val="clear" w:color="auto" w:fill="FFFFFF"/>
        </w:rPr>
        <w:t xml:space="preserve">, A., </w:t>
      </w:r>
      <w:proofErr w:type="spellStart"/>
      <w:r w:rsidRPr="00937953">
        <w:rPr>
          <w:rFonts w:ascii="Times New Roman" w:hAnsi="Times New Roman" w:cs="Times New Roman"/>
          <w:color w:val="222222"/>
          <w:sz w:val="16"/>
          <w:szCs w:val="16"/>
          <w:shd w:val="clear" w:color="auto" w:fill="FFFFFF"/>
        </w:rPr>
        <w:t>Pirzada</w:t>
      </w:r>
      <w:proofErr w:type="spellEnd"/>
      <w:r w:rsidRPr="00937953">
        <w:rPr>
          <w:rFonts w:ascii="Times New Roman" w:hAnsi="Times New Roman" w:cs="Times New Roman"/>
          <w:color w:val="222222"/>
          <w:sz w:val="16"/>
          <w:szCs w:val="16"/>
          <w:shd w:val="clear" w:color="auto" w:fill="FFFFFF"/>
        </w:rPr>
        <w:t xml:space="preserve">, M., </w:t>
      </w:r>
      <w:r w:rsidRPr="00F404B1">
        <w:rPr>
          <w:rFonts w:ascii="Times New Roman" w:hAnsi="Times New Roman" w:cs="Times New Roman"/>
          <w:b/>
          <w:color w:val="222222"/>
          <w:sz w:val="16"/>
          <w:szCs w:val="16"/>
          <w:shd w:val="clear" w:color="auto" w:fill="FFFFFF"/>
        </w:rPr>
        <w:t>Jahan, S</w:t>
      </w:r>
      <w:r w:rsidRPr="00937953">
        <w:rPr>
          <w:rFonts w:ascii="Times New Roman" w:hAnsi="Times New Roman" w:cs="Times New Roman"/>
          <w:color w:val="222222"/>
          <w:sz w:val="16"/>
          <w:szCs w:val="16"/>
          <w:shd w:val="clear" w:color="auto" w:fill="FFFFFF"/>
        </w:rPr>
        <w:t xml:space="preserve">., </w:t>
      </w:r>
      <w:proofErr w:type="spellStart"/>
      <w:r w:rsidRPr="00937953">
        <w:rPr>
          <w:rFonts w:ascii="Times New Roman" w:hAnsi="Times New Roman" w:cs="Times New Roman"/>
          <w:color w:val="222222"/>
          <w:sz w:val="16"/>
          <w:szCs w:val="16"/>
          <w:shd w:val="clear" w:color="auto" w:fill="FFFFFF"/>
        </w:rPr>
        <w:t>Ullah</w:t>
      </w:r>
      <w:proofErr w:type="spellEnd"/>
      <w:r w:rsidRPr="00937953">
        <w:rPr>
          <w:rFonts w:ascii="Times New Roman" w:hAnsi="Times New Roman" w:cs="Times New Roman"/>
          <w:color w:val="222222"/>
          <w:sz w:val="16"/>
          <w:szCs w:val="16"/>
          <w:shd w:val="clear" w:color="auto" w:fill="FFFFFF"/>
        </w:rPr>
        <w:t xml:space="preserve">, H., </w:t>
      </w:r>
      <w:proofErr w:type="spellStart"/>
      <w:r w:rsidRPr="00937953">
        <w:rPr>
          <w:rFonts w:ascii="Times New Roman" w:hAnsi="Times New Roman" w:cs="Times New Roman"/>
          <w:color w:val="222222"/>
          <w:sz w:val="16"/>
          <w:szCs w:val="16"/>
          <w:shd w:val="clear" w:color="auto" w:fill="FFFFFF"/>
        </w:rPr>
        <w:t>Shaheen</w:t>
      </w:r>
      <w:proofErr w:type="spellEnd"/>
      <w:r w:rsidRPr="00937953">
        <w:rPr>
          <w:rFonts w:ascii="Times New Roman" w:hAnsi="Times New Roman" w:cs="Times New Roman"/>
          <w:color w:val="222222"/>
          <w:sz w:val="16"/>
          <w:szCs w:val="16"/>
          <w:shd w:val="clear" w:color="auto" w:fill="FFFFFF"/>
        </w:rPr>
        <w:t xml:space="preserve">, G., </w:t>
      </w:r>
      <w:proofErr w:type="spellStart"/>
      <w:r w:rsidRPr="00937953">
        <w:rPr>
          <w:rFonts w:ascii="Times New Roman" w:hAnsi="Times New Roman" w:cs="Times New Roman"/>
          <w:color w:val="222222"/>
          <w:sz w:val="16"/>
          <w:szCs w:val="16"/>
          <w:shd w:val="clear" w:color="auto" w:fill="FFFFFF"/>
        </w:rPr>
        <w:t>Rehman</w:t>
      </w:r>
      <w:proofErr w:type="spellEnd"/>
      <w:r w:rsidRPr="00937953">
        <w:rPr>
          <w:rFonts w:ascii="Times New Roman" w:hAnsi="Times New Roman" w:cs="Times New Roman"/>
          <w:color w:val="222222"/>
          <w:sz w:val="16"/>
          <w:szCs w:val="16"/>
          <w:shd w:val="clear" w:color="auto" w:fill="FFFFFF"/>
        </w:rPr>
        <w:t xml:space="preserve">, H., ... &amp; Butt, M. A. (2018). </w:t>
      </w:r>
      <w:proofErr w:type="spellStart"/>
      <w:r w:rsidRPr="00937953">
        <w:rPr>
          <w:rFonts w:ascii="Times New Roman" w:hAnsi="Times New Roman" w:cs="Times New Roman"/>
          <w:color w:val="222222"/>
          <w:sz w:val="16"/>
          <w:szCs w:val="16"/>
          <w:shd w:val="clear" w:color="auto" w:fill="FFFFFF"/>
        </w:rPr>
        <w:t>Bisphenol</w:t>
      </w:r>
      <w:proofErr w:type="spellEnd"/>
      <w:r w:rsidRPr="00937953">
        <w:rPr>
          <w:rFonts w:ascii="Times New Roman" w:hAnsi="Times New Roman" w:cs="Times New Roman"/>
          <w:color w:val="222222"/>
          <w:sz w:val="16"/>
          <w:szCs w:val="16"/>
          <w:shd w:val="clear" w:color="auto" w:fill="FFFFFF"/>
        </w:rPr>
        <w:t xml:space="preserve"> A and its analogs </w:t>
      </w:r>
      <w:proofErr w:type="spellStart"/>
      <w:r w:rsidRPr="00937953">
        <w:rPr>
          <w:rFonts w:ascii="Times New Roman" w:hAnsi="Times New Roman" w:cs="Times New Roman"/>
          <w:color w:val="222222"/>
          <w:sz w:val="16"/>
          <w:szCs w:val="16"/>
          <w:shd w:val="clear" w:color="auto" w:fill="FFFFFF"/>
        </w:rPr>
        <w:t>bisphenol</w:t>
      </w:r>
      <w:proofErr w:type="spellEnd"/>
      <w:r w:rsidRPr="00937953">
        <w:rPr>
          <w:rFonts w:ascii="Times New Roman" w:hAnsi="Times New Roman" w:cs="Times New Roman"/>
          <w:color w:val="222222"/>
          <w:sz w:val="16"/>
          <w:szCs w:val="16"/>
          <w:shd w:val="clear" w:color="auto" w:fill="FFFFFF"/>
        </w:rPr>
        <w:t xml:space="preserve"> B, </w:t>
      </w:r>
      <w:proofErr w:type="spellStart"/>
      <w:r w:rsidRPr="00937953">
        <w:rPr>
          <w:rFonts w:ascii="Times New Roman" w:hAnsi="Times New Roman" w:cs="Times New Roman"/>
          <w:color w:val="222222"/>
          <w:sz w:val="16"/>
          <w:szCs w:val="16"/>
          <w:shd w:val="clear" w:color="auto" w:fill="FFFFFF"/>
        </w:rPr>
        <w:t>bisphenol</w:t>
      </w:r>
      <w:proofErr w:type="spellEnd"/>
      <w:r w:rsidRPr="00937953">
        <w:rPr>
          <w:rFonts w:ascii="Times New Roman" w:hAnsi="Times New Roman" w:cs="Times New Roman"/>
          <w:color w:val="222222"/>
          <w:sz w:val="16"/>
          <w:szCs w:val="16"/>
          <w:shd w:val="clear" w:color="auto" w:fill="FFFFFF"/>
        </w:rPr>
        <w:t xml:space="preserve"> F, and </w:t>
      </w:r>
      <w:proofErr w:type="spellStart"/>
      <w:r w:rsidRPr="00937953">
        <w:rPr>
          <w:rFonts w:ascii="Times New Roman" w:hAnsi="Times New Roman" w:cs="Times New Roman"/>
          <w:color w:val="222222"/>
          <w:sz w:val="16"/>
          <w:szCs w:val="16"/>
          <w:shd w:val="clear" w:color="auto" w:fill="FFFFFF"/>
        </w:rPr>
        <w:t>bisphenol</w:t>
      </w:r>
      <w:proofErr w:type="spellEnd"/>
      <w:r w:rsidRPr="00937953">
        <w:rPr>
          <w:rFonts w:ascii="Times New Roman" w:hAnsi="Times New Roman" w:cs="Times New Roman"/>
          <w:color w:val="222222"/>
          <w:sz w:val="16"/>
          <w:szCs w:val="16"/>
          <w:shd w:val="clear" w:color="auto" w:fill="FFFFFF"/>
        </w:rPr>
        <w:t xml:space="preserve"> S: Comparative in vitro and in vivo studies on the sperms and testicular tissues of rats. </w:t>
      </w:r>
      <w:r w:rsidRPr="00937953">
        <w:rPr>
          <w:rFonts w:ascii="Times New Roman" w:hAnsi="Times New Roman" w:cs="Times New Roman"/>
          <w:i/>
          <w:iCs/>
          <w:color w:val="222222"/>
          <w:sz w:val="16"/>
          <w:szCs w:val="16"/>
          <w:shd w:val="clear" w:color="auto" w:fill="FFFFFF"/>
        </w:rPr>
        <w:t>Chemosphere</w:t>
      </w:r>
      <w:r w:rsidRPr="00937953">
        <w:rPr>
          <w:rFonts w:ascii="Times New Roman" w:hAnsi="Times New Roman" w:cs="Times New Roman"/>
          <w:color w:val="222222"/>
          <w:sz w:val="16"/>
          <w:szCs w:val="16"/>
          <w:shd w:val="clear" w:color="auto" w:fill="FFFFFF"/>
        </w:rPr>
        <w:t>.</w:t>
      </w:r>
      <w:r w:rsidR="008756E6" w:rsidRPr="00937953">
        <w:rPr>
          <w:rFonts w:ascii="Times New Roman" w:hAnsi="Times New Roman" w:cs="Times New Roman"/>
        </w:rPr>
        <w:t xml:space="preserve">   </w:t>
      </w:r>
    </w:p>
    <w:p w:rsidR="00AE3E37" w:rsidRPr="00937953" w:rsidRDefault="00292ED9">
      <w:pPr>
        <w:pStyle w:val="BodyText"/>
        <w:spacing w:line="40" w:lineRule="exact"/>
        <w:ind w:left="2202"/>
        <w:rPr>
          <w:rFonts w:ascii="Times New Roman" w:hAnsi="Times New Roman" w:cs="Times New Roman"/>
          <w:sz w:val="4"/>
        </w:rPr>
      </w:pPr>
      <w:r w:rsidRPr="00937953">
        <w:rPr>
          <w:rFonts w:ascii="Times New Roman" w:hAnsi="Times New Roman" w:cs="Times New Roman"/>
          <w:noProof/>
          <w:sz w:val="4"/>
        </w:rPr>
        <w:lastRenderedPageBreak/>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E29681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Pr="00120399" w:rsidRDefault="00120399" w:rsidP="00120399">
      <w:pPr>
        <w:spacing w:before="92"/>
        <w:ind w:right="4234"/>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0288" behindDoc="0" locked="0" layoutInCell="1" allowOverlap="1">
                <wp:simplePos x="0" y="0"/>
                <wp:positionH relativeFrom="column">
                  <wp:posOffset>1206500</wp:posOffset>
                </wp:positionH>
                <wp:positionV relativeFrom="paragraph">
                  <wp:posOffset>71755</wp:posOffset>
                </wp:positionV>
                <wp:extent cx="5657850" cy="1409700"/>
                <wp:effectExtent l="0" t="0" r="0" b="0"/>
                <wp:wrapNone/>
                <wp:docPr id="1" name="Text Box 1"/>
                <wp:cNvGraphicFramePr/>
                <a:graphic xmlns:a="http://schemas.openxmlformats.org/drawingml/2006/main">
                  <a:graphicData uri="http://schemas.microsoft.com/office/word/2010/wordprocessingShape">
                    <wps:wsp>
                      <wps:cNvSpPr txBox="1"/>
                      <wps:spPr>
                        <a:xfrm>
                          <a:off x="0" y="0"/>
                          <a:ext cx="5657850" cy="1409700"/>
                        </a:xfrm>
                        <a:prstGeom prst="rect">
                          <a:avLst/>
                        </a:prstGeom>
                        <a:solidFill>
                          <a:schemeClr val="lt1"/>
                        </a:solidFill>
                        <a:ln w="6350">
                          <a:noFill/>
                        </a:ln>
                      </wps:spPr>
                      <wps:txbx>
                        <w:txbxContent>
                          <w:p w:rsidR="00EB6066" w:rsidRPr="008E490F" w:rsidRDefault="00EB6066" w:rsidP="003C124E">
                            <w:pPr>
                              <w:jc w:val="both"/>
                              <w:rPr>
                                <w:rFonts w:ascii="Times New Roman" w:hAnsi="Times New Roman" w:cs="Times New Roman"/>
                                <w:sz w:val="18"/>
                                <w:szCs w:val="18"/>
                              </w:rPr>
                            </w:pPr>
                            <w:r w:rsidRPr="008E490F">
                              <w:rPr>
                                <w:rFonts w:ascii="Times New Roman" w:hAnsi="Times New Roman" w:cs="Times New Roman"/>
                                <w:sz w:val="18"/>
                                <w:szCs w:val="18"/>
                              </w:rPr>
                              <w:t>Sarwat Jahan has her expertise in reproduction and passion in improving the health. Her open and related assessment model based on heat induced food reproductive toxicants that disturb the reproductive healthcare. She has constructed this study after years of experience in research, evaluation, teaching and administration both in hospital and education institutions. The current finding is based on F1 Extended one generation reproductive toxicity. The aim of this lab is to provide opportunity for students to specialize in human reproductive biology considering both basic science and clinical aspects of the subject. She has p</w:t>
                            </w:r>
                            <w:r w:rsidRPr="008E490F">
                              <w:rPr>
                                <w:rFonts w:ascii="Times New Roman" w:hAnsi="Times New Roman" w:cs="Times New Roman"/>
                                <w:color w:val="000000"/>
                                <w:sz w:val="18"/>
                                <w:szCs w:val="18"/>
                                <w:shd w:val="clear" w:color="auto" w:fill="FFFFFF"/>
                              </w:rPr>
                              <w:t>ractical experience in major laboratory techniques including histological studies, hormone assays, bio chemical assays, assessment of sperm and the application of molecular biology to reproductive medicines are part of the studies conducted. The lab has active collaboration with Salma and Kafeel Infertility Clinic, Islamabad, Centre of Excellence for bovine genetics Renala Khurd, Okara under control of Pakistan army and Cleveland clinic in America.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o:spid="_x0000_s1027" type="#_x0000_t202" style="position:absolute;margin-left:95pt;margin-top:5.65pt;width:445.5pt;height:11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" fillcolor="white [3201]" stroked="f" strokeweight=".5pt">
                <v:textbox>
                  <w:txbxContent>
                    <w:p w:rsidR="00EB6066" w:rsidRPr="008E490F" w:rsidRDefault="00EB6066" w:rsidP="003C124E">
                      <w:pPr>
                        <w:jc w:val="both"/>
                        <w:rPr>
                          <w:rFonts w:ascii="Times New Roman" w:hAnsi="Times New Roman" w:cs="Times New Roman"/>
                          <w:sz w:val="18"/>
                          <w:szCs w:val="18"/>
                        </w:rPr>
                      </w:pPr>
                      <w:proofErr w:type="spellStart"/>
                      <w:r w:rsidRPr="008E490F">
                        <w:rPr>
                          <w:rFonts w:ascii="Times New Roman" w:hAnsi="Times New Roman" w:cs="Times New Roman"/>
                          <w:sz w:val="18"/>
                          <w:szCs w:val="18"/>
                        </w:rPr>
                        <w:t>Sarwat</w:t>
                      </w:r>
                      <w:proofErr w:type="spellEnd"/>
                      <w:r w:rsidRPr="008E490F">
                        <w:rPr>
                          <w:rFonts w:ascii="Times New Roman" w:hAnsi="Times New Roman" w:cs="Times New Roman"/>
                          <w:sz w:val="18"/>
                          <w:szCs w:val="18"/>
                        </w:rPr>
                        <w:t xml:space="preserve"> Jahan has her expertise in reproduction and passion in improving the health. Her open and related assessment model based on heat induced food reproductive toxicants that disturb the reproductive healthcare. She has constructed this study after years of experience in research, evaluation, teaching and administration both in hospital and education institutions. The current finding is based on F1 Extended one generation reproductive toxicity. The aim of this lab is to provide opportunity for students to specialize in human reproductive biology considering both basic science and clinical aspects of the subject. She has p</w:t>
                      </w:r>
                      <w:r w:rsidRPr="008E490F">
                        <w:rPr>
                          <w:rFonts w:ascii="Times New Roman" w:hAnsi="Times New Roman" w:cs="Times New Roman"/>
                          <w:color w:val="000000"/>
                          <w:sz w:val="18"/>
                          <w:szCs w:val="18"/>
                          <w:shd w:val="clear" w:color="auto" w:fill="FFFFFF"/>
                        </w:rPr>
                        <w:t xml:space="preserve">ractical experience in major laboratory techniques including histological studies, hormone assays, bio chemical assays, assessment of sperm and the application of molecular biology to reproductive medicines are part of the studies conducted. The lab has active collaboration with Salma and </w:t>
                      </w:r>
                      <w:proofErr w:type="spellStart"/>
                      <w:r w:rsidRPr="008E490F">
                        <w:rPr>
                          <w:rFonts w:ascii="Times New Roman" w:hAnsi="Times New Roman" w:cs="Times New Roman"/>
                          <w:color w:val="000000"/>
                          <w:sz w:val="18"/>
                          <w:szCs w:val="18"/>
                          <w:shd w:val="clear" w:color="auto" w:fill="FFFFFF"/>
                        </w:rPr>
                        <w:t>Kafeel</w:t>
                      </w:r>
                      <w:proofErr w:type="spellEnd"/>
                      <w:r w:rsidRPr="008E490F">
                        <w:rPr>
                          <w:rFonts w:ascii="Times New Roman" w:hAnsi="Times New Roman" w:cs="Times New Roman"/>
                          <w:color w:val="000000"/>
                          <w:sz w:val="18"/>
                          <w:szCs w:val="18"/>
                          <w:shd w:val="clear" w:color="auto" w:fill="FFFFFF"/>
                        </w:rPr>
                        <w:t xml:space="preserve"> Infertility Clinic, Islamabad, Centre of Excellence for bovine genetics </w:t>
                      </w:r>
                      <w:proofErr w:type="spellStart"/>
                      <w:r w:rsidRPr="008E490F">
                        <w:rPr>
                          <w:rFonts w:ascii="Times New Roman" w:hAnsi="Times New Roman" w:cs="Times New Roman"/>
                          <w:color w:val="000000"/>
                          <w:sz w:val="18"/>
                          <w:szCs w:val="18"/>
                          <w:shd w:val="clear" w:color="auto" w:fill="FFFFFF"/>
                        </w:rPr>
                        <w:t>Renala</w:t>
                      </w:r>
                      <w:proofErr w:type="spellEnd"/>
                      <w:r w:rsidRPr="008E490F">
                        <w:rPr>
                          <w:rFonts w:ascii="Times New Roman" w:hAnsi="Times New Roman" w:cs="Times New Roman"/>
                          <w:color w:val="000000"/>
                          <w:sz w:val="18"/>
                          <w:szCs w:val="18"/>
                          <w:shd w:val="clear" w:color="auto" w:fill="FFFFFF"/>
                        </w:rPr>
                        <w:t xml:space="preserve"> </w:t>
                      </w:r>
                      <w:proofErr w:type="spellStart"/>
                      <w:r w:rsidRPr="008E490F">
                        <w:rPr>
                          <w:rFonts w:ascii="Times New Roman" w:hAnsi="Times New Roman" w:cs="Times New Roman"/>
                          <w:color w:val="000000"/>
                          <w:sz w:val="18"/>
                          <w:szCs w:val="18"/>
                          <w:shd w:val="clear" w:color="auto" w:fill="FFFFFF"/>
                        </w:rPr>
                        <w:t>Khurd</w:t>
                      </w:r>
                      <w:proofErr w:type="spellEnd"/>
                      <w:r w:rsidRPr="008E490F">
                        <w:rPr>
                          <w:rFonts w:ascii="Times New Roman" w:hAnsi="Times New Roman" w:cs="Times New Roman"/>
                          <w:color w:val="000000"/>
                          <w:sz w:val="18"/>
                          <w:szCs w:val="18"/>
                          <w:shd w:val="clear" w:color="auto" w:fill="FFFFFF"/>
                        </w:rPr>
                        <w:t xml:space="preserve">, </w:t>
                      </w:r>
                      <w:proofErr w:type="spellStart"/>
                      <w:r w:rsidRPr="008E490F">
                        <w:rPr>
                          <w:rFonts w:ascii="Times New Roman" w:hAnsi="Times New Roman" w:cs="Times New Roman"/>
                          <w:color w:val="000000"/>
                          <w:sz w:val="18"/>
                          <w:szCs w:val="18"/>
                          <w:shd w:val="clear" w:color="auto" w:fill="FFFFFF"/>
                        </w:rPr>
                        <w:t>Okara</w:t>
                      </w:r>
                      <w:proofErr w:type="spellEnd"/>
                      <w:r w:rsidRPr="008E490F">
                        <w:rPr>
                          <w:rFonts w:ascii="Times New Roman" w:hAnsi="Times New Roman" w:cs="Times New Roman"/>
                          <w:color w:val="000000"/>
                          <w:sz w:val="18"/>
                          <w:szCs w:val="18"/>
                          <w:shd w:val="clear" w:color="auto" w:fill="FFFFFF"/>
                        </w:rPr>
                        <w:t xml:space="preserve"> under control of Pakistan army and Cleveland clinic in America.</w:t>
                      </w:r>
                    </w:p>
                  </w:txbxContent>
                </v:textbox>
              </v:shape>
            </w:pict>
          </mc:Fallback>
        </mc:AlternateContent>
      </w:r>
      <w:r w:rsidR="008756E6" w:rsidRPr="00937953">
        <w:rPr>
          <w:rFonts w:ascii="Times New Roman" w:hAnsi="Times New Roman" w:cs="Times New Roman"/>
          <w:noProof/>
        </w:rPr>
        <w:t xml:space="preserve">   </w:t>
      </w:r>
      <w:r w:rsidR="00CB6D37" w:rsidRPr="00937953">
        <w:rPr>
          <w:rFonts w:ascii="Times New Roman" w:hAnsi="Times New Roman" w:cs="Times New Roman"/>
          <w:noProof/>
        </w:rPr>
        <w:drawing>
          <wp:inline distT="0" distB="0" distL="0" distR="0" wp14:anchorId="1FDBB404" wp14:editId="4A95C11D">
            <wp:extent cx="1047750" cy="1190625"/>
            <wp:effectExtent l="0" t="0" r="0" b="9525"/>
            <wp:docPr id="31" name="Picture 31" descr="C:\Users\Humaira\Desktop\m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umaira\Desktop\mmm.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flipH="1">
                      <a:off x="0" y="0"/>
                      <a:ext cx="1103078" cy="1253498"/>
                    </a:xfrm>
                    <a:prstGeom prst="rect">
                      <a:avLst/>
                    </a:prstGeom>
                    <a:noFill/>
                    <a:ln>
                      <a:noFill/>
                    </a:ln>
                  </pic:spPr>
                </pic:pic>
              </a:graphicData>
            </a:graphic>
          </wp:inline>
        </w:drawing>
      </w:r>
      <w:r>
        <w:rPr>
          <w:rFonts w:ascii="Tahoma" w:hAnsi="Tahoma" w:cs="Tahoma"/>
          <w:color w:val="000000"/>
          <w:shd w:val="clear" w:color="auto" w:fill="FFFFFF"/>
        </w:rPr>
        <w:t xml:space="preserve"> </w:t>
      </w:r>
    </w:p>
    <w:p w:rsidR="00120399" w:rsidRDefault="00120399">
      <w:pPr>
        <w:spacing w:before="62"/>
        <w:ind w:left="4217" w:right="4235"/>
        <w:jc w:val="center"/>
        <w:rPr>
          <w:rFonts w:ascii="Times New Roman" w:hAnsi="Times New Roman" w:cs="Times New Roman"/>
          <w:sz w:val="14"/>
        </w:rPr>
      </w:pPr>
    </w:p>
    <w:p w:rsidR="00120399" w:rsidRDefault="00120399">
      <w:pPr>
        <w:spacing w:before="62"/>
        <w:ind w:left="4217" w:right="4235"/>
        <w:jc w:val="center"/>
        <w:rPr>
          <w:rFonts w:ascii="Times New Roman" w:hAnsi="Times New Roman" w:cs="Times New Roman"/>
          <w:sz w:val="14"/>
        </w:rPr>
      </w:pPr>
    </w:p>
    <w:p w:rsidR="00AE3E37" w:rsidRPr="007A440C" w:rsidRDefault="00A9710C">
      <w:pPr>
        <w:spacing w:before="62"/>
        <w:ind w:left="4217" w:right="4235"/>
        <w:jc w:val="center"/>
        <w:rPr>
          <w:rFonts w:ascii="Times New Roman" w:hAnsi="Times New Roman" w:cs="Times New Roman"/>
          <w:sz w:val="14"/>
          <w:u w:val="single"/>
        </w:rPr>
      </w:pPr>
      <w:r w:rsidRPr="00937953">
        <w:rPr>
          <w:rFonts w:ascii="Times New Roman" w:hAnsi="Times New Roman" w:cs="Times New Roman"/>
          <w:sz w:val="14"/>
        </w:rPr>
        <w:t>Email</w:t>
      </w:r>
      <w:r w:rsidRPr="007A440C">
        <w:rPr>
          <w:rFonts w:ascii="Times New Roman" w:hAnsi="Times New Roman" w:cs="Times New Roman"/>
          <w:sz w:val="14"/>
          <w:u w:val="single"/>
        </w:rPr>
        <w:t xml:space="preserve">: </w:t>
      </w:r>
      <w:r w:rsidR="007A440C" w:rsidRPr="007A440C">
        <w:rPr>
          <w:rFonts w:ascii="Times New Roman" w:hAnsi="Times New Roman" w:cs="Times New Roman"/>
          <w:color w:val="4F81BD" w:themeColor="accent1"/>
          <w:sz w:val="14"/>
          <w:u w:val="single"/>
        </w:rPr>
        <w:t>sjahan@qau.edu.pk</w:t>
      </w:r>
      <w:r w:rsidR="00315D63" w:rsidRPr="007A440C">
        <w:rPr>
          <w:rFonts w:ascii="Times New Roman" w:hAnsi="Times New Roman" w:cs="Times New Roman"/>
          <w:color w:val="4F81BD" w:themeColor="accent1"/>
          <w:sz w:val="14"/>
          <w:u w:val="single"/>
        </w:rPr>
        <w:t xml:space="preserve"> </w:t>
      </w:r>
      <w:bookmarkStart w:id="0" w:name="_GoBack"/>
      <w:bookmarkEnd w:id="0"/>
    </w:p>
    <w:p w:rsidR="004860FD" w:rsidRPr="00937953" w:rsidRDefault="00CB6D37" w:rsidP="00120399">
      <w:pPr>
        <w:pStyle w:val="BodyText"/>
        <w:rPr>
          <w:rFonts w:ascii="Times New Roman" w:hAnsi="Times New Roman" w:cs="Times New Roman"/>
          <w:sz w:val="24"/>
        </w:rPr>
      </w:pPr>
      <w:r w:rsidRPr="00937953">
        <w:rPr>
          <w:rFonts w:ascii="Times New Roman" w:hAnsi="Times New Roman" w:cs="Times New Roman"/>
          <w:noProof/>
        </w:rPr>
        <mc:AlternateContent>
          <mc:Choice Requires="wps">
            <w:drawing>
              <wp:anchor distT="0" distB="0" distL="0" distR="0" simplePos="0" relativeHeight="251654656" behindDoc="0" locked="0" layoutInCell="1" allowOverlap="1" wp14:anchorId="55F1C634" wp14:editId="374D9354">
                <wp:simplePos x="0" y="0"/>
                <wp:positionH relativeFrom="page">
                  <wp:posOffset>2058670</wp:posOffset>
                </wp:positionH>
                <wp:positionV relativeFrom="paragraph">
                  <wp:posOffset>139065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CB3122" id="Line 3" o:spid="_x0000_s1026" style="position:absolute;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0.95pt" to="433.15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" strokecolor="#004080" strokeweight=".5pt">
                <w10:wrap type="topAndBottom" anchorx="page"/>
              </v:line>
            </w:pict>
          </mc:Fallback>
        </mc:AlternateContent>
      </w:r>
    </w:p>
    <w:sectPr w:rsidR="004860FD" w:rsidRPr="00937953" w:rsidSect="003910D5">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2486" w:rsidRDefault="008E2486">
      <w:r>
        <w:separator/>
      </w:r>
    </w:p>
  </w:endnote>
  <w:endnote w:type="continuationSeparator" w:id="0">
    <w:p w:rsidR="008E2486" w:rsidRDefault="008E24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6066" w:rsidRDefault="00EB6066">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FDA8B16" wp14:editId="0E16A60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6066" w:rsidRPr="005B3A56" w:rsidRDefault="00EB6066">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EB6066" w:rsidRPr="005B3A56" w:rsidRDefault="00EB6066">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DA8B16" id="_x0000_t202" coordsize="21600,21600" o:spt="202" path="m,l,21600r21600,l21600,xe">
              <v:stroke joinstyle="miter"/>
              <v:path gradientshapeok="t" o:connecttype="rect"/>
            </v:shapetype>
            <v:shape id="Text Box 3" o:spid="_x0000_s1030"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EB6066" w:rsidRPr="005B3A56" w:rsidRDefault="00EB6066">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EB6066" w:rsidRPr="005B3A56" w:rsidRDefault="00EB6066">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15EC4EFC" wp14:editId="259ED75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6066" w:rsidRPr="005B3A56" w:rsidRDefault="00EB6066">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EB6066" w:rsidRPr="005B3A56" w:rsidRDefault="00EB6066">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EC4EFC" id="Text Box 2" o:spid="_x0000_s1031"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EB6066" w:rsidRPr="005B3A56" w:rsidRDefault="00EB6066">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EB6066" w:rsidRPr="005B3A56" w:rsidRDefault="00EB6066">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9B8DF01" wp14:editId="2450098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6066" w:rsidRPr="005B3A56" w:rsidRDefault="00EB6066">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EB6066" w:rsidRPr="005B3A56" w:rsidRDefault="00EB6066">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B8DF01" id="_x0000_s1032"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EB6066" w:rsidRPr="005B3A56" w:rsidRDefault="00EB6066">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EB6066" w:rsidRPr="005B3A56" w:rsidRDefault="00EB6066">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2486" w:rsidRDefault="008E2486">
      <w:r>
        <w:separator/>
      </w:r>
    </w:p>
  </w:footnote>
  <w:footnote w:type="continuationSeparator" w:id="0">
    <w:p w:rsidR="008E2486" w:rsidRDefault="008E248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6066" w:rsidRDefault="00EB6066">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5ADBAF52" wp14:editId="38E1CAB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6066" w:rsidRPr="005B3A56" w:rsidRDefault="00EB6066">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DBAF52" id="_x0000_t202" coordsize="21600,21600" o:spt="202" path="m,l,21600r21600,l21600,xe">
              <v:stroke joinstyle="miter"/>
              <v:path gradientshapeok="t" o:connecttype="rect"/>
            </v:shapetype>
            <v:shape id="Text Box 5" o:spid="_x0000_s1028"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EB6066" w:rsidRPr="005B3A56" w:rsidRDefault="00EB6066">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492A6D80" wp14:editId="7BB7A8F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6066" w:rsidRPr="005B3A56" w:rsidRDefault="00EB6066">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EB6066" w:rsidRPr="005B3A56" w:rsidRDefault="00EB6066">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2A6D80" id="Text Box 4" o:spid="_x0000_s1029"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EB6066" w:rsidRPr="005B3A56" w:rsidRDefault="00EB6066">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EB6066" w:rsidRPr="005B3A56" w:rsidRDefault="00EB6066">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802C8"/>
    <w:rsid w:val="000E2911"/>
    <w:rsid w:val="00120399"/>
    <w:rsid w:val="001263DF"/>
    <w:rsid w:val="00224027"/>
    <w:rsid w:val="002455EC"/>
    <w:rsid w:val="00292ED9"/>
    <w:rsid w:val="003026A6"/>
    <w:rsid w:val="00313F81"/>
    <w:rsid w:val="00315D63"/>
    <w:rsid w:val="003842B2"/>
    <w:rsid w:val="003910D5"/>
    <w:rsid w:val="003C124E"/>
    <w:rsid w:val="003F0F0B"/>
    <w:rsid w:val="00404E5B"/>
    <w:rsid w:val="00413249"/>
    <w:rsid w:val="00414F7B"/>
    <w:rsid w:val="004355DC"/>
    <w:rsid w:val="004749B4"/>
    <w:rsid w:val="004860FD"/>
    <w:rsid w:val="00494130"/>
    <w:rsid w:val="004C1D5F"/>
    <w:rsid w:val="004F110E"/>
    <w:rsid w:val="004F3523"/>
    <w:rsid w:val="005973B9"/>
    <w:rsid w:val="005B3A56"/>
    <w:rsid w:val="005F2CD2"/>
    <w:rsid w:val="006060CE"/>
    <w:rsid w:val="0063497F"/>
    <w:rsid w:val="006A4B9C"/>
    <w:rsid w:val="007521F0"/>
    <w:rsid w:val="007A440C"/>
    <w:rsid w:val="007E721B"/>
    <w:rsid w:val="00843E1F"/>
    <w:rsid w:val="00857A54"/>
    <w:rsid w:val="00873DF0"/>
    <w:rsid w:val="008756E6"/>
    <w:rsid w:val="008A08B6"/>
    <w:rsid w:val="008D6A89"/>
    <w:rsid w:val="008E2486"/>
    <w:rsid w:val="008E490F"/>
    <w:rsid w:val="00900551"/>
    <w:rsid w:val="00926182"/>
    <w:rsid w:val="00937953"/>
    <w:rsid w:val="00981E92"/>
    <w:rsid w:val="009B2D44"/>
    <w:rsid w:val="009F090B"/>
    <w:rsid w:val="00A07E82"/>
    <w:rsid w:val="00A83EFA"/>
    <w:rsid w:val="00A9710C"/>
    <w:rsid w:val="00AE3E37"/>
    <w:rsid w:val="00B21A57"/>
    <w:rsid w:val="00B74BDE"/>
    <w:rsid w:val="00C33602"/>
    <w:rsid w:val="00CB6D37"/>
    <w:rsid w:val="00CD6F55"/>
    <w:rsid w:val="00CE79E8"/>
    <w:rsid w:val="00D22CAE"/>
    <w:rsid w:val="00D53047"/>
    <w:rsid w:val="00D543CF"/>
    <w:rsid w:val="00D571B8"/>
    <w:rsid w:val="00DE3104"/>
    <w:rsid w:val="00E040F5"/>
    <w:rsid w:val="00E26B10"/>
    <w:rsid w:val="00EB6066"/>
    <w:rsid w:val="00EC160E"/>
    <w:rsid w:val="00F2783A"/>
    <w:rsid w:val="00F404B1"/>
    <w:rsid w:val="00F423E2"/>
    <w:rsid w:val="00F72EEA"/>
    <w:rsid w:val="00F84CAE"/>
    <w:rsid w:val="00FC55FC"/>
    <w:rsid w:val="00FE27C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02CBE9"/>
  <w15:docId w15:val="{EA62DBE1-9528-48B8-B331-3B11E3F94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D53047"/>
    <w:pPr>
      <w:widowControl/>
      <w:spacing w:before="100" w:beforeAutospacing="1" w:after="100" w:afterAutospacing="1"/>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941C0C-F20C-4D8D-95AF-48D586E46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1</Pages>
  <Words>484</Words>
  <Characters>2759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22</cp:revision>
  <dcterms:created xsi:type="dcterms:W3CDTF">2019-02-12T21:32:00Z</dcterms:created>
  <dcterms:modified xsi:type="dcterms:W3CDTF">2019-03-06T20:17:00Z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