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8E9BD8" w14:textId="77777777" w:rsidR="00B11A82" w:rsidRPr="005D4BD0" w:rsidRDefault="00B11A82" w:rsidP="00B11A82">
      <w:pPr>
        <w:widowControl w:val="0"/>
        <w:autoSpaceDE w:val="0"/>
        <w:autoSpaceDN w:val="0"/>
        <w:adjustRightInd w:val="0"/>
        <w:jc w:val="center"/>
        <w:rPr>
          <w:rFonts w:ascii="Arial" w:hAnsi="Arial" w:cs="Arial"/>
        </w:rPr>
      </w:pPr>
      <w:r w:rsidRPr="005D4BD0">
        <w:rPr>
          <w:rFonts w:ascii="Arial" w:hAnsi="Arial" w:cs="Arial"/>
        </w:rPr>
        <w:t>Best Practice Guidelines for Short- Term Medical Missions (STMMs): Perspectives From Host Countries</w:t>
      </w:r>
    </w:p>
    <w:p w14:paraId="3D81DC4F" w14:textId="77777777" w:rsidR="009E7A02" w:rsidRDefault="009E7A02" w:rsidP="009E7A02">
      <w:pPr>
        <w:jc w:val="center"/>
        <w:rPr>
          <w:b/>
        </w:rPr>
      </w:pPr>
    </w:p>
    <w:p w14:paraId="39ED9041" w14:textId="5DD6BC39" w:rsidR="005E475F" w:rsidRDefault="005E475F" w:rsidP="005E475F">
      <w:pPr>
        <w:rPr>
          <w:b/>
        </w:rPr>
      </w:pPr>
      <w:r>
        <w:rPr>
          <w:b/>
        </w:rPr>
        <w:t>Short-</w:t>
      </w:r>
      <w:r w:rsidRPr="00570CE2">
        <w:rPr>
          <w:b/>
        </w:rPr>
        <w:t>term medical missions (STMM) have become increasingly popular among healthcare professionals of all disciplines and experience levels. It is estimated that volunteer teams travelling from the U.S. to low and middle-income countries (LMICs) spend upwards of $3.7 billion in a</w:t>
      </w:r>
      <w:r w:rsidR="00FB4630">
        <w:rPr>
          <w:b/>
        </w:rPr>
        <w:t xml:space="preserve">nnual expenses (Caldron, 2016). </w:t>
      </w:r>
      <w:r w:rsidRPr="00570CE2">
        <w:rPr>
          <w:b/>
        </w:rPr>
        <w:t xml:space="preserve">While these missions can provide significant benefits to </w:t>
      </w:r>
      <w:r w:rsidR="009E7A02">
        <w:rPr>
          <w:b/>
        </w:rPr>
        <w:t xml:space="preserve">patients and invaluable </w:t>
      </w:r>
      <w:r w:rsidRPr="00570CE2">
        <w:rPr>
          <w:b/>
        </w:rPr>
        <w:t>experience</w:t>
      </w:r>
      <w:r w:rsidR="009E7A02">
        <w:rPr>
          <w:b/>
        </w:rPr>
        <w:t>s</w:t>
      </w:r>
      <w:r w:rsidRPr="00570CE2">
        <w:rPr>
          <w:b/>
        </w:rPr>
        <w:t xml:space="preserve"> to practitioners, the re</w:t>
      </w:r>
      <w:r w:rsidR="009E7A02">
        <w:rPr>
          <w:b/>
        </w:rPr>
        <w:t>latively uncoordinated and</w:t>
      </w:r>
      <w:r w:rsidRPr="00570CE2">
        <w:rPr>
          <w:b/>
        </w:rPr>
        <w:t xml:space="preserve"> unr</w:t>
      </w:r>
      <w:r w:rsidR="009E7A02">
        <w:rPr>
          <w:b/>
        </w:rPr>
        <w:t>egulated nature of such practices</w:t>
      </w:r>
      <w:r w:rsidRPr="00570CE2">
        <w:rPr>
          <w:b/>
        </w:rPr>
        <w:t xml:space="preserve"> has raised questions about their overall effectiveness, longer-term i</w:t>
      </w:r>
      <w:r w:rsidR="009E7A02">
        <w:rPr>
          <w:b/>
        </w:rPr>
        <w:t xml:space="preserve">mpact, and potential </w:t>
      </w:r>
      <w:r w:rsidRPr="00570CE2">
        <w:rPr>
          <w:b/>
        </w:rPr>
        <w:t xml:space="preserve">consequences. </w:t>
      </w:r>
    </w:p>
    <w:p w14:paraId="69C3D804" w14:textId="77777777" w:rsidR="005E475F" w:rsidRDefault="005E475F" w:rsidP="005E475F">
      <w:pPr>
        <w:rPr>
          <w:b/>
        </w:rPr>
      </w:pPr>
    </w:p>
    <w:p w14:paraId="1942F975" w14:textId="076268B7" w:rsidR="005E475F" w:rsidRPr="00570CE2" w:rsidRDefault="00862086" w:rsidP="005E475F">
      <w:pPr>
        <w:rPr>
          <w:b/>
        </w:rPr>
      </w:pPr>
      <w:r>
        <w:rPr>
          <w:b/>
        </w:rPr>
        <w:t>T</w:t>
      </w:r>
      <w:r w:rsidR="005E475F">
        <w:rPr>
          <w:b/>
        </w:rPr>
        <w:t>he Partnership for Quality Medical Donations (PQMD) launched the Healthcare System Strengthening/Medical M</w:t>
      </w:r>
      <w:r w:rsidR="00B11A82">
        <w:rPr>
          <w:b/>
        </w:rPr>
        <w:t>issions Initiative (</w:t>
      </w:r>
      <w:r w:rsidR="005E475F">
        <w:rPr>
          <w:b/>
        </w:rPr>
        <w:t>HSS-MM), a 3 -year project, which aims to improve the practic</w:t>
      </w:r>
      <w:r w:rsidR="009E7A02">
        <w:rPr>
          <w:b/>
        </w:rPr>
        <w:t>e of STMMs</w:t>
      </w:r>
      <w:r w:rsidR="005E475F">
        <w:rPr>
          <w:b/>
        </w:rPr>
        <w:t xml:space="preserve"> to better support and strengthen local healthcare systems. With well-</w:t>
      </w:r>
      <w:r w:rsidR="00DC79E8">
        <w:rPr>
          <w:b/>
        </w:rPr>
        <w:t>researched and an impro</w:t>
      </w:r>
      <w:r w:rsidR="00FB4630">
        <w:rPr>
          <w:b/>
        </w:rPr>
        <w:t>ved framework for best practice</w:t>
      </w:r>
      <w:r w:rsidR="00DC79E8">
        <w:rPr>
          <w:b/>
        </w:rPr>
        <w:t xml:space="preserve"> </w:t>
      </w:r>
      <w:r w:rsidR="00FB4630">
        <w:rPr>
          <w:b/>
        </w:rPr>
        <w:t xml:space="preserve">medical </w:t>
      </w:r>
      <w:r w:rsidR="005E475F">
        <w:rPr>
          <w:b/>
        </w:rPr>
        <w:t xml:space="preserve">missions can </w:t>
      </w:r>
      <w:r w:rsidR="009E7A02">
        <w:rPr>
          <w:b/>
        </w:rPr>
        <w:t xml:space="preserve">better </w:t>
      </w:r>
      <w:r w:rsidR="005E475F">
        <w:rPr>
          <w:b/>
        </w:rPr>
        <w:t xml:space="preserve">help address longer-term needs and contribute to </w:t>
      </w:r>
      <w:r w:rsidR="00FB4630">
        <w:rPr>
          <w:b/>
        </w:rPr>
        <w:t xml:space="preserve">improved </w:t>
      </w:r>
      <w:r w:rsidR="005E475F">
        <w:rPr>
          <w:b/>
        </w:rPr>
        <w:t>healt</w:t>
      </w:r>
      <w:r w:rsidR="009E7A02">
        <w:rPr>
          <w:b/>
        </w:rPr>
        <w:t xml:space="preserve">h outcomes in </w:t>
      </w:r>
      <w:r w:rsidR="00DC79E8">
        <w:rPr>
          <w:b/>
        </w:rPr>
        <w:t>host communities</w:t>
      </w:r>
      <w:r w:rsidR="009E7A02">
        <w:rPr>
          <w:b/>
        </w:rPr>
        <w:t>,</w:t>
      </w:r>
      <w:r w:rsidR="00DC79E8">
        <w:rPr>
          <w:b/>
        </w:rPr>
        <w:t xml:space="preserve"> in LMICs. </w:t>
      </w:r>
      <w:r w:rsidR="005E475F">
        <w:rPr>
          <w:b/>
        </w:rPr>
        <w:t xml:space="preserve">High quality, inclusive and reciprocal partnerships with local healthcare providers </w:t>
      </w:r>
      <w:r w:rsidR="009E7A02">
        <w:rPr>
          <w:b/>
        </w:rPr>
        <w:t xml:space="preserve">and ministry of health officials </w:t>
      </w:r>
      <w:r w:rsidR="005E475F">
        <w:rPr>
          <w:b/>
        </w:rPr>
        <w:t>are critical for open dialogue, trust and improved coordination.</w:t>
      </w:r>
    </w:p>
    <w:p w14:paraId="3968B57A" w14:textId="77777777" w:rsidR="005E475F" w:rsidRDefault="005E475F" w:rsidP="005E475F"/>
    <w:p w14:paraId="0106D71A" w14:textId="76C3E6AF" w:rsidR="005E475F" w:rsidRPr="00C22976" w:rsidRDefault="00FB4630" w:rsidP="005E475F">
      <w:pPr>
        <w:rPr>
          <w:rFonts w:ascii="Calibri" w:eastAsia="Times New Roman" w:hAnsi="Calibri" w:cs="Times New Roman"/>
          <w:color w:val="212121"/>
          <w:shd w:val="clear" w:color="auto" w:fill="FFFFFF"/>
          <w:lang w:val="en-CA"/>
        </w:rPr>
      </w:pPr>
      <w:r>
        <w:rPr>
          <w:b/>
        </w:rPr>
        <w:t>Developing a</w:t>
      </w:r>
      <w:r w:rsidR="005E475F" w:rsidRPr="00C22976">
        <w:rPr>
          <w:b/>
        </w:rPr>
        <w:t xml:space="preserve">n in-country framework </w:t>
      </w:r>
      <w:r w:rsidR="00C22976">
        <w:rPr>
          <w:b/>
        </w:rPr>
        <w:t>required the involvement</w:t>
      </w:r>
      <w:r w:rsidR="005E475F" w:rsidRPr="00C22976">
        <w:rPr>
          <w:b/>
        </w:rPr>
        <w:t xml:space="preserve"> of many dif</w:t>
      </w:r>
      <w:r w:rsidR="00B11A82">
        <w:rPr>
          <w:b/>
        </w:rPr>
        <w:t xml:space="preserve">ferent stakeholder participants </w:t>
      </w:r>
      <w:r w:rsidR="00C22976">
        <w:rPr>
          <w:b/>
        </w:rPr>
        <w:t xml:space="preserve">including: the </w:t>
      </w:r>
      <w:r w:rsidR="005E475F" w:rsidRPr="00C22976">
        <w:rPr>
          <w:b/>
        </w:rPr>
        <w:t xml:space="preserve">Ministry of Health; local </w:t>
      </w:r>
      <w:r>
        <w:rPr>
          <w:b/>
        </w:rPr>
        <w:t>and International Health Care P</w:t>
      </w:r>
      <w:r w:rsidR="00C22976">
        <w:rPr>
          <w:b/>
        </w:rPr>
        <w:t xml:space="preserve">roviders; </w:t>
      </w:r>
      <w:r>
        <w:rPr>
          <w:b/>
        </w:rPr>
        <w:t>Professional Associations; I</w:t>
      </w:r>
      <w:r w:rsidR="005E475F" w:rsidRPr="00C22976">
        <w:rPr>
          <w:b/>
        </w:rPr>
        <w:t>nterna</w:t>
      </w:r>
      <w:r>
        <w:rPr>
          <w:b/>
        </w:rPr>
        <w:t>tional and N</w:t>
      </w:r>
      <w:r w:rsidR="00C22976" w:rsidRPr="00C22976">
        <w:rPr>
          <w:b/>
        </w:rPr>
        <w:t xml:space="preserve">ational </w:t>
      </w:r>
      <w:r>
        <w:rPr>
          <w:b/>
        </w:rPr>
        <w:t>Non- Governmental Organizations (</w:t>
      </w:r>
      <w:r w:rsidR="00C22976" w:rsidRPr="00C22976">
        <w:rPr>
          <w:b/>
        </w:rPr>
        <w:t>NGOs</w:t>
      </w:r>
      <w:r>
        <w:rPr>
          <w:b/>
        </w:rPr>
        <w:t>)</w:t>
      </w:r>
      <w:r w:rsidR="00C22976" w:rsidRPr="00C22976">
        <w:rPr>
          <w:b/>
        </w:rPr>
        <w:t xml:space="preserve">; </w:t>
      </w:r>
      <w:r>
        <w:rPr>
          <w:b/>
        </w:rPr>
        <w:t>Medical and Nursing S</w:t>
      </w:r>
      <w:r w:rsidR="005E475F" w:rsidRPr="00C22976">
        <w:rPr>
          <w:b/>
        </w:rPr>
        <w:t xml:space="preserve">chools; </w:t>
      </w:r>
      <w:r w:rsidR="00C22976">
        <w:rPr>
          <w:b/>
        </w:rPr>
        <w:t xml:space="preserve">and </w:t>
      </w:r>
      <w:r>
        <w:rPr>
          <w:b/>
        </w:rPr>
        <w:t>C</w:t>
      </w:r>
      <w:r w:rsidR="005E475F" w:rsidRPr="00C22976">
        <w:rPr>
          <w:b/>
        </w:rPr>
        <w:t>om</w:t>
      </w:r>
      <w:r w:rsidR="00C22976" w:rsidRPr="00C22976">
        <w:rPr>
          <w:b/>
        </w:rPr>
        <w:t>munity leaders. To date,</w:t>
      </w:r>
      <w:r w:rsidR="005E475F" w:rsidRPr="00C22976">
        <w:rPr>
          <w:b/>
        </w:rPr>
        <w:t xml:space="preserve"> assessments have been </w:t>
      </w:r>
      <w:r w:rsidR="00C22976">
        <w:rPr>
          <w:b/>
        </w:rPr>
        <w:t>conducted</w:t>
      </w:r>
      <w:r w:rsidR="005E475F" w:rsidRPr="00C22976">
        <w:rPr>
          <w:b/>
        </w:rPr>
        <w:t xml:space="preserve"> in Honduras, M</w:t>
      </w:r>
      <w:r w:rsidR="00C22976">
        <w:rPr>
          <w:b/>
        </w:rPr>
        <w:t>alawi and the Philippines.</w:t>
      </w:r>
      <w:r w:rsidR="005E475F" w:rsidRPr="00C22976">
        <w:rPr>
          <w:rFonts w:eastAsia="Times New Roman" w:cs="Times New Roman"/>
          <w:b/>
          <w:color w:val="212121"/>
          <w:shd w:val="clear" w:color="auto" w:fill="FFFFFF"/>
          <w:lang w:val="en-CA"/>
        </w:rPr>
        <w:t xml:space="preserve"> Full REB approval (file #25339) from Trent University, Peterb</w:t>
      </w:r>
      <w:r w:rsidR="00C22976">
        <w:rPr>
          <w:rFonts w:eastAsia="Times New Roman" w:cs="Times New Roman"/>
          <w:b/>
          <w:color w:val="212121"/>
          <w:shd w:val="clear" w:color="auto" w:fill="FFFFFF"/>
          <w:lang w:val="en-CA"/>
        </w:rPr>
        <w:t xml:space="preserve">orough, ON, </w:t>
      </w:r>
      <w:r w:rsidR="005E475F" w:rsidRPr="00C22976">
        <w:rPr>
          <w:rFonts w:eastAsia="Times New Roman" w:cs="Times New Roman"/>
          <w:b/>
          <w:color w:val="212121"/>
          <w:shd w:val="clear" w:color="auto" w:fill="FFFFFF"/>
          <w:lang w:val="en-CA"/>
        </w:rPr>
        <w:t>along with organizational letters of support from PQMD and Americares.</w:t>
      </w:r>
      <w:r w:rsidR="005E475F" w:rsidRPr="00C22976">
        <w:rPr>
          <w:rFonts w:ascii="Calibri" w:eastAsia="Times New Roman" w:hAnsi="Calibri" w:cs="Times New Roman"/>
          <w:color w:val="212121"/>
          <w:shd w:val="clear" w:color="auto" w:fill="FFFFFF"/>
          <w:lang w:val="en-CA"/>
        </w:rPr>
        <w:t xml:space="preserve"> </w:t>
      </w:r>
    </w:p>
    <w:p w14:paraId="7E76A262" w14:textId="77777777" w:rsidR="005E475F" w:rsidRPr="002D4E10" w:rsidRDefault="005E475F" w:rsidP="005E475F">
      <w:pPr>
        <w:rPr>
          <w:b/>
        </w:rPr>
      </w:pPr>
    </w:p>
    <w:p w14:paraId="50944E4B" w14:textId="44391DBB" w:rsidR="005E475F" w:rsidRPr="00FB4630" w:rsidRDefault="005E475F" w:rsidP="00862086">
      <w:pPr>
        <w:rPr>
          <w:rFonts w:ascii="Times" w:eastAsia="Times New Roman" w:hAnsi="Times" w:cs="Times New Roman"/>
          <w:sz w:val="20"/>
          <w:szCs w:val="20"/>
          <w:lang w:val="en-CA"/>
        </w:rPr>
      </w:pPr>
      <w:r w:rsidRPr="004573A3">
        <w:rPr>
          <w:b/>
        </w:rPr>
        <w:t>There was an overall acceptance and positive response to</w:t>
      </w:r>
      <w:r w:rsidR="004573A3">
        <w:rPr>
          <w:b/>
        </w:rPr>
        <w:t xml:space="preserve"> the </w:t>
      </w:r>
      <w:r w:rsidR="00C22976">
        <w:rPr>
          <w:b/>
        </w:rPr>
        <w:t xml:space="preserve">best practice </w:t>
      </w:r>
      <w:r w:rsidR="004573A3">
        <w:rPr>
          <w:b/>
        </w:rPr>
        <w:t>guidelines.</w:t>
      </w:r>
      <w:r w:rsidRPr="004573A3">
        <w:rPr>
          <w:b/>
        </w:rPr>
        <w:t xml:space="preserve"> </w:t>
      </w:r>
      <w:r w:rsidR="00C22976">
        <w:rPr>
          <w:b/>
        </w:rPr>
        <w:t xml:space="preserve"> Naturally</w:t>
      </w:r>
      <w:r w:rsidR="002112F5">
        <w:rPr>
          <w:b/>
        </w:rPr>
        <w:t>,</w:t>
      </w:r>
      <w:r w:rsidR="00C22976">
        <w:rPr>
          <w:b/>
        </w:rPr>
        <w:t xml:space="preserve"> l</w:t>
      </w:r>
      <w:r w:rsidR="00862086">
        <w:rPr>
          <w:b/>
        </w:rPr>
        <w:t xml:space="preserve">icensing and </w:t>
      </w:r>
      <w:r w:rsidR="002112F5">
        <w:rPr>
          <w:b/>
        </w:rPr>
        <w:t xml:space="preserve">country based tools will be required for </w:t>
      </w:r>
      <w:r w:rsidR="00862086">
        <w:rPr>
          <w:b/>
        </w:rPr>
        <w:t>impl</w:t>
      </w:r>
      <w:r w:rsidR="002112F5">
        <w:rPr>
          <w:b/>
        </w:rPr>
        <w:t xml:space="preserve">ementation. </w:t>
      </w:r>
      <w:r w:rsidR="00862086">
        <w:rPr>
          <w:b/>
        </w:rPr>
        <w:t>Examples of benefits, challenges and</w:t>
      </w:r>
      <w:r w:rsidR="00C22976">
        <w:rPr>
          <w:b/>
        </w:rPr>
        <w:t xml:space="preserve"> lessons learned will be shared. Guideline development </w:t>
      </w:r>
      <w:r w:rsidR="00FB4630">
        <w:rPr>
          <w:b/>
        </w:rPr>
        <w:t xml:space="preserve">for Medical Missions </w:t>
      </w:r>
      <w:r w:rsidR="00C22976">
        <w:rPr>
          <w:b/>
        </w:rPr>
        <w:t xml:space="preserve">representative of </w:t>
      </w:r>
      <w:r w:rsidR="00C22976" w:rsidRPr="002D4E10">
        <w:rPr>
          <w:b/>
        </w:rPr>
        <w:t>both</w:t>
      </w:r>
      <w:r w:rsidR="00C22976">
        <w:rPr>
          <w:b/>
        </w:rPr>
        <w:t xml:space="preserve"> sending and host organizations from Hondu</w:t>
      </w:r>
      <w:r w:rsidR="002112F5">
        <w:rPr>
          <w:b/>
        </w:rPr>
        <w:t>ras, Malawi and Phil</w:t>
      </w:r>
      <w:r w:rsidR="00B11A82">
        <w:rPr>
          <w:b/>
        </w:rPr>
        <w:t>ippines are</w:t>
      </w:r>
      <w:r w:rsidR="00C22976">
        <w:rPr>
          <w:b/>
        </w:rPr>
        <w:t xml:space="preserve"> now available. </w:t>
      </w:r>
    </w:p>
    <w:p w14:paraId="648C7BD8" w14:textId="77777777" w:rsidR="005E475F" w:rsidRDefault="005E475F" w:rsidP="005E475F">
      <w:pPr>
        <w:rPr>
          <w:b/>
        </w:rPr>
      </w:pPr>
      <w:bookmarkStart w:id="0" w:name="_GoBack"/>
      <w:bookmarkEnd w:id="0"/>
    </w:p>
    <w:p w14:paraId="7D00451F" w14:textId="31F0C3E1" w:rsidR="005E475F" w:rsidRPr="00FB4630" w:rsidRDefault="00C22976" w:rsidP="005E475F">
      <w:pPr>
        <w:rPr>
          <w:b/>
        </w:rPr>
      </w:pPr>
      <w:r>
        <w:rPr>
          <w:b/>
        </w:rPr>
        <w:t>Enhanced a</w:t>
      </w:r>
      <w:r w:rsidR="004573A3">
        <w:rPr>
          <w:b/>
        </w:rPr>
        <w:t xml:space="preserve">wareness by </w:t>
      </w:r>
      <w:r w:rsidR="005E475F">
        <w:rPr>
          <w:b/>
        </w:rPr>
        <w:t>professional affiliations, colleges an</w:t>
      </w:r>
      <w:r w:rsidR="004573A3">
        <w:rPr>
          <w:b/>
        </w:rPr>
        <w:t xml:space="preserve">d universities from </w:t>
      </w:r>
      <w:r w:rsidR="005E475F">
        <w:rPr>
          <w:b/>
        </w:rPr>
        <w:t xml:space="preserve">High Income Countries (HIC), thought leadership forums and networking are key to future change activities. There is a need for a more robustly developed community of practice (COP) platform for the sharing of documents, knowledge and promoting dialogue between sending and host STMM communities. </w:t>
      </w:r>
      <w:r>
        <w:rPr>
          <w:b/>
        </w:rPr>
        <w:t>A n</w:t>
      </w:r>
      <w:r w:rsidR="005E475F">
        <w:rPr>
          <w:b/>
        </w:rPr>
        <w:t>ewly deve</w:t>
      </w:r>
      <w:r>
        <w:rPr>
          <w:b/>
        </w:rPr>
        <w:t xml:space="preserve">loped COP infrastructure will </w:t>
      </w:r>
      <w:r w:rsidR="005E475F">
        <w:rPr>
          <w:b/>
        </w:rPr>
        <w:t>include both domestic</w:t>
      </w:r>
      <w:r w:rsidR="00FB4630">
        <w:rPr>
          <w:b/>
        </w:rPr>
        <w:t xml:space="preserve"> and international mission stakeholders.</w:t>
      </w:r>
    </w:p>
    <w:p w14:paraId="0E68B318" w14:textId="77777777" w:rsidR="005E475F" w:rsidRDefault="005E475F" w:rsidP="005E475F">
      <w:pPr>
        <w:rPr>
          <w:b/>
        </w:rPr>
      </w:pPr>
    </w:p>
    <w:p w14:paraId="61AB6ADF" w14:textId="54A58931" w:rsidR="00862086" w:rsidRPr="00AB0ABA" w:rsidRDefault="00FB4630" w:rsidP="00862086">
      <w:pPr>
        <w:rPr>
          <w:u w:val="single"/>
        </w:rPr>
      </w:pPr>
      <w:r>
        <w:rPr>
          <w:u w:val="single"/>
        </w:rPr>
        <w:t>S</w:t>
      </w:r>
      <w:r w:rsidR="00862086" w:rsidRPr="00AB0ABA">
        <w:rPr>
          <w:u w:val="single"/>
        </w:rPr>
        <w:t xml:space="preserve">ource of funding: Medtronics and Americares </w:t>
      </w:r>
    </w:p>
    <w:p w14:paraId="082FCDF9" w14:textId="77777777" w:rsidR="005E475F" w:rsidRDefault="005E475F" w:rsidP="005E475F">
      <w:pPr>
        <w:rPr>
          <w:b/>
        </w:rPr>
      </w:pPr>
    </w:p>
    <w:p w14:paraId="2CFD7E95" w14:textId="77777777" w:rsidR="005E475F" w:rsidRDefault="005E475F" w:rsidP="005E475F"/>
    <w:p w14:paraId="13EDEBA7" w14:textId="77777777" w:rsidR="005E475F" w:rsidRDefault="005E475F" w:rsidP="005E475F"/>
    <w:p w14:paraId="2976311F" w14:textId="77777777" w:rsidR="009E59CF" w:rsidRDefault="009E59CF"/>
    <w:sectPr w:rsidR="009E59CF" w:rsidSect="006D27CD">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A91F47"/>
    <w:multiLevelType w:val="hybridMultilevel"/>
    <w:tmpl w:val="3A7C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75F"/>
    <w:rsid w:val="002112F5"/>
    <w:rsid w:val="004573A3"/>
    <w:rsid w:val="005E475F"/>
    <w:rsid w:val="006D27CD"/>
    <w:rsid w:val="00862086"/>
    <w:rsid w:val="009E59CF"/>
    <w:rsid w:val="009E7A02"/>
    <w:rsid w:val="00B11A82"/>
    <w:rsid w:val="00C22976"/>
    <w:rsid w:val="00D6757B"/>
    <w:rsid w:val="00DC79E8"/>
    <w:rsid w:val="00FB46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BDF8E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7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475F"/>
    <w:pPr>
      <w:spacing w:after="160" w:line="259" w:lineRule="auto"/>
      <w:ind w:left="720"/>
      <w:contextualSpacing/>
    </w:pPr>
    <w:rPr>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7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475F"/>
    <w:pPr>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2403</Characters>
  <Application>Microsoft Macintosh Word</Application>
  <DocSecurity>0</DocSecurity>
  <Lines>20</Lines>
  <Paragraphs>5</Paragraphs>
  <ScaleCrop>false</ScaleCrop>
  <Company>Hwy 28 South #8426</Company>
  <LinksUpToDate>false</LinksUpToDate>
  <CharactersWithSpaces>2819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Tracey</dc:creator>
  <cp:keywords/>
  <dc:description/>
  <cp:lastModifiedBy>Patti Tracey</cp:lastModifiedBy>
  <cp:revision>3</cp:revision>
  <dcterms:created xsi:type="dcterms:W3CDTF">2019-06-06T09:47:00Z</dcterms:created>
  <dcterms:modified xsi:type="dcterms:W3CDTF">2019-06-06T09:48:00Z</dcterms:modified>
</cp:coreProperties>
</file>