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599D6" w14:textId="77777777" w:rsidR="00AE3E37" w:rsidRDefault="00C23124" w:rsidP="00494130">
      <w:pPr>
        <w:pStyle w:val="Heading1"/>
        <w:spacing w:before="170"/>
        <w:ind w:left="0"/>
      </w:pPr>
      <w:r w:rsidRPr="00C23124">
        <w:rPr>
          <w:color w:val="337AB7"/>
        </w:rPr>
        <w:t>The potential Smart Waste Recycling for infrastructure Optimization</w:t>
      </w:r>
    </w:p>
    <w:p w14:paraId="70BBA2BF" w14:textId="410B9BA5" w:rsidR="005973B9" w:rsidRDefault="00AC4C6B" w:rsidP="00C23124">
      <w:pPr>
        <w:pStyle w:val="BodyText"/>
        <w:spacing w:before="73" w:line="198" w:lineRule="exact"/>
        <w:ind w:left="100" w:right="4027"/>
        <w:rPr>
          <w:rFonts w:ascii="Arial"/>
        </w:rPr>
      </w:pPr>
      <w:r>
        <w:rPr>
          <w:rFonts w:ascii="Arial"/>
        </w:rPr>
        <w:t xml:space="preserve">Barmak Sadri, M.A Urban Management, </w:t>
      </w:r>
      <w:bookmarkStart w:id="0" w:name="_Hlk43157832"/>
      <w:r>
        <w:rPr>
          <w:rFonts w:ascii="Arial"/>
        </w:rPr>
        <w:t>Ferdowsi University of Mashhad</w:t>
      </w:r>
      <w:bookmarkEnd w:id="0"/>
      <w:r>
        <w:rPr>
          <w:rFonts w:ascii="Arial"/>
        </w:rPr>
        <w:t>, Iran BaratAli Khakpoor, Associate Professor, Ferdowsi University of Mashhad, Iran</w:t>
      </w:r>
      <w:r w:rsidR="00EA37EF">
        <w:rPr>
          <w:rFonts w:ascii="Arial"/>
        </w:rPr>
        <w:t xml:space="preserve"> (Resposible)</w:t>
      </w:r>
    </w:p>
    <w:p w14:paraId="695F6AE7" w14:textId="77777777" w:rsidR="00C23124" w:rsidRDefault="00AC4C6B" w:rsidP="00C23124">
      <w:pPr>
        <w:pStyle w:val="BodyText"/>
        <w:spacing w:before="73" w:line="198" w:lineRule="exact"/>
        <w:ind w:left="100" w:right="4027"/>
        <w:rPr>
          <w:rFonts w:ascii="Arial"/>
        </w:rPr>
      </w:pPr>
      <w:r>
        <w:rPr>
          <w:rFonts w:ascii="Arial"/>
        </w:rPr>
        <w:t xml:space="preserve">Mohammad Ajza Shokouhi, </w:t>
      </w:r>
      <w:r>
        <w:rPr>
          <w:rFonts w:ascii="Arial"/>
        </w:rPr>
        <w:t>Associate Professor, Ferdowsi University of Mashhad, Iran</w:t>
      </w:r>
    </w:p>
    <w:p w14:paraId="0C9500F4" w14:textId="77777777" w:rsidR="00C23124" w:rsidRDefault="00C23124" w:rsidP="00C23124">
      <w:pPr>
        <w:pStyle w:val="BodyText"/>
        <w:spacing w:before="73" w:line="198" w:lineRule="exact"/>
        <w:ind w:left="100" w:right="3886"/>
        <w:rPr>
          <w:rFonts w:ascii="Arial"/>
        </w:rPr>
      </w:pPr>
    </w:p>
    <w:p w14:paraId="4B524CBC" w14:textId="77777777" w:rsidR="00AE3E37" w:rsidRDefault="00AE3E37">
      <w:pPr>
        <w:pStyle w:val="BodyText"/>
        <w:rPr>
          <w:rFonts w:ascii="Arial"/>
          <w:sz w:val="20"/>
        </w:rPr>
      </w:pPr>
    </w:p>
    <w:p w14:paraId="2F5695B3" w14:textId="77777777" w:rsidR="00AE3E37" w:rsidRDefault="00AE3E37">
      <w:pPr>
        <w:pStyle w:val="BodyText"/>
        <w:spacing w:before="3"/>
        <w:rPr>
          <w:rFonts w:ascii="Arial"/>
          <w:sz w:val="21"/>
        </w:rPr>
      </w:pPr>
    </w:p>
    <w:p w14:paraId="27B9BFD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C020782" w14:textId="77777777" w:rsidR="00AE3E37" w:rsidRDefault="00AC4C6B">
      <w:pPr>
        <w:pStyle w:val="Heading3"/>
        <w:spacing w:before="147"/>
        <w:jc w:val="both"/>
      </w:pPr>
      <w:r>
        <w:rPr>
          <w:color w:val="BF5A14"/>
        </w:rPr>
        <w:t>Abstract</w:t>
      </w:r>
      <w:r w:rsidR="00404E5B">
        <w:rPr>
          <w:color w:val="BF5A14"/>
        </w:rPr>
        <w:t xml:space="preserve"> </w:t>
      </w:r>
    </w:p>
    <w:p w14:paraId="14E6BCA1" w14:textId="77777777" w:rsidR="00C23124" w:rsidRDefault="00AC4C6B" w:rsidP="00C23124">
      <w:pPr>
        <w:pStyle w:val="BodyText"/>
        <w:spacing w:before="90" w:line="280" w:lineRule="auto"/>
        <w:ind w:left="100"/>
        <w:jc w:val="both"/>
      </w:pPr>
      <w:r w:rsidRPr="00C23124">
        <w:t xml:space="preserve">Traditional waste collection services operate well in the cities of </w:t>
      </w:r>
      <w:r w:rsidRPr="00C23124">
        <w:t>many territories like Iran. There are formal and informal workers as a part of the mainstream and resource management system that is handling separation of waste at source duties instead of urban dwellers who face the loss of aesthetic value of their city.</w:t>
      </w:r>
      <w:r w:rsidRPr="00C23124">
        <w:t xml:space="preserve"> No small plastic bag remains in the strewed waste bins to serve a circular economy from this disgusting perspective. The uncontrolled waste collection, recycling, treatment, and disposal is likely to have health impacts on such workers (Global W.M outlook</w:t>
      </w:r>
      <w:r w:rsidRPr="00C23124">
        <w:t xml:space="preserve"> 2015). Their operations cause dispersal of contamination and debris that do not sound effective and environmentally waste management for a clean city and a pleasant and healthy living environment that is attractive to residents and visitors. The key solut</w:t>
      </w:r>
      <w:r w:rsidRPr="00C23124">
        <w:t xml:space="preserve">ion would be the optimization of the system refer to local infrastructure by integrating all stakeholders as citizens, communities, workers, and recycling industries unto waste management platform. The service design approach employed, which is compatible </w:t>
      </w:r>
      <w:r w:rsidRPr="00C23124">
        <w:t>with existed facilities to develop services. The potential smart waste segregation model figured out, based on integrated smart identification. The model developed to a sample blueprint where citizens could apply for incentives or disincentives depend on t</w:t>
      </w:r>
      <w:r w:rsidRPr="00C23124">
        <w:t>heir actions. They could transfer benefits to the community that could support informal workers. Finally, waste management will have data at the source to lead the system for optimization.</w:t>
      </w:r>
    </w:p>
    <w:p w14:paraId="72DF1B04" w14:textId="77777777" w:rsidR="00C23124" w:rsidRDefault="00C23124" w:rsidP="00C23124">
      <w:pPr>
        <w:pStyle w:val="BodyText"/>
        <w:spacing w:before="90" w:line="280" w:lineRule="auto"/>
        <w:ind w:left="100"/>
        <w:jc w:val="both"/>
      </w:pPr>
    </w:p>
    <w:p w14:paraId="741C60EF" w14:textId="77777777" w:rsidR="00C23124" w:rsidRDefault="00C23124" w:rsidP="00C23124">
      <w:pPr>
        <w:pStyle w:val="BodyText"/>
        <w:spacing w:before="90" w:line="280" w:lineRule="auto"/>
        <w:ind w:left="100"/>
        <w:jc w:val="both"/>
      </w:pPr>
    </w:p>
    <w:p w14:paraId="7FBFB405" w14:textId="77777777" w:rsidR="00C23124" w:rsidRDefault="00C23124" w:rsidP="00C23124">
      <w:pPr>
        <w:pStyle w:val="BodyText"/>
        <w:spacing w:before="90" w:line="280" w:lineRule="auto"/>
        <w:ind w:left="100"/>
        <w:jc w:val="both"/>
      </w:pPr>
    </w:p>
    <w:p w14:paraId="786A261D" w14:textId="77777777" w:rsidR="00AE3E37" w:rsidRDefault="00AC4C6B" w:rsidP="00C23124">
      <w:pPr>
        <w:pStyle w:val="BodyText"/>
        <w:spacing w:before="90" w:line="280" w:lineRule="auto"/>
        <w:ind w:left="100"/>
        <w:jc w:val="both"/>
      </w:pPr>
      <w:r>
        <w:rPr>
          <w:color w:val="BF5A14"/>
        </w:rPr>
        <w:t>Image</w:t>
      </w:r>
    </w:p>
    <w:p w14:paraId="1B4521F2" w14:textId="77777777" w:rsidR="00AE3E37" w:rsidRDefault="00AC4C6B">
      <w:pPr>
        <w:pStyle w:val="BodyText"/>
        <w:spacing w:before="2"/>
        <w:rPr>
          <w:rFonts w:ascii="Arial"/>
          <w:b/>
          <w:sz w:val="16"/>
        </w:rPr>
      </w:pPr>
      <w:r>
        <w:rPr>
          <w:noProof/>
        </w:rPr>
        <w:drawing>
          <wp:inline distT="0" distB="0" distL="0" distR="0" wp14:anchorId="3909A5C0" wp14:editId="42288054">
            <wp:extent cx="3543300" cy="2505075"/>
            <wp:effectExtent l="0" t="57150" r="0" b="123825"/>
            <wp:docPr id="1" name="Diagram 1">
              <a:extLst xmlns:a="http://schemas.openxmlformats.org/drawingml/2006/main">
                <a:ext uri="{FF2B5EF4-FFF2-40B4-BE49-F238E27FC236}">
                  <a16:creationId xmlns:a16="http://schemas.microsoft.com/office/drawing/2014/main" id="{291C018F-8706-41F6-B76F-FC224A43883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633FAAF" w14:textId="77777777" w:rsidR="005973B9" w:rsidRDefault="00AC4C6B" w:rsidP="008F5086">
      <w:pPr>
        <w:spacing w:line="204" w:lineRule="exact"/>
        <w:rPr>
          <w:rFonts w:ascii="Calibri" w:hAnsi="Calibri"/>
        </w:rPr>
      </w:pPr>
      <w:r>
        <w:rPr>
          <w:rFonts w:ascii="Arial"/>
          <w:b/>
          <w:color w:val="BF5A14"/>
          <w:sz w:val="20"/>
        </w:rPr>
        <w:br/>
      </w:r>
    </w:p>
    <w:p w14:paraId="5324E723" w14:textId="77777777" w:rsidR="00AE3E37" w:rsidRPr="008756E6" w:rsidRDefault="00AE3E37" w:rsidP="008756E6">
      <w:pPr>
        <w:tabs>
          <w:tab w:val="left" w:pos="384"/>
        </w:tabs>
        <w:ind w:right="117"/>
      </w:pPr>
    </w:p>
    <w:p w14:paraId="49C40234" w14:textId="77777777" w:rsidR="00AE3E37" w:rsidRDefault="00AC4C6B">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F957295" w14:textId="77777777" w:rsidR="00AE3E37" w:rsidRDefault="00AE3E37">
      <w:pPr>
        <w:pStyle w:val="BodyText"/>
        <w:rPr>
          <w:rFonts w:ascii="Calibri"/>
          <w:sz w:val="20"/>
        </w:rPr>
      </w:pPr>
    </w:p>
    <w:p w14:paraId="2359BB56" w14:textId="77777777" w:rsidR="00AE3E37" w:rsidRDefault="00AC4C6B">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6CFFE98" wp14:editId="1466CC29">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i1025" style="width:313.05pt;height:2pt;mso-position-horizontal-relative:char;mso-position-vertical-relative:line" coordsize="6261,40">
                <v:line id="Line 5" o:spid="_x0000_s1026" style="mso-wrap-style:square;position:absolute;visibility:visible" from="20,20" to="6241,20" o:connectortype="straight" strokecolor="#004080" strokeweight="2pt"/>
                <w10:wrap type="none"/>
                <w10:anchorlock/>
              </v:group>
            </w:pict>
          </mc:Fallback>
        </mc:AlternateContent>
      </w:r>
    </w:p>
    <w:p w14:paraId="447499CC" w14:textId="77777777" w:rsidR="00AE3E37" w:rsidRDefault="00AC4C6B" w:rsidP="00404E5B">
      <w:pPr>
        <w:spacing w:before="92"/>
        <w:ind w:right="4234"/>
        <w:rPr>
          <w:rFonts w:ascii="Arial"/>
        </w:rPr>
      </w:pPr>
      <w:r>
        <w:rPr>
          <w:noProof/>
        </w:rPr>
        <w:t xml:space="preserve">              </w:t>
      </w:r>
      <w:r w:rsidR="00906179">
        <w:rPr>
          <w:noProof/>
        </w:rPr>
        <w:drawing>
          <wp:inline distT="0" distB="0" distL="0" distR="0" wp14:anchorId="46B30A8D" wp14:editId="5DA88BE7">
            <wp:extent cx="838200" cy="104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20073"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838200" cy="104775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14:paraId="483D12DB" w14:textId="77777777" w:rsidR="00AE3E37" w:rsidRDefault="00AC4C6B">
      <w:pPr>
        <w:spacing w:before="41" w:line="154" w:lineRule="exact"/>
        <w:ind w:left="213" w:right="231"/>
        <w:jc w:val="both"/>
        <w:rPr>
          <w:rFonts w:ascii="Arial"/>
          <w:sz w:val="14"/>
        </w:rPr>
      </w:pPr>
      <w:r>
        <w:rPr>
          <w:rFonts w:ascii="Arial"/>
          <w:sz w:val="14"/>
        </w:rPr>
        <w:t xml:space="preserve">Barmak Sadri </w:t>
      </w:r>
      <w:r w:rsidR="00A9710C">
        <w:rPr>
          <w:rFonts w:ascii="Arial"/>
          <w:sz w:val="14"/>
        </w:rPr>
        <w:t>has her expertise in evaluation and passion in</w:t>
      </w:r>
      <w:r>
        <w:rPr>
          <w:rFonts w:ascii="Arial"/>
          <w:sz w:val="14"/>
        </w:rPr>
        <w:t xml:space="preserve"> urban studies</w:t>
      </w:r>
      <w:r w:rsidR="00A9710C">
        <w:rPr>
          <w:rFonts w:ascii="Arial"/>
          <w:sz w:val="14"/>
        </w:rPr>
        <w:t xml:space="preserve">. Her </w:t>
      </w:r>
      <w:r>
        <w:rPr>
          <w:rFonts w:ascii="Arial"/>
          <w:sz w:val="14"/>
        </w:rPr>
        <w:t>integrated sample</w:t>
      </w:r>
      <w:r w:rsidR="00A9710C">
        <w:rPr>
          <w:rFonts w:ascii="Arial"/>
          <w:sz w:val="14"/>
        </w:rPr>
        <w:t xml:space="preserve"> </w:t>
      </w:r>
      <w:r>
        <w:rPr>
          <w:rFonts w:ascii="Arial"/>
          <w:sz w:val="14"/>
        </w:rPr>
        <w:t>smart recycling model</w:t>
      </w:r>
      <w:r w:rsidR="00A9710C">
        <w:rPr>
          <w:rFonts w:ascii="Arial"/>
          <w:sz w:val="14"/>
        </w:rPr>
        <w:t xml:space="preserve"> based on </w:t>
      </w:r>
      <w:r>
        <w:rPr>
          <w:rFonts w:ascii="Arial"/>
          <w:sz w:val="14"/>
        </w:rPr>
        <w:t>smart identification addresses creative solutions for many developing countries that are facing inform</w:t>
      </w:r>
      <w:r>
        <w:rPr>
          <w:rFonts w:ascii="Arial"/>
          <w:sz w:val="14"/>
        </w:rPr>
        <w:t xml:space="preserve">al workers to tackle the issue and make a pleasant perspective of their cities.  </w:t>
      </w:r>
    </w:p>
    <w:p w14:paraId="6A093D0A" w14:textId="77777777" w:rsidR="00AE3E37" w:rsidRDefault="00AC4C6B">
      <w:pPr>
        <w:spacing w:before="62"/>
        <w:ind w:left="4217" w:right="4235"/>
        <w:jc w:val="center"/>
        <w:rPr>
          <w:rFonts w:ascii="Arial"/>
          <w:sz w:val="14"/>
        </w:rPr>
      </w:pPr>
      <w:r>
        <w:rPr>
          <w:rFonts w:ascii="Arial"/>
          <w:sz w:val="14"/>
        </w:rPr>
        <w:t xml:space="preserve">Email: </w:t>
      </w:r>
      <w:hyperlink r:id="rId15" w:history="1">
        <w:r w:rsidR="008F5086" w:rsidRPr="002C2A46">
          <w:rPr>
            <w:rStyle w:val="Hyperlink"/>
            <w:rFonts w:ascii="Arial"/>
            <w:sz w:val="14"/>
          </w:rPr>
          <w:t>barmak.sadri@hotmail.com</w:t>
        </w:r>
      </w:hyperlink>
    </w:p>
    <w:p w14:paraId="7F778E88" w14:textId="77777777" w:rsidR="00AE3E37" w:rsidRDefault="00AC4C6B">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260BFE1A" wp14:editId="351FF57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7" style="mso-height-percent:0;mso-height-relative:page;mso-position-horizontal-relative:page;mso-width-percent:0;mso-width-relative:page;mso-wrap-distance-bottom:0;mso-wrap-distance-left:0;mso-wrap-distance-right:0;mso-wrap-distance-top:0;mso-wrap-style:square;position:absolute;visibility:visible;z-index:251659264" from="162.1pt,13.25pt" to="433.15pt,13.25pt" strokecolor="#004080" strokeweight="0.5pt">
                <w10:wrap type="topAndBottom"/>
              </v:line>
            </w:pict>
          </mc:Fallback>
        </mc:AlternateContent>
      </w:r>
    </w:p>
    <w:p w14:paraId="28A3F8CF" w14:textId="77777777" w:rsidR="00AE3E37" w:rsidRDefault="00AE3E37">
      <w:pPr>
        <w:pStyle w:val="BodyText"/>
        <w:rPr>
          <w:rFonts w:ascii="Arial"/>
          <w:sz w:val="20"/>
        </w:rPr>
      </w:pPr>
    </w:p>
    <w:p w14:paraId="358CEB5A" w14:textId="77777777" w:rsidR="00AE3E37" w:rsidRDefault="00AE3E37">
      <w:pPr>
        <w:pStyle w:val="BodyText"/>
        <w:rPr>
          <w:rFonts w:ascii="Arial"/>
          <w:sz w:val="20"/>
        </w:rPr>
      </w:pPr>
    </w:p>
    <w:p w14:paraId="7A2DA07A" w14:textId="77777777" w:rsidR="00AE3E37" w:rsidRDefault="00AE3E37">
      <w:pPr>
        <w:pStyle w:val="BodyText"/>
        <w:spacing w:before="7"/>
        <w:rPr>
          <w:rFonts w:ascii="Arial"/>
          <w:sz w:val="29"/>
        </w:rPr>
      </w:pPr>
    </w:p>
    <w:p w14:paraId="43725EC8" w14:textId="77777777" w:rsidR="00AE3E37" w:rsidRPr="00B21A57" w:rsidRDefault="00AC4C6B">
      <w:pPr>
        <w:spacing w:before="39"/>
        <w:ind w:left="100"/>
        <w:rPr>
          <w:rFonts w:ascii="Minion Pro"/>
          <w:b/>
          <w:sz w:val="20"/>
        </w:rPr>
      </w:pPr>
      <w:r w:rsidRPr="00B21A57">
        <w:rPr>
          <w:rFonts w:ascii="Minion Pro"/>
          <w:b/>
          <w:sz w:val="20"/>
        </w:rPr>
        <w:t>Notes/Comments:</w:t>
      </w:r>
    </w:p>
    <w:p w14:paraId="15AAFF3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C0EA62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368F7" w14:textId="77777777" w:rsidR="00AC4C6B" w:rsidRDefault="00AC4C6B">
      <w:r>
        <w:separator/>
      </w:r>
    </w:p>
  </w:endnote>
  <w:endnote w:type="continuationSeparator" w:id="0">
    <w:p w14:paraId="06939839" w14:textId="77777777" w:rsidR="00AC4C6B" w:rsidRDefault="00AC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18BD4" w14:textId="77777777" w:rsidR="00AE3E37" w:rsidRDefault="00AC4C6B">
    <w:pPr>
      <w:pStyle w:val="BodyText"/>
      <w:spacing w:line="14" w:lineRule="auto"/>
      <w:rPr>
        <w:sz w:val="20"/>
      </w:rPr>
    </w:pPr>
    <w:r>
      <w:rPr>
        <w:noProof/>
        <w:lang w:val="en-IN" w:eastAsia="en-IN"/>
      </w:rPr>
      <mc:AlternateContent>
        <mc:Choice Requires="wps">
          <w:drawing>
            <wp:anchor distT="0" distB="0" distL="114300" distR="114300" simplePos="0" relativeHeight="251663360" behindDoc="1" locked="0" layoutInCell="1" allowOverlap="1" wp14:anchorId="06F6BA90" wp14:editId="425FD2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Text Box 3" o:spid="_x0000_s2051" style="width:168.2pt;height:19.6pt;margin-top:798.8pt;margin-left:35pt;mso-height-percent:0;mso-height-relative:page;mso-position-horizontal-relative:page;mso-position-vertical-relative:page;mso-width-percent:0;mso-width-relative:page;mso-wrap-distance-bottom:0;mso-wrap-distance-left:9pt;mso-wrap-distance-right:9pt;mso-wrap-distance-top:0;position:absolute;v-text-anchor:top;z-index:-251654144" filled="f" fillcolor="this" stroked="f"/>
          </w:pict>
        </mc:Fallback>
      </mc:AlternateContent>
    </w:r>
    <w:r>
      <w:rPr>
        <w:noProof/>
        <w:lang w:val="en-IN" w:eastAsia="en-IN"/>
      </w:rPr>
      <mc:AlternateContent>
        <mc:Choice Requires="wps">
          <w:drawing>
            <wp:anchor distT="0" distB="0" distL="114300" distR="114300" simplePos="0" relativeHeight="251665408" behindDoc="1" locked="0" layoutInCell="1" allowOverlap="1" wp14:anchorId="712A77F3" wp14:editId="0548A08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Text Box 2" o:spid="_x0000_s2052" style="width:91.9pt;height:24.95pt;margin-top:799.05pt;margin-left:252.1pt;mso-height-percent:0;mso-height-relative:page;mso-position-horizontal-relative:page;mso-position-vertical-relative:page;mso-width-percent:0;mso-width-relative:page;mso-wrap-distance-bottom:0;mso-wrap-distance-left:9pt;mso-wrap-distance-right:9pt;mso-wrap-distance-top:0;position:absolute;v-text-anchor:top;z-index:-251652096" filled="f" fillcolor="this" stroked="f"/>
          </w:pict>
        </mc:Fallback>
      </mc:AlternateContent>
    </w:r>
    <w:r>
      <w:rPr>
        <w:noProof/>
        <w:lang w:val="en-IN" w:eastAsia="en-IN"/>
      </w:rPr>
      <mc:AlternateContent>
        <mc:Choice Requires="wps">
          <w:drawing>
            <wp:anchor distT="0" distB="0" distL="114300" distR="114300" simplePos="0" relativeHeight="251667456" behindDoc="1" locked="0" layoutInCell="1" allowOverlap="1" wp14:anchorId="4E4379F7" wp14:editId="0DAADC8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Text Box 1" o:spid="_x0000_s2053" style="width:91.4pt;height:26.05pt;margin-top:798.8pt;margin-left:468.9pt;mso-height-percent:0;mso-height-relative:page;mso-position-horizontal-relative:page;mso-position-vertical-relative:page;mso-width-percent:0;mso-width-relative:page;mso-wrap-distance-bottom:0;mso-wrap-distance-left:9pt;mso-wrap-distance-right:9pt;mso-wrap-distance-top:0;position:absolute;v-text-anchor:top;z-index:-251650048" filled="f" fillcolor="this"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B38F1" w14:textId="77777777" w:rsidR="00AC4C6B" w:rsidRDefault="00AC4C6B">
      <w:r>
        <w:separator/>
      </w:r>
    </w:p>
  </w:footnote>
  <w:footnote w:type="continuationSeparator" w:id="0">
    <w:p w14:paraId="5401FA7B" w14:textId="77777777" w:rsidR="00AC4C6B" w:rsidRDefault="00AC4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DB903" w14:textId="77777777" w:rsidR="00AE3E37" w:rsidRDefault="00AC4C6B">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137A5B5C" wp14:editId="580F931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B4B82" w14:textId="77777777" w:rsidR="00AE3E37" w:rsidRPr="005B3A56" w:rsidRDefault="00AC4C6B">
                          <w:pPr>
                            <w:spacing w:before="2" w:line="249" w:lineRule="auto"/>
                            <w:ind w:left="156" w:right="18" w:hanging="137"/>
                            <w:rPr>
                              <w:rFonts w:ascii="Arial"/>
                              <w:color w:val="FFFFFF" w:themeColor="background1"/>
                              <w:sz w:val="14"/>
                            </w:rPr>
                          </w:pPr>
                          <w:hyperlink r:id="rId1" w:history="1"/>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2049" type="#_x0000_t202" style="width:144.3pt;height:17.4pt;margin-top:26.05pt;margin-left:416pt;mso-height-percent:0;mso-height-relative:page;mso-position-horizontal-relative:page;mso-position-vertical-relative:page;mso-width-percent:0;mso-width-relative:page;mso-wrap-distance-bottom:0;mso-wrap-distance-left:9pt;mso-wrap-distance-right:9pt;mso-wrap-distance-top:0;position:absolute;v-text-anchor:top;z-index:-251658240" filled="f" fillcolor="this" stroked="f">
              <v:textbox inset="0,0,0,0">
                <w:txbxContent>
                  <w:p w:rsidR="00AE3E37" w:rsidRPr="005B3A56" w14:paraId="22F623D9" w14:textId="77777777">
                    <w:pPr>
                      <w:spacing w:before="2" w:line="249" w:lineRule="auto"/>
                      <w:ind w:left="156" w:right="18" w:hanging="137"/>
                      <w:rPr>
                        <w:rFonts w:ascii="Arial"/>
                        <w:color w:val="FFFFFF" w:themeColor="background1"/>
                        <w:sz w:val="14"/>
                      </w:rPr>
                    </w:pPr>
                    <w:hyperlink r:id="rId2" w:history="1"/>
                  </w:p>
                </w:txbxContent>
              </v:textbox>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88ABBCF" wp14:editId="2D53E7F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11392" w14:textId="77777777"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 o:spid="_x0000_s2050" type="#_x0000_t202" style="width:515.95pt;height:40.1pt;margin-top:48.3pt;margin-left:35pt;mso-height-percent:0;mso-height-relative:page;mso-position-horizontal-relative:page;mso-position-vertical-relative:page;mso-width-percent:0;mso-width-relative:page;mso-wrap-distance-bottom:0;mso-wrap-distance-left:9pt;mso-wrap-distance-right:9pt;mso-wrap-distance-top:0;position:absolute;v-text-anchor:top;z-index:-251656192" filled="f" fillcolor="this" stroked="f">
              <v:textbox inset="0,0,0,0">
                <w:txbxContent>
                  <w:p w:rsidR="00AE3E37" w:rsidRPr="005B3A56" w14:paraId="7312DE62" w14:textId="77777777">
                    <w:pPr>
                      <w:spacing w:line="614" w:lineRule="exact"/>
                      <w:ind w:left="20" w:right="-10"/>
                      <w:rPr>
                        <w:rFonts w:ascii="Minion Pro"/>
                        <w:color w:val="FFFFFF" w:themeColor="background1"/>
                        <w:sz w:val="24"/>
                      </w:rPr>
                    </w:pPr>
                    <w:r w:rsidRPr="005B3A56">
                      <w:rPr>
                        <w:rFonts w:ascii="Minion Pro"/>
                        <w:color w:val="FFFFFF" w:themeColor="background1"/>
                        <w:sz w:val="24"/>
                      </w:rPr>
                      <w:t>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16BEBFE8">
      <w:start w:val="1"/>
      <w:numFmt w:val="decimal"/>
      <w:lvlText w:val="%1."/>
      <w:lvlJc w:val="left"/>
      <w:pPr>
        <w:ind w:left="383" w:hanging="284"/>
      </w:pPr>
      <w:rPr>
        <w:rFonts w:ascii="Calibri" w:eastAsia="Calibri" w:hAnsi="Calibri" w:cs="Calibri" w:hint="default"/>
        <w:spacing w:val="-16"/>
        <w:w w:val="100"/>
        <w:sz w:val="18"/>
        <w:szCs w:val="18"/>
      </w:rPr>
    </w:lvl>
    <w:lvl w:ilvl="1" w:tplc="D7D6EE1C">
      <w:start w:val="1"/>
      <w:numFmt w:val="bullet"/>
      <w:lvlText w:val="•"/>
      <w:lvlJc w:val="left"/>
      <w:pPr>
        <w:ind w:left="877" w:hanging="284"/>
      </w:pPr>
      <w:rPr>
        <w:rFonts w:hint="default"/>
      </w:rPr>
    </w:lvl>
    <w:lvl w:ilvl="2" w:tplc="32FEC5E4">
      <w:start w:val="1"/>
      <w:numFmt w:val="bullet"/>
      <w:lvlText w:val="•"/>
      <w:lvlJc w:val="left"/>
      <w:pPr>
        <w:ind w:left="1374" w:hanging="284"/>
      </w:pPr>
      <w:rPr>
        <w:rFonts w:hint="default"/>
      </w:rPr>
    </w:lvl>
    <w:lvl w:ilvl="3" w:tplc="64B4E628">
      <w:start w:val="1"/>
      <w:numFmt w:val="bullet"/>
      <w:lvlText w:val="•"/>
      <w:lvlJc w:val="left"/>
      <w:pPr>
        <w:ind w:left="1871" w:hanging="284"/>
      </w:pPr>
      <w:rPr>
        <w:rFonts w:hint="default"/>
      </w:rPr>
    </w:lvl>
    <w:lvl w:ilvl="4" w:tplc="2FA88E54">
      <w:start w:val="1"/>
      <w:numFmt w:val="bullet"/>
      <w:lvlText w:val="•"/>
      <w:lvlJc w:val="left"/>
      <w:pPr>
        <w:ind w:left="2369" w:hanging="284"/>
      </w:pPr>
      <w:rPr>
        <w:rFonts w:hint="default"/>
      </w:rPr>
    </w:lvl>
    <w:lvl w:ilvl="5" w:tplc="BD0C2BA8">
      <w:start w:val="1"/>
      <w:numFmt w:val="bullet"/>
      <w:lvlText w:val="•"/>
      <w:lvlJc w:val="left"/>
      <w:pPr>
        <w:ind w:left="2866" w:hanging="284"/>
      </w:pPr>
      <w:rPr>
        <w:rFonts w:hint="default"/>
      </w:rPr>
    </w:lvl>
    <w:lvl w:ilvl="6" w:tplc="254ACE76">
      <w:start w:val="1"/>
      <w:numFmt w:val="bullet"/>
      <w:lvlText w:val="•"/>
      <w:lvlJc w:val="left"/>
      <w:pPr>
        <w:ind w:left="3363" w:hanging="284"/>
      </w:pPr>
      <w:rPr>
        <w:rFonts w:hint="default"/>
      </w:rPr>
    </w:lvl>
    <w:lvl w:ilvl="7" w:tplc="124AFF34">
      <w:start w:val="1"/>
      <w:numFmt w:val="bullet"/>
      <w:lvlText w:val="•"/>
      <w:lvlJc w:val="left"/>
      <w:pPr>
        <w:ind w:left="3860" w:hanging="284"/>
      </w:pPr>
      <w:rPr>
        <w:rFonts w:hint="default"/>
      </w:rPr>
    </w:lvl>
    <w:lvl w:ilvl="8" w:tplc="347A9740">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6643498">
      <w:start w:val="1"/>
      <w:numFmt w:val="decimal"/>
      <w:lvlText w:val="%1."/>
      <w:lvlJc w:val="left"/>
      <w:pPr>
        <w:ind w:left="383" w:hanging="284"/>
      </w:pPr>
      <w:rPr>
        <w:rFonts w:ascii="Calibri" w:eastAsia="Calibri" w:hAnsi="Calibri" w:cs="Calibri" w:hint="default"/>
        <w:spacing w:val="-16"/>
        <w:w w:val="100"/>
        <w:sz w:val="18"/>
        <w:szCs w:val="18"/>
      </w:rPr>
    </w:lvl>
    <w:lvl w:ilvl="1" w:tplc="1BFC1428">
      <w:start w:val="1"/>
      <w:numFmt w:val="bullet"/>
      <w:lvlText w:val="•"/>
      <w:lvlJc w:val="left"/>
      <w:pPr>
        <w:ind w:left="875" w:hanging="284"/>
      </w:pPr>
      <w:rPr>
        <w:rFonts w:hint="default"/>
      </w:rPr>
    </w:lvl>
    <w:lvl w:ilvl="2" w:tplc="BEDA53BA">
      <w:start w:val="1"/>
      <w:numFmt w:val="bullet"/>
      <w:lvlText w:val="•"/>
      <w:lvlJc w:val="left"/>
      <w:pPr>
        <w:ind w:left="1370" w:hanging="284"/>
      </w:pPr>
      <w:rPr>
        <w:rFonts w:hint="default"/>
      </w:rPr>
    </w:lvl>
    <w:lvl w:ilvl="3" w:tplc="97041362">
      <w:start w:val="1"/>
      <w:numFmt w:val="bullet"/>
      <w:lvlText w:val="•"/>
      <w:lvlJc w:val="left"/>
      <w:pPr>
        <w:ind w:left="1865" w:hanging="284"/>
      </w:pPr>
      <w:rPr>
        <w:rFonts w:hint="default"/>
      </w:rPr>
    </w:lvl>
    <w:lvl w:ilvl="4" w:tplc="0D84D3CC">
      <w:start w:val="1"/>
      <w:numFmt w:val="bullet"/>
      <w:lvlText w:val="•"/>
      <w:lvlJc w:val="left"/>
      <w:pPr>
        <w:ind w:left="2361" w:hanging="284"/>
      </w:pPr>
      <w:rPr>
        <w:rFonts w:hint="default"/>
      </w:rPr>
    </w:lvl>
    <w:lvl w:ilvl="5" w:tplc="B11C2D9C">
      <w:start w:val="1"/>
      <w:numFmt w:val="bullet"/>
      <w:lvlText w:val="•"/>
      <w:lvlJc w:val="left"/>
      <w:pPr>
        <w:ind w:left="2856" w:hanging="284"/>
      </w:pPr>
      <w:rPr>
        <w:rFonts w:hint="default"/>
      </w:rPr>
    </w:lvl>
    <w:lvl w:ilvl="6" w:tplc="2084A872">
      <w:start w:val="1"/>
      <w:numFmt w:val="bullet"/>
      <w:lvlText w:val="•"/>
      <w:lvlJc w:val="left"/>
      <w:pPr>
        <w:ind w:left="3351" w:hanging="284"/>
      </w:pPr>
      <w:rPr>
        <w:rFonts w:hint="default"/>
      </w:rPr>
    </w:lvl>
    <w:lvl w:ilvl="7" w:tplc="AB4C00C6">
      <w:start w:val="1"/>
      <w:numFmt w:val="bullet"/>
      <w:lvlText w:val="•"/>
      <w:lvlJc w:val="left"/>
      <w:pPr>
        <w:ind w:left="3846" w:hanging="284"/>
      </w:pPr>
      <w:rPr>
        <w:rFonts w:hint="default"/>
      </w:rPr>
    </w:lvl>
    <w:lvl w:ilvl="8" w:tplc="18607250">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C2A46"/>
    <w:rsid w:val="00404E5B"/>
    <w:rsid w:val="00414F7B"/>
    <w:rsid w:val="004355DC"/>
    <w:rsid w:val="004749B4"/>
    <w:rsid w:val="00494130"/>
    <w:rsid w:val="004F3523"/>
    <w:rsid w:val="005973B9"/>
    <w:rsid w:val="005B3A56"/>
    <w:rsid w:val="006060CE"/>
    <w:rsid w:val="0063497F"/>
    <w:rsid w:val="007E7676"/>
    <w:rsid w:val="00873DF0"/>
    <w:rsid w:val="008756E6"/>
    <w:rsid w:val="008A08B6"/>
    <w:rsid w:val="008F5086"/>
    <w:rsid w:val="00906179"/>
    <w:rsid w:val="009B2D44"/>
    <w:rsid w:val="009C2CA4"/>
    <w:rsid w:val="00A07E82"/>
    <w:rsid w:val="00A9710C"/>
    <w:rsid w:val="00AC4C6B"/>
    <w:rsid w:val="00AE3E37"/>
    <w:rsid w:val="00B21A57"/>
    <w:rsid w:val="00C23124"/>
    <w:rsid w:val="00C33602"/>
    <w:rsid w:val="00CD6F55"/>
    <w:rsid w:val="00DE3104"/>
    <w:rsid w:val="00E26B10"/>
    <w:rsid w:val="00EA37E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5718"/>
  <w15:docId w15:val="{07EADACB-AD46-461D-99E9-8E5BFBE3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1">
    <w:name w:val="Unresolved Mention1"/>
    <w:basedOn w:val="DefaultParagraphFont"/>
    <w:uiPriority w:val="99"/>
    <w:semiHidden/>
    <w:unhideWhenUsed/>
    <w:rsid w:val="008F5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mailto:barmak.sadri@hotmail.com" TargetMode="Externa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4AEA0F-0116-4F7B-BEE9-4A3F166960FA}" type="doc">
      <dgm:prSet loTypeId="urn:microsoft.com/office/officeart/2005/8/layout/cycle4" loCatId="cycle" qsTypeId="urn:microsoft.com/office/officeart/2005/8/quickstyle/3d1#1" qsCatId="3D" csTypeId="urn:microsoft.com/office/officeart/2005/8/colors/colorful1" csCatId="colorful" phldr="1"/>
      <dgm:spPr/>
      <dgm:t>
        <a:bodyPr/>
        <a:lstStyle/>
        <a:p>
          <a:endParaRPr lang="en-US"/>
        </a:p>
      </dgm:t>
    </dgm:pt>
    <dgm:pt modelId="{5EC2E26A-CB04-4F02-9286-7F9B005EEFFB}">
      <dgm:prSet phldrT="[Text]"/>
      <dgm:spPr/>
      <dgm:t>
        <a:bodyPr/>
        <a:lstStyle/>
        <a:p>
          <a:r>
            <a:rPr lang="en-US" dirty="0"/>
            <a:t>Recycling waste management</a:t>
          </a:r>
        </a:p>
      </dgm:t>
    </dgm:pt>
    <dgm:pt modelId="{052F2D3C-6BB0-4802-8449-C3FF74D82558}" type="parTrans" cxnId="{760C48E8-6C3C-4AB1-8C9D-D4C645B4B10C}">
      <dgm:prSet/>
      <dgm:spPr/>
      <dgm:t>
        <a:bodyPr/>
        <a:lstStyle/>
        <a:p>
          <a:endParaRPr lang="en-US"/>
        </a:p>
      </dgm:t>
    </dgm:pt>
    <dgm:pt modelId="{8B80DD5B-5269-4CC0-B802-2389DCB00E13}" type="sibTrans" cxnId="{760C48E8-6C3C-4AB1-8C9D-D4C645B4B10C}">
      <dgm:prSet/>
      <dgm:spPr/>
      <dgm:t>
        <a:bodyPr/>
        <a:lstStyle/>
        <a:p>
          <a:endParaRPr lang="en-US"/>
        </a:p>
      </dgm:t>
    </dgm:pt>
    <dgm:pt modelId="{221C4BF0-16F3-456B-B1D3-89CE4ECBD650}">
      <dgm:prSet phldrT="[Text]"/>
      <dgm:spPr/>
      <dgm:t>
        <a:bodyPr/>
        <a:lstStyle/>
        <a:p>
          <a:r>
            <a:rPr lang="en-US" dirty="0"/>
            <a:t>Incentives</a:t>
          </a:r>
        </a:p>
      </dgm:t>
    </dgm:pt>
    <dgm:pt modelId="{21831807-E99C-40F7-9343-45DDFB2D7168}" type="parTrans" cxnId="{040C1BBD-52A0-4756-8211-C7628B1427F9}">
      <dgm:prSet/>
      <dgm:spPr/>
      <dgm:t>
        <a:bodyPr/>
        <a:lstStyle/>
        <a:p>
          <a:endParaRPr lang="en-US"/>
        </a:p>
      </dgm:t>
    </dgm:pt>
    <dgm:pt modelId="{00A35A92-5E26-4AC9-9A59-6CB000ED66CD}" type="sibTrans" cxnId="{040C1BBD-52A0-4756-8211-C7628B1427F9}">
      <dgm:prSet/>
      <dgm:spPr/>
      <dgm:t>
        <a:bodyPr/>
        <a:lstStyle/>
        <a:p>
          <a:endParaRPr lang="en-US"/>
        </a:p>
      </dgm:t>
    </dgm:pt>
    <dgm:pt modelId="{85B6642B-1E3A-4D36-B970-5BD8B893B5D3}">
      <dgm:prSet phldrT="[Text]"/>
      <dgm:spPr/>
      <dgm:t>
        <a:bodyPr/>
        <a:lstStyle/>
        <a:p>
          <a:r>
            <a:rPr lang="en-US" dirty="0"/>
            <a:t>Technologies</a:t>
          </a:r>
        </a:p>
      </dgm:t>
    </dgm:pt>
    <dgm:pt modelId="{1B9FE3D3-F71D-4E52-96A1-823C83DC7712}" type="parTrans" cxnId="{4CB34BAA-C44D-4BB8-9447-D5532F0B48FB}">
      <dgm:prSet/>
      <dgm:spPr/>
      <dgm:t>
        <a:bodyPr/>
        <a:lstStyle/>
        <a:p>
          <a:endParaRPr lang="en-US"/>
        </a:p>
      </dgm:t>
    </dgm:pt>
    <dgm:pt modelId="{DDF297B6-4EBC-4050-A2F7-5ECAABD07A87}" type="sibTrans" cxnId="{4CB34BAA-C44D-4BB8-9447-D5532F0B48FB}">
      <dgm:prSet/>
      <dgm:spPr/>
      <dgm:t>
        <a:bodyPr/>
        <a:lstStyle/>
        <a:p>
          <a:endParaRPr lang="en-US"/>
        </a:p>
      </dgm:t>
    </dgm:pt>
    <dgm:pt modelId="{73D6A877-5849-4C19-83BE-B373FFEE89E1}">
      <dgm:prSet phldrT="[Text]"/>
      <dgm:spPr/>
      <dgm:t>
        <a:bodyPr/>
        <a:lstStyle/>
        <a:p>
          <a:r>
            <a:rPr lang="en-US" dirty="0"/>
            <a:t>RFID</a:t>
          </a:r>
        </a:p>
      </dgm:t>
    </dgm:pt>
    <dgm:pt modelId="{8368007E-B8D9-495B-880F-48048EC29C3D}" type="parTrans" cxnId="{302D5047-713E-4319-91C9-FB8B4DC14F54}">
      <dgm:prSet/>
      <dgm:spPr/>
      <dgm:t>
        <a:bodyPr/>
        <a:lstStyle/>
        <a:p>
          <a:endParaRPr lang="en-US"/>
        </a:p>
      </dgm:t>
    </dgm:pt>
    <dgm:pt modelId="{10FC354B-A6E6-44C3-9CB7-EA9545641DC9}" type="sibTrans" cxnId="{302D5047-713E-4319-91C9-FB8B4DC14F54}">
      <dgm:prSet/>
      <dgm:spPr/>
      <dgm:t>
        <a:bodyPr/>
        <a:lstStyle/>
        <a:p>
          <a:endParaRPr lang="en-US"/>
        </a:p>
      </dgm:t>
    </dgm:pt>
    <dgm:pt modelId="{D94D866F-C960-44FD-9562-0FF9115267FC}">
      <dgm:prSet phldrT="[Text]"/>
      <dgm:spPr/>
      <dgm:t>
        <a:bodyPr/>
        <a:lstStyle/>
        <a:p>
          <a:r>
            <a:rPr lang="en-US" dirty="0"/>
            <a:t>Customers</a:t>
          </a:r>
        </a:p>
      </dgm:t>
    </dgm:pt>
    <dgm:pt modelId="{7860001F-9193-489C-B21E-FBC3C30135C1}" type="parTrans" cxnId="{C8EF9AC1-D498-4F87-B346-3510ADF14365}">
      <dgm:prSet/>
      <dgm:spPr/>
      <dgm:t>
        <a:bodyPr/>
        <a:lstStyle/>
        <a:p>
          <a:endParaRPr lang="en-US"/>
        </a:p>
      </dgm:t>
    </dgm:pt>
    <dgm:pt modelId="{75570EC7-E3B4-49B9-9696-55AD151D8BE9}" type="sibTrans" cxnId="{C8EF9AC1-D498-4F87-B346-3510ADF14365}">
      <dgm:prSet/>
      <dgm:spPr/>
      <dgm:t>
        <a:bodyPr/>
        <a:lstStyle/>
        <a:p>
          <a:endParaRPr lang="en-US"/>
        </a:p>
      </dgm:t>
    </dgm:pt>
    <dgm:pt modelId="{668F0147-CA7F-4E10-9361-7116A17D108D}">
      <dgm:prSet phldrT="[Text]"/>
      <dgm:spPr/>
      <dgm:t>
        <a:bodyPr/>
        <a:lstStyle/>
        <a:p>
          <a:r>
            <a:rPr lang="en-US" dirty="0"/>
            <a:t>Citizens’ generation</a:t>
          </a:r>
        </a:p>
      </dgm:t>
    </dgm:pt>
    <dgm:pt modelId="{21ED7AFF-8236-4622-8F7E-156CA696365C}" type="parTrans" cxnId="{BBA39DAA-73B7-4C52-B668-CAF9FBCC3BD6}">
      <dgm:prSet/>
      <dgm:spPr/>
      <dgm:t>
        <a:bodyPr/>
        <a:lstStyle/>
        <a:p>
          <a:endParaRPr lang="en-US"/>
        </a:p>
      </dgm:t>
    </dgm:pt>
    <dgm:pt modelId="{A3D045CF-17C2-4608-AB4C-1653A2000AF4}" type="sibTrans" cxnId="{BBA39DAA-73B7-4C52-B668-CAF9FBCC3BD6}">
      <dgm:prSet/>
      <dgm:spPr/>
      <dgm:t>
        <a:bodyPr/>
        <a:lstStyle/>
        <a:p>
          <a:endParaRPr lang="en-US"/>
        </a:p>
      </dgm:t>
    </dgm:pt>
    <dgm:pt modelId="{BA1E7D6F-6005-416B-A6A9-6F8B26C4B904}">
      <dgm:prSet phldrT="[Text]"/>
      <dgm:spPr/>
      <dgm:t>
        <a:bodyPr/>
        <a:lstStyle/>
        <a:p>
          <a:r>
            <a:rPr lang="en-US" dirty="0"/>
            <a:t>Recycling </a:t>
          </a:r>
          <a:r>
            <a:rPr lang="en-US"/>
            <a:t>Waste infra</a:t>
          </a:r>
          <a:endParaRPr lang="en-US" dirty="0"/>
        </a:p>
      </dgm:t>
    </dgm:pt>
    <dgm:pt modelId="{AE04E714-265D-4519-90FD-6C3D08EA402A}" type="parTrans" cxnId="{9423EEFA-6792-4F3C-8B1C-E3F3D491A808}">
      <dgm:prSet/>
      <dgm:spPr/>
      <dgm:t>
        <a:bodyPr/>
        <a:lstStyle/>
        <a:p>
          <a:endParaRPr lang="en-US"/>
        </a:p>
      </dgm:t>
    </dgm:pt>
    <dgm:pt modelId="{CEF3633B-1E55-4D60-93C0-FAFD4DA22F70}" type="sibTrans" cxnId="{9423EEFA-6792-4F3C-8B1C-E3F3D491A808}">
      <dgm:prSet/>
      <dgm:spPr/>
      <dgm:t>
        <a:bodyPr/>
        <a:lstStyle/>
        <a:p>
          <a:endParaRPr lang="en-US"/>
        </a:p>
      </dgm:t>
    </dgm:pt>
    <dgm:pt modelId="{456CA981-8F95-4F7A-B84B-3D9712CA88C3}">
      <dgm:prSet phldrT="[Text]"/>
      <dgm:spPr/>
      <dgm:t>
        <a:bodyPr/>
        <a:lstStyle/>
        <a:p>
          <a:r>
            <a:rPr lang="en-US" dirty="0"/>
            <a:t>Recycling waste kiosks</a:t>
          </a:r>
        </a:p>
      </dgm:t>
    </dgm:pt>
    <dgm:pt modelId="{91BC0E97-202B-40D8-BA8E-38338F401770}" type="parTrans" cxnId="{A090FAE1-72C5-4872-AE8F-101C6466F555}">
      <dgm:prSet/>
      <dgm:spPr/>
      <dgm:t>
        <a:bodyPr/>
        <a:lstStyle/>
        <a:p>
          <a:endParaRPr lang="en-US"/>
        </a:p>
      </dgm:t>
    </dgm:pt>
    <dgm:pt modelId="{EDDB3A5D-EB6D-4889-B7F8-DE3412F176D2}" type="sibTrans" cxnId="{A090FAE1-72C5-4872-AE8F-101C6466F555}">
      <dgm:prSet/>
      <dgm:spPr/>
      <dgm:t>
        <a:bodyPr/>
        <a:lstStyle/>
        <a:p>
          <a:endParaRPr lang="en-US"/>
        </a:p>
      </dgm:t>
    </dgm:pt>
    <dgm:pt modelId="{0140F310-CF94-4852-8B8F-C03B9218F163}">
      <dgm:prSet phldrT="[Text]"/>
      <dgm:spPr/>
      <dgm:t>
        <a:bodyPr/>
        <a:lstStyle/>
        <a:p>
          <a:r>
            <a:rPr lang="en-US" dirty="0"/>
            <a:t>Disincentives</a:t>
          </a:r>
        </a:p>
      </dgm:t>
    </dgm:pt>
    <dgm:pt modelId="{A0BAA2EF-FD08-40AC-95AD-6C83D23860EC}" type="parTrans" cxnId="{4BF482A3-60D9-4AE0-BAFC-ED93C3DC9BEF}">
      <dgm:prSet/>
      <dgm:spPr/>
      <dgm:t>
        <a:bodyPr/>
        <a:lstStyle/>
        <a:p>
          <a:endParaRPr lang="en-US"/>
        </a:p>
      </dgm:t>
    </dgm:pt>
    <dgm:pt modelId="{DD444DA0-2432-494E-8E41-AEA6616EEBF4}" type="sibTrans" cxnId="{4BF482A3-60D9-4AE0-BAFC-ED93C3DC9BEF}">
      <dgm:prSet/>
      <dgm:spPr/>
      <dgm:t>
        <a:bodyPr/>
        <a:lstStyle/>
        <a:p>
          <a:endParaRPr lang="en-US"/>
        </a:p>
      </dgm:t>
    </dgm:pt>
    <dgm:pt modelId="{96B363F7-A340-49BE-A158-3035695457DA}">
      <dgm:prSet phldrT="[Text]"/>
      <dgm:spPr/>
      <dgm:t>
        <a:bodyPr/>
        <a:lstStyle/>
        <a:p>
          <a:r>
            <a:rPr lang="en-US" dirty="0"/>
            <a:t>Guidelines</a:t>
          </a:r>
        </a:p>
      </dgm:t>
    </dgm:pt>
    <dgm:pt modelId="{B8A429BD-9D94-46DD-BF06-A762E1ECAA00}" type="parTrans" cxnId="{3EDF4C67-A5E0-4916-93E3-DB7E35500311}">
      <dgm:prSet/>
      <dgm:spPr/>
      <dgm:t>
        <a:bodyPr/>
        <a:lstStyle/>
        <a:p>
          <a:endParaRPr lang="en-US"/>
        </a:p>
      </dgm:t>
    </dgm:pt>
    <dgm:pt modelId="{1DF597E5-3110-45CE-A371-423DF8B4D495}" type="sibTrans" cxnId="{3EDF4C67-A5E0-4916-93E3-DB7E35500311}">
      <dgm:prSet/>
      <dgm:spPr/>
      <dgm:t>
        <a:bodyPr/>
        <a:lstStyle/>
        <a:p>
          <a:endParaRPr lang="en-US"/>
        </a:p>
      </dgm:t>
    </dgm:pt>
    <dgm:pt modelId="{0356777A-C3FA-4ABD-AF15-2616BA175A9B}">
      <dgm:prSet phldrT="[Text]"/>
      <dgm:spPr/>
      <dgm:t>
        <a:bodyPr/>
        <a:lstStyle/>
        <a:p>
          <a:r>
            <a:rPr lang="en-US" dirty="0"/>
            <a:t>Smart Barcode</a:t>
          </a:r>
        </a:p>
      </dgm:t>
    </dgm:pt>
    <dgm:pt modelId="{6A48E973-C685-4034-BBCF-640C8C465036}" type="parTrans" cxnId="{E700494A-FE77-48CC-BFCB-00C52E5A3A3D}">
      <dgm:prSet/>
      <dgm:spPr/>
      <dgm:t>
        <a:bodyPr/>
        <a:lstStyle/>
        <a:p>
          <a:endParaRPr lang="en-US"/>
        </a:p>
      </dgm:t>
    </dgm:pt>
    <dgm:pt modelId="{03581282-B071-4953-AB12-79806A3C76F9}" type="sibTrans" cxnId="{E700494A-FE77-48CC-BFCB-00C52E5A3A3D}">
      <dgm:prSet/>
      <dgm:spPr/>
      <dgm:t>
        <a:bodyPr/>
        <a:lstStyle/>
        <a:p>
          <a:endParaRPr lang="en-US"/>
        </a:p>
      </dgm:t>
    </dgm:pt>
    <dgm:pt modelId="{07E45A1C-F6E1-446E-8548-65DD056E38D3}">
      <dgm:prSet phldrT="[Text]"/>
      <dgm:spPr/>
      <dgm:t>
        <a:bodyPr/>
        <a:lstStyle/>
        <a:p>
          <a:r>
            <a:rPr lang="en-US" dirty="0"/>
            <a:t>Mobile App</a:t>
          </a:r>
        </a:p>
      </dgm:t>
    </dgm:pt>
    <dgm:pt modelId="{5B7D756D-E513-41C9-A645-785732D0985B}" type="parTrans" cxnId="{71A54AAE-8D0C-4029-9227-6AB485BA3ED6}">
      <dgm:prSet/>
      <dgm:spPr/>
      <dgm:t>
        <a:bodyPr/>
        <a:lstStyle/>
        <a:p>
          <a:endParaRPr lang="en-US"/>
        </a:p>
      </dgm:t>
    </dgm:pt>
    <dgm:pt modelId="{C74F239D-AAD2-4621-B1A2-760C6D4AA63B}" type="sibTrans" cxnId="{71A54AAE-8D0C-4029-9227-6AB485BA3ED6}">
      <dgm:prSet/>
      <dgm:spPr/>
      <dgm:t>
        <a:bodyPr/>
        <a:lstStyle/>
        <a:p>
          <a:endParaRPr lang="en-US"/>
        </a:p>
      </dgm:t>
    </dgm:pt>
    <dgm:pt modelId="{80C20BB7-50C7-4A8C-91C2-D5EDB24A1655}">
      <dgm:prSet phldrT="[Text]"/>
      <dgm:spPr/>
      <dgm:t>
        <a:bodyPr/>
        <a:lstStyle/>
        <a:p>
          <a:r>
            <a:rPr lang="en-US" dirty="0"/>
            <a:t>GSM/ GPS </a:t>
          </a:r>
        </a:p>
      </dgm:t>
    </dgm:pt>
    <dgm:pt modelId="{275F24BA-24A4-4BE9-80BE-73A7DB0AC398}" type="parTrans" cxnId="{B702207A-2A1C-48EF-AC79-B2F1C25FFA95}">
      <dgm:prSet/>
      <dgm:spPr/>
      <dgm:t>
        <a:bodyPr/>
        <a:lstStyle/>
        <a:p>
          <a:endParaRPr lang="en-US"/>
        </a:p>
      </dgm:t>
    </dgm:pt>
    <dgm:pt modelId="{D0E0251B-B1B5-4690-8D54-4D6C7F81EC76}" type="sibTrans" cxnId="{B702207A-2A1C-48EF-AC79-B2F1C25FFA95}">
      <dgm:prSet/>
      <dgm:spPr/>
      <dgm:t>
        <a:bodyPr/>
        <a:lstStyle/>
        <a:p>
          <a:endParaRPr lang="en-US"/>
        </a:p>
      </dgm:t>
    </dgm:pt>
    <dgm:pt modelId="{D41B7CC6-D03B-416D-BEB1-66E083092623}">
      <dgm:prSet phldrT="[Text]"/>
      <dgm:spPr/>
      <dgm:t>
        <a:bodyPr/>
        <a:lstStyle/>
        <a:p>
          <a:r>
            <a:rPr lang="en-US" dirty="0"/>
            <a:t>Citizens compositions</a:t>
          </a:r>
        </a:p>
      </dgm:t>
    </dgm:pt>
    <dgm:pt modelId="{71F15CF0-D4E7-4DC7-9B8E-1C397F09F9D6}" type="parTrans" cxnId="{90AD6F94-BB32-4DC9-BAB3-4BD935821B0C}">
      <dgm:prSet/>
      <dgm:spPr/>
      <dgm:t>
        <a:bodyPr/>
        <a:lstStyle/>
        <a:p>
          <a:endParaRPr lang="en-US"/>
        </a:p>
      </dgm:t>
    </dgm:pt>
    <dgm:pt modelId="{3F896984-2335-4EC5-8834-C039130EABC2}" type="sibTrans" cxnId="{90AD6F94-BB32-4DC9-BAB3-4BD935821B0C}">
      <dgm:prSet/>
      <dgm:spPr/>
      <dgm:t>
        <a:bodyPr/>
        <a:lstStyle/>
        <a:p>
          <a:endParaRPr lang="en-US"/>
        </a:p>
      </dgm:t>
    </dgm:pt>
    <dgm:pt modelId="{F40CA416-B7E2-4BDC-A6B5-5CBF11D68377}">
      <dgm:prSet phldrT="[Text]"/>
      <dgm:spPr/>
      <dgm:t>
        <a:bodyPr/>
        <a:lstStyle/>
        <a:p>
          <a:r>
            <a:rPr lang="en-US" dirty="0"/>
            <a:t>Communities</a:t>
          </a:r>
        </a:p>
      </dgm:t>
    </dgm:pt>
    <dgm:pt modelId="{3CBFF7EB-AC50-46F0-A188-DF5097F41FDF}" type="parTrans" cxnId="{3B94BBD7-00D8-444C-85A1-5F753ACB972B}">
      <dgm:prSet/>
      <dgm:spPr/>
      <dgm:t>
        <a:bodyPr/>
        <a:lstStyle/>
        <a:p>
          <a:endParaRPr lang="en-US"/>
        </a:p>
      </dgm:t>
    </dgm:pt>
    <dgm:pt modelId="{14BC9A6D-4A32-4B28-A4C0-970277981815}" type="sibTrans" cxnId="{3B94BBD7-00D8-444C-85A1-5F753ACB972B}">
      <dgm:prSet/>
      <dgm:spPr/>
      <dgm:t>
        <a:bodyPr/>
        <a:lstStyle/>
        <a:p>
          <a:endParaRPr lang="en-US"/>
        </a:p>
      </dgm:t>
    </dgm:pt>
    <dgm:pt modelId="{03096F54-FF54-4542-9910-7C9C69E3C1D7}">
      <dgm:prSet phldrT="[Text]"/>
      <dgm:spPr/>
      <dgm:t>
        <a:bodyPr/>
        <a:lstStyle/>
        <a:p>
          <a:r>
            <a:rPr lang="en-US" dirty="0"/>
            <a:t>Charities</a:t>
          </a:r>
        </a:p>
      </dgm:t>
    </dgm:pt>
    <dgm:pt modelId="{58CA683A-A418-48D0-9093-73494CBFA0C3}" type="parTrans" cxnId="{F64B65D7-6F0C-43A7-AA30-168CE4305079}">
      <dgm:prSet/>
      <dgm:spPr/>
      <dgm:t>
        <a:bodyPr/>
        <a:lstStyle/>
        <a:p>
          <a:endParaRPr lang="en-US"/>
        </a:p>
      </dgm:t>
    </dgm:pt>
    <dgm:pt modelId="{1752F9BB-1B31-4826-BCDE-FF068A2345C9}" type="sibTrans" cxnId="{F64B65D7-6F0C-43A7-AA30-168CE4305079}">
      <dgm:prSet/>
      <dgm:spPr/>
      <dgm:t>
        <a:bodyPr/>
        <a:lstStyle/>
        <a:p>
          <a:endParaRPr lang="en-US"/>
        </a:p>
      </dgm:t>
    </dgm:pt>
    <dgm:pt modelId="{0FB67412-2ADB-4848-B68D-D4BBDCFCFD54}">
      <dgm:prSet phldrT="[Text]"/>
      <dgm:spPr/>
      <dgm:t>
        <a:bodyPr/>
        <a:lstStyle/>
        <a:p>
          <a:r>
            <a:rPr lang="en-US" dirty="0"/>
            <a:t>Formal workers</a:t>
          </a:r>
        </a:p>
      </dgm:t>
    </dgm:pt>
    <dgm:pt modelId="{301EAE2C-AC69-4DEA-BB05-B5A36FEB9107}" type="parTrans" cxnId="{1EA639BF-316C-4F9E-AAB6-DA4A2D3F33AF}">
      <dgm:prSet/>
      <dgm:spPr/>
      <dgm:t>
        <a:bodyPr/>
        <a:lstStyle/>
        <a:p>
          <a:endParaRPr lang="en-US"/>
        </a:p>
      </dgm:t>
    </dgm:pt>
    <dgm:pt modelId="{FAD41661-9809-4531-B972-A794228694A9}" type="sibTrans" cxnId="{1EA639BF-316C-4F9E-AAB6-DA4A2D3F33AF}">
      <dgm:prSet/>
      <dgm:spPr/>
      <dgm:t>
        <a:bodyPr/>
        <a:lstStyle/>
        <a:p>
          <a:endParaRPr lang="en-US"/>
        </a:p>
      </dgm:t>
    </dgm:pt>
    <dgm:pt modelId="{2B90DD77-5819-4D7E-ABC5-0F0B7367B4B1}">
      <dgm:prSet phldrT="[Text]"/>
      <dgm:spPr/>
      <dgm:t>
        <a:bodyPr/>
        <a:lstStyle/>
        <a:p>
          <a:r>
            <a:rPr lang="en-US" dirty="0"/>
            <a:t>Informal workers</a:t>
          </a:r>
        </a:p>
      </dgm:t>
    </dgm:pt>
    <dgm:pt modelId="{7D763D7B-47C6-464C-A378-198F442A0F77}" type="parTrans" cxnId="{F9D17A61-6248-4228-AB9A-7DE990AC1A61}">
      <dgm:prSet/>
      <dgm:spPr/>
      <dgm:t>
        <a:bodyPr/>
        <a:lstStyle/>
        <a:p>
          <a:endParaRPr lang="en-US"/>
        </a:p>
      </dgm:t>
    </dgm:pt>
    <dgm:pt modelId="{ED77495E-DB03-4D03-A3B0-C77C994AC1FF}" type="sibTrans" cxnId="{F9D17A61-6248-4228-AB9A-7DE990AC1A61}">
      <dgm:prSet/>
      <dgm:spPr/>
      <dgm:t>
        <a:bodyPr/>
        <a:lstStyle/>
        <a:p>
          <a:endParaRPr lang="en-US"/>
        </a:p>
      </dgm:t>
    </dgm:pt>
    <dgm:pt modelId="{F5309D91-7957-4538-B1DC-2587284BCBCC}" type="pres">
      <dgm:prSet presAssocID="{FE4AEA0F-0116-4F7B-BEE9-4A3F166960FA}" presName="cycleMatrixDiagram" presStyleCnt="0">
        <dgm:presLayoutVars>
          <dgm:chMax val="1"/>
          <dgm:dir/>
          <dgm:animLvl val="lvl"/>
          <dgm:resizeHandles val="exact"/>
        </dgm:presLayoutVars>
      </dgm:prSet>
      <dgm:spPr/>
    </dgm:pt>
    <dgm:pt modelId="{5F1D4EA5-1208-4A90-B9E0-7C152EB98F53}" type="pres">
      <dgm:prSet presAssocID="{FE4AEA0F-0116-4F7B-BEE9-4A3F166960FA}" presName="children" presStyleCnt="0"/>
      <dgm:spPr/>
    </dgm:pt>
    <dgm:pt modelId="{E8E516C8-5B31-403C-821D-AEC76A7E02FD}" type="pres">
      <dgm:prSet presAssocID="{FE4AEA0F-0116-4F7B-BEE9-4A3F166960FA}" presName="child1group" presStyleCnt="0"/>
      <dgm:spPr/>
    </dgm:pt>
    <dgm:pt modelId="{F77C86A2-7273-4DB2-862E-1F494497E55E}" type="pres">
      <dgm:prSet presAssocID="{FE4AEA0F-0116-4F7B-BEE9-4A3F166960FA}" presName="child1" presStyleLbl="bgAcc1" presStyleIdx="0" presStyleCnt="4"/>
      <dgm:spPr/>
    </dgm:pt>
    <dgm:pt modelId="{8CCE91BE-C221-43D7-B90C-54E94A138592}" type="pres">
      <dgm:prSet presAssocID="{FE4AEA0F-0116-4F7B-BEE9-4A3F166960FA}" presName="child1Text" presStyleLbl="bgAcc1" presStyleIdx="0" presStyleCnt="4">
        <dgm:presLayoutVars>
          <dgm:bulletEnabled val="1"/>
        </dgm:presLayoutVars>
      </dgm:prSet>
      <dgm:spPr/>
    </dgm:pt>
    <dgm:pt modelId="{4A764AFD-04EA-4117-8D0C-7F86B877073A}" type="pres">
      <dgm:prSet presAssocID="{FE4AEA0F-0116-4F7B-BEE9-4A3F166960FA}" presName="child2group" presStyleCnt="0"/>
      <dgm:spPr/>
    </dgm:pt>
    <dgm:pt modelId="{B92E3AD8-653A-4D19-A5CC-849C4D6AC905}" type="pres">
      <dgm:prSet presAssocID="{FE4AEA0F-0116-4F7B-BEE9-4A3F166960FA}" presName="child2" presStyleLbl="bgAcc1" presStyleIdx="1" presStyleCnt="4"/>
      <dgm:spPr/>
    </dgm:pt>
    <dgm:pt modelId="{98871F25-3538-4A35-B499-6D6D85651714}" type="pres">
      <dgm:prSet presAssocID="{FE4AEA0F-0116-4F7B-BEE9-4A3F166960FA}" presName="child2Text" presStyleLbl="bgAcc1" presStyleIdx="1" presStyleCnt="4">
        <dgm:presLayoutVars>
          <dgm:bulletEnabled val="1"/>
        </dgm:presLayoutVars>
      </dgm:prSet>
      <dgm:spPr/>
    </dgm:pt>
    <dgm:pt modelId="{33F74235-9735-40AB-8409-3F490C9B2C52}" type="pres">
      <dgm:prSet presAssocID="{FE4AEA0F-0116-4F7B-BEE9-4A3F166960FA}" presName="child3group" presStyleCnt="0"/>
      <dgm:spPr/>
    </dgm:pt>
    <dgm:pt modelId="{66B1335E-158F-408B-BCFA-E2C9DD65D66C}" type="pres">
      <dgm:prSet presAssocID="{FE4AEA0F-0116-4F7B-BEE9-4A3F166960FA}" presName="child3" presStyleLbl="bgAcc1" presStyleIdx="2" presStyleCnt="4"/>
      <dgm:spPr/>
    </dgm:pt>
    <dgm:pt modelId="{AA169DD9-BCE8-4325-8CD4-7198CE6246A7}" type="pres">
      <dgm:prSet presAssocID="{FE4AEA0F-0116-4F7B-BEE9-4A3F166960FA}" presName="child3Text" presStyleLbl="bgAcc1" presStyleIdx="2" presStyleCnt="4">
        <dgm:presLayoutVars>
          <dgm:bulletEnabled val="1"/>
        </dgm:presLayoutVars>
      </dgm:prSet>
      <dgm:spPr/>
    </dgm:pt>
    <dgm:pt modelId="{95B85CDD-07D5-49FE-AFB3-6B9BB683B9E9}" type="pres">
      <dgm:prSet presAssocID="{FE4AEA0F-0116-4F7B-BEE9-4A3F166960FA}" presName="child4group" presStyleCnt="0"/>
      <dgm:spPr/>
    </dgm:pt>
    <dgm:pt modelId="{2827CBC8-79C6-4451-9D55-91A2A5A8A292}" type="pres">
      <dgm:prSet presAssocID="{FE4AEA0F-0116-4F7B-BEE9-4A3F166960FA}" presName="child4" presStyleLbl="bgAcc1" presStyleIdx="3" presStyleCnt="4"/>
      <dgm:spPr/>
    </dgm:pt>
    <dgm:pt modelId="{82D28BDE-B397-41DE-9668-B3149662D3FC}" type="pres">
      <dgm:prSet presAssocID="{FE4AEA0F-0116-4F7B-BEE9-4A3F166960FA}" presName="child4Text" presStyleLbl="bgAcc1" presStyleIdx="3" presStyleCnt="4">
        <dgm:presLayoutVars>
          <dgm:bulletEnabled val="1"/>
        </dgm:presLayoutVars>
      </dgm:prSet>
      <dgm:spPr/>
    </dgm:pt>
    <dgm:pt modelId="{8C58ED73-8ED6-4B2C-B10D-40F6EACCFCF7}" type="pres">
      <dgm:prSet presAssocID="{FE4AEA0F-0116-4F7B-BEE9-4A3F166960FA}" presName="childPlaceholder" presStyleCnt="0"/>
      <dgm:spPr/>
    </dgm:pt>
    <dgm:pt modelId="{D81FBFD5-3E7B-4F61-A6A4-AC06B42264CD}" type="pres">
      <dgm:prSet presAssocID="{FE4AEA0F-0116-4F7B-BEE9-4A3F166960FA}" presName="circle" presStyleCnt="0"/>
      <dgm:spPr/>
    </dgm:pt>
    <dgm:pt modelId="{FF047901-DB1D-4E7E-9668-A8D1F618290D}" type="pres">
      <dgm:prSet presAssocID="{FE4AEA0F-0116-4F7B-BEE9-4A3F166960FA}" presName="quadrant1" presStyleLbl="node1" presStyleIdx="0" presStyleCnt="4">
        <dgm:presLayoutVars>
          <dgm:chMax val="1"/>
          <dgm:bulletEnabled val="1"/>
        </dgm:presLayoutVars>
      </dgm:prSet>
      <dgm:spPr/>
    </dgm:pt>
    <dgm:pt modelId="{9D6F6C7F-F2AB-4DCF-BF4B-41F26C3A2DD4}" type="pres">
      <dgm:prSet presAssocID="{FE4AEA0F-0116-4F7B-BEE9-4A3F166960FA}" presName="quadrant2" presStyleLbl="node1" presStyleIdx="1" presStyleCnt="4">
        <dgm:presLayoutVars>
          <dgm:chMax val="1"/>
          <dgm:bulletEnabled val="1"/>
        </dgm:presLayoutVars>
      </dgm:prSet>
      <dgm:spPr/>
    </dgm:pt>
    <dgm:pt modelId="{0C4B8A89-5FB1-4684-82B7-690FAB3A648A}" type="pres">
      <dgm:prSet presAssocID="{FE4AEA0F-0116-4F7B-BEE9-4A3F166960FA}" presName="quadrant3" presStyleLbl="node1" presStyleIdx="2" presStyleCnt="4">
        <dgm:presLayoutVars>
          <dgm:chMax val="1"/>
          <dgm:bulletEnabled val="1"/>
        </dgm:presLayoutVars>
      </dgm:prSet>
      <dgm:spPr/>
    </dgm:pt>
    <dgm:pt modelId="{57E0AE31-C570-4708-8BD1-31C79C527ED1}" type="pres">
      <dgm:prSet presAssocID="{FE4AEA0F-0116-4F7B-BEE9-4A3F166960FA}" presName="quadrant4" presStyleLbl="node1" presStyleIdx="3" presStyleCnt="4">
        <dgm:presLayoutVars>
          <dgm:chMax val="1"/>
          <dgm:bulletEnabled val="1"/>
        </dgm:presLayoutVars>
      </dgm:prSet>
      <dgm:spPr/>
    </dgm:pt>
    <dgm:pt modelId="{29A81E62-883E-4F12-8B13-FF2D29430076}" type="pres">
      <dgm:prSet presAssocID="{FE4AEA0F-0116-4F7B-BEE9-4A3F166960FA}" presName="quadrantPlaceholder" presStyleCnt="0"/>
      <dgm:spPr/>
    </dgm:pt>
    <dgm:pt modelId="{BBE1D1C3-D514-468B-AB72-8438551E37AB}" type="pres">
      <dgm:prSet presAssocID="{FE4AEA0F-0116-4F7B-BEE9-4A3F166960FA}" presName="center1" presStyleLbl="fgShp" presStyleIdx="0" presStyleCnt="2"/>
      <dgm:spPr/>
    </dgm:pt>
    <dgm:pt modelId="{8D9678D7-8B13-4FD3-9CC3-36B0AE879416}" type="pres">
      <dgm:prSet presAssocID="{FE4AEA0F-0116-4F7B-BEE9-4A3F166960FA}" presName="center2" presStyleLbl="fgShp" presStyleIdx="1" presStyleCnt="2"/>
      <dgm:spPr/>
    </dgm:pt>
  </dgm:ptLst>
  <dgm:cxnLst>
    <dgm:cxn modelId="{DE4CDE13-B5AA-4378-9673-842EDA147116}" type="presOf" srcId="{456CA981-8F95-4F7A-B84B-3D9712CA88C3}" destId="{2827CBC8-79C6-4451-9D55-91A2A5A8A292}" srcOrd="0" destOrd="0" presId="urn:microsoft.com/office/officeart/2005/8/layout/cycle4"/>
    <dgm:cxn modelId="{6445F120-C35F-4894-8A1A-CB2A2121B076}" type="presOf" srcId="{03096F54-FF54-4542-9910-7C9C69E3C1D7}" destId="{66B1335E-158F-408B-BCFA-E2C9DD65D66C}" srcOrd="0" destOrd="3" presId="urn:microsoft.com/office/officeart/2005/8/layout/cycle4"/>
    <dgm:cxn modelId="{58065935-9941-4A4A-BCB8-83C372D15212}" type="presOf" srcId="{5EC2E26A-CB04-4F02-9286-7F9B005EEFFB}" destId="{FF047901-DB1D-4E7E-9668-A8D1F618290D}" srcOrd="0" destOrd="0" presId="urn:microsoft.com/office/officeart/2005/8/layout/cycle4"/>
    <dgm:cxn modelId="{086E8939-D842-41D5-A037-238C00BD62BF}" type="presOf" srcId="{03096F54-FF54-4542-9910-7C9C69E3C1D7}" destId="{AA169DD9-BCE8-4325-8CD4-7198CE6246A7}" srcOrd="1" destOrd="3" presId="urn:microsoft.com/office/officeart/2005/8/layout/cycle4"/>
    <dgm:cxn modelId="{2192E739-0D6B-4B73-9EBE-CDA5CDBE18F6}" type="presOf" srcId="{0FB67412-2ADB-4848-B68D-D4BBDCFCFD54}" destId="{82D28BDE-B397-41DE-9668-B3149662D3FC}" srcOrd="1" destOrd="1" presId="urn:microsoft.com/office/officeart/2005/8/layout/cycle4"/>
    <dgm:cxn modelId="{2D9F0A3D-98F8-48BA-B950-C9FA9EA6F8AE}" type="presOf" srcId="{0140F310-CF94-4852-8B8F-C03B9218F163}" destId="{8CCE91BE-C221-43D7-B90C-54E94A138592}" srcOrd="1" destOrd="1" presId="urn:microsoft.com/office/officeart/2005/8/layout/cycle4"/>
    <dgm:cxn modelId="{25585B40-4E3D-4AE2-B0BC-6E67E517844A}" type="presOf" srcId="{0140F310-CF94-4852-8B8F-C03B9218F163}" destId="{F77C86A2-7273-4DB2-862E-1F494497E55E}" srcOrd="0" destOrd="1" presId="urn:microsoft.com/office/officeart/2005/8/layout/cycle4"/>
    <dgm:cxn modelId="{2533A140-95E4-4F67-98D0-13139A31702D}" type="presOf" srcId="{0356777A-C3FA-4ABD-AF15-2616BA175A9B}" destId="{98871F25-3538-4A35-B499-6D6D85651714}" srcOrd="1" destOrd="1" presId="urn:microsoft.com/office/officeart/2005/8/layout/cycle4"/>
    <dgm:cxn modelId="{EEC8B55D-4E35-4A67-B281-2BEC3A235AAF}" type="presOf" srcId="{D41B7CC6-D03B-416D-BEB1-66E083092623}" destId="{66B1335E-158F-408B-BCFA-E2C9DD65D66C}" srcOrd="0" destOrd="1" presId="urn:microsoft.com/office/officeart/2005/8/layout/cycle4"/>
    <dgm:cxn modelId="{F9D17A61-6248-4228-AB9A-7DE990AC1A61}" srcId="{BA1E7D6F-6005-416B-A6A9-6F8B26C4B904}" destId="{2B90DD77-5819-4D7E-ABC5-0F0B7367B4B1}" srcOrd="2" destOrd="0" parTransId="{7D763D7B-47C6-464C-A378-198F442A0F77}" sibTransId="{ED77495E-DB03-4D03-A3B0-C77C994AC1FF}"/>
    <dgm:cxn modelId="{AF513D46-99ED-4680-9C51-ADD1A7E98A02}" type="presOf" srcId="{96B363F7-A340-49BE-A158-3035695457DA}" destId="{F77C86A2-7273-4DB2-862E-1F494497E55E}" srcOrd="0" destOrd="2" presId="urn:microsoft.com/office/officeart/2005/8/layout/cycle4"/>
    <dgm:cxn modelId="{3EDF4C67-A5E0-4916-93E3-DB7E35500311}" srcId="{5EC2E26A-CB04-4F02-9286-7F9B005EEFFB}" destId="{96B363F7-A340-49BE-A158-3035695457DA}" srcOrd="2" destOrd="0" parTransId="{B8A429BD-9D94-46DD-BF06-A762E1ECAA00}" sibTransId="{1DF597E5-3110-45CE-A371-423DF8B4D495}"/>
    <dgm:cxn modelId="{302D5047-713E-4319-91C9-FB8B4DC14F54}" srcId="{85B6642B-1E3A-4D36-B970-5BD8B893B5D3}" destId="{73D6A877-5849-4C19-83BE-B373FFEE89E1}" srcOrd="0" destOrd="0" parTransId="{8368007E-B8D9-495B-880F-48048EC29C3D}" sibTransId="{10FC354B-A6E6-44C3-9CB7-EA9545641DC9}"/>
    <dgm:cxn modelId="{E700494A-FE77-48CC-BFCB-00C52E5A3A3D}" srcId="{85B6642B-1E3A-4D36-B970-5BD8B893B5D3}" destId="{0356777A-C3FA-4ABD-AF15-2616BA175A9B}" srcOrd="1" destOrd="0" parTransId="{6A48E973-C685-4034-BBCF-640C8C465036}" sibTransId="{03581282-B071-4953-AB12-79806A3C76F9}"/>
    <dgm:cxn modelId="{8874EF4B-128A-42AC-91A8-8112E8C26D34}" type="presOf" srcId="{0356777A-C3FA-4ABD-AF15-2616BA175A9B}" destId="{B92E3AD8-653A-4D19-A5CC-849C4D6AC905}" srcOrd="0" destOrd="1" presId="urn:microsoft.com/office/officeart/2005/8/layout/cycle4"/>
    <dgm:cxn modelId="{0E35F74C-5A10-4DCD-8D09-2EC5F7D15B52}" type="presOf" srcId="{F40CA416-B7E2-4BDC-A6B5-5CBF11D68377}" destId="{AA169DD9-BCE8-4325-8CD4-7198CE6246A7}" srcOrd="1" destOrd="2" presId="urn:microsoft.com/office/officeart/2005/8/layout/cycle4"/>
    <dgm:cxn modelId="{EB6C5350-7DBF-43B7-8E1F-A7282385743A}" type="presOf" srcId="{221C4BF0-16F3-456B-B1D3-89CE4ECBD650}" destId="{F77C86A2-7273-4DB2-862E-1F494497E55E}" srcOrd="0" destOrd="0" presId="urn:microsoft.com/office/officeart/2005/8/layout/cycle4"/>
    <dgm:cxn modelId="{BFCFE070-6065-4FAD-A02C-5A0B73D4719E}" type="presOf" srcId="{456CA981-8F95-4F7A-B84B-3D9712CA88C3}" destId="{82D28BDE-B397-41DE-9668-B3149662D3FC}" srcOrd="1" destOrd="0" presId="urn:microsoft.com/office/officeart/2005/8/layout/cycle4"/>
    <dgm:cxn modelId="{0F4F8376-AA07-4256-917C-3CF6C0E5374A}" type="presOf" srcId="{07E45A1C-F6E1-446E-8548-65DD056E38D3}" destId="{98871F25-3538-4A35-B499-6D6D85651714}" srcOrd="1" destOrd="2" presId="urn:microsoft.com/office/officeart/2005/8/layout/cycle4"/>
    <dgm:cxn modelId="{62475678-A15E-4C6D-A5B0-CB03FAF188AB}" type="presOf" srcId="{07E45A1C-F6E1-446E-8548-65DD056E38D3}" destId="{B92E3AD8-653A-4D19-A5CC-849C4D6AC905}" srcOrd="0" destOrd="2" presId="urn:microsoft.com/office/officeart/2005/8/layout/cycle4"/>
    <dgm:cxn modelId="{B702207A-2A1C-48EF-AC79-B2F1C25FFA95}" srcId="{85B6642B-1E3A-4D36-B970-5BD8B893B5D3}" destId="{80C20BB7-50C7-4A8C-91C2-D5EDB24A1655}" srcOrd="3" destOrd="0" parTransId="{275F24BA-24A4-4BE9-80BE-73A7DB0AC398}" sibTransId="{D0E0251B-B1B5-4690-8D54-4D6C7F81EC76}"/>
    <dgm:cxn modelId="{6F033F7A-2F63-4802-95CE-5C2DB4F8770B}" type="presOf" srcId="{668F0147-CA7F-4E10-9361-7116A17D108D}" destId="{66B1335E-158F-408B-BCFA-E2C9DD65D66C}" srcOrd="0" destOrd="0" presId="urn:microsoft.com/office/officeart/2005/8/layout/cycle4"/>
    <dgm:cxn modelId="{C2703592-7532-473F-8D4B-51816D06248D}" type="presOf" srcId="{96B363F7-A340-49BE-A158-3035695457DA}" destId="{8CCE91BE-C221-43D7-B90C-54E94A138592}" srcOrd="1" destOrd="2" presId="urn:microsoft.com/office/officeart/2005/8/layout/cycle4"/>
    <dgm:cxn modelId="{4996EF92-2CFB-43B0-B669-CF77ED7B0F08}" type="presOf" srcId="{73D6A877-5849-4C19-83BE-B373FFEE89E1}" destId="{98871F25-3538-4A35-B499-6D6D85651714}" srcOrd="1" destOrd="0" presId="urn:microsoft.com/office/officeart/2005/8/layout/cycle4"/>
    <dgm:cxn modelId="{90AD6F94-BB32-4DC9-BAB3-4BD935821B0C}" srcId="{D94D866F-C960-44FD-9562-0FF9115267FC}" destId="{D41B7CC6-D03B-416D-BEB1-66E083092623}" srcOrd="1" destOrd="0" parTransId="{71F15CF0-D4E7-4DC7-9B8E-1C397F09F9D6}" sibTransId="{3F896984-2335-4EC5-8834-C039130EABC2}"/>
    <dgm:cxn modelId="{F8A20A9F-F005-4E84-8151-DC1CFC7B13FF}" type="presOf" srcId="{85B6642B-1E3A-4D36-B970-5BD8B893B5D3}" destId="{9D6F6C7F-F2AB-4DCF-BF4B-41F26C3A2DD4}" srcOrd="0" destOrd="0" presId="urn:microsoft.com/office/officeart/2005/8/layout/cycle4"/>
    <dgm:cxn modelId="{4BF482A3-60D9-4AE0-BAFC-ED93C3DC9BEF}" srcId="{5EC2E26A-CB04-4F02-9286-7F9B005EEFFB}" destId="{0140F310-CF94-4852-8B8F-C03B9218F163}" srcOrd="1" destOrd="0" parTransId="{A0BAA2EF-FD08-40AC-95AD-6C83D23860EC}" sibTransId="{DD444DA0-2432-494E-8E41-AEA6616EEBF4}"/>
    <dgm:cxn modelId="{4CB34BAA-C44D-4BB8-9447-D5532F0B48FB}" srcId="{FE4AEA0F-0116-4F7B-BEE9-4A3F166960FA}" destId="{85B6642B-1E3A-4D36-B970-5BD8B893B5D3}" srcOrd="1" destOrd="0" parTransId="{1B9FE3D3-F71D-4E52-96A1-823C83DC7712}" sibTransId="{DDF297B6-4EBC-4050-A2F7-5ECAABD07A87}"/>
    <dgm:cxn modelId="{BBA39DAA-73B7-4C52-B668-CAF9FBCC3BD6}" srcId="{D94D866F-C960-44FD-9562-0FF9115267FC}" destId="{668F0147-CA7F-4E10-9361-7116A17D108D}" srcOrd="0" destOrd="0" parTransId="{21ED7AFF-8236-4622-8F7E-156CA696365C}" sibTransId="{A3D045CF-17C2-4608-AB4C-1653A2000AF4}"/>
    <dgm:cxn modelId="{F23649AC-3001-4F3F-AE68-70B0F26466A5}" type="presOf" srcId="{F40CA416-B7E2-4BDC-A6B5-5CBF11D68377}" destId="{66B1335E-158F-408B-BCFA-E2C9DD65D66C}" srcOrd="0" destOrd="2" presId="urn:microsoft.com/office/officeart/2005/8/layout/cycle4"/>
    <dgm:cxn modelId="{7C08D1AC-66F6-4420-8AB7-96EA827D27C8}" type="presOf" srcId="{2B90DD77-5819-4D7E-ABC5-0F0B7367B4B1}" destId="{82D28BDE-B397-41DE-9668-B3149662D3FC}" srcOrd="1" destOrd="2" presId="urn:microsoft.com/office/officeart/2005/8/layout/cycle4"/>
    <dgm:cxn modelId="{71A54AAE-8D0C-4029-9227-6AB485BA3ED6}" srcId="{85B6642B-1E3A-4D36-B970-5BD8B893B5D3}" destId="{07E45A1C-F6E1-446E-8548-65DD056E38D3}" srcOrd="2" destOrd="0" parTransId="{5B7D756D-E513-41C9-A645-785732D0985B}" sibTransId="{C74F239D-AAD2-4621-B1A2-760C6D4AA63B}"/>
    <dgm:cxn modelId="{42F5DAB1-50D4-4F7A-81EE-0CA9B33CC24C}" type="presOf" srcId="{FE4AEA0F-0116-4F7B-BEE9-4A3F166960FA}" destId="{F5309D91-7957-4538-B1DC-2587284BCBCC}" srcOrd="0" destOrd="0" presId="urn:microsoft.com/office/officeart/2005/8/layout/cycle4"/>
    <dgm:cxn modelId="{1BB5B1B6-C51A-4049-B051-82D1BCB05DB3}" type="presOf" srcId="{2B90DD77-5819-4D7E-ABC5-0F0B7367B4B1}" destId="{2827CBC8-79C6-4451-9D55-91A2A5A8A292}" srcOrd="0" destOrd="2" presId="urn:microsoft.com/office/officeart/2005/8/layout/cycle4"/>
    <dgm:cxn modelId="{040C1BBD-52A0-4756-8211-C7628B1427F9}" srcId="{5EC2E26A-CB04-4F02-9286-7F9B005EEFFB}" destId="{221C4BF0-16F3-456B-B1D3-89CE4ECBD650}" srcOrd="0" destOrd="0" parTransId="{21831807-E99C-40F7-9343-45DDFB2D7168}" sibTransId="{00A35A92-5E26-4AC9-9A59-6CB000ED66CD}"/>
    <dgm:cxn modelId="{1EA639BF-316C-4F9E-AAB6-DA4A2D3F33AF}" srcId="{BA1E7D6F-6005-416B-A6A9-6F8B26C4B904}" destId="{0FB67412-2ADB-4848-B68D-D4BBDCFCFD54}" srcOrd="1" destOrd="0" parTransId="{301EAE2C-AC69-4DEA-BB05-B5A36FEB9107}" sibTransId="{FAD41661-9809-4531-B972-A794228694A9}"/>
    <dgm:cxn modelId="{C8EF9AC1-D498-4F87-B346-3510ADF14365}" srcId="{FE4AEA0F-0116-4F7B-BEE9-4A3F166960FA}" destId="{D94D866F-C960-44FD-9562-0FF9115267FC}" srcOrd="2" destOrd="0" parTransId="{7860001F-9193-489C-B21E-FBC3C30135C1}" sibTransId="{75570EC7-E3B4-49B9-9696-55AD151D8BE9}"/>
    <dgm:cxn modelId="{2CE5F7C5-76FC-4E16-B60F-E474D38AD9E1}" type="presOf" srcId="{73D6A877-5849-4C19-83BE-B373FFEE89E1}" destId="{B92E3AD8-653A-4D19-A5CC-849C4D6AC905}" srcOrd="0" destOrd="0" presId="urn:microsoft.com/office/officeart/2005/8/layout/cycle4"/>
    <dgm:cxn modelId="{BCC8C5C8-5E88-45E6-BE30-7C9B1350CBF0}" type="presOf" srcId="{D41B7CC6-D03B-416D-BEB1-66E083092623}" destId="{AA169DD9-BCE8-4325-8CD4-7198CE6246A7}" srcOrd="1" destOrd="1" presId="urn:microsoft.com/office/officeart/2005/8/layout/cycle4"/>
    <dgm:cxn modelId="{0701B6CC-EADF-42D3-9A7F-D06AD49125F9}" type="presOf" srcId="{80C20BB7-50C7-4A8C-91C2-D5EDB24A1655}" destId="{B92E3AD8-653A-4D19-A5CC-849C4D6AC905}" srcOrd="0" destOrd="3" presId="urn:microsoft.com/office/officeart/2005/8/layout/cycle4"/>
    <dgm:cxn modelId="{C182A3D1-9204-4223-95C0-A72A230F43DC}" type="presOf" srcId="{221C4BF0-16F3-456B-B1D3-89CE4ECBD650}" destId="{8CCE91BE-C221-43D7-B90C-54E94A138592}" srcOrd="1" destOrd="0" presId="urn:microsoft.com/office/officeart/2005/8/layout/cycle4"/>
    <dgm:cxn modelId="{DAA0CBD3-2D0F-4B70-A9E8-F41BD99DFE30}" type="presOf" srcId="{D94D866F-C960-44FD-9562-0FF9115267FC}" destId="{0C4B8A89-5FB1-4684-82B7-690FAB3A648A}" srcOrd="0" destOrd="0" presId="urn:microsoft.com/office/officeart/2005/8/layout/cycle4"/>
    <dgm:cxn modelId="{EB72D0D5-BEAC-4A73-AD8D-3553FE150FDF}" type="presOf" srcId="{0FB67412-2ADB-4848-B68D-D4BBDCFCFD54}" destId="{2827CBC8-79C6-4451-9D55-91A2A5A8A292}" srcOrd="0" destOrd="1" presId="urn:microsoft.com/office/officeart/2005/8/layout/cycle4"/>
    <dgm:cxn modelId="{F64B65D7-6F0C-43A7-AA30-168CE4305079}" srcId="{D94D866F-C960-44FD-9562-0FF9115267FC}" destId="{03096F54-FF54-4542-9910-7C9C69E3C1D7}" srcOrd="3" destOrd="0" parTransId="{58CA683A-A418-48D0-9093-73494CBFA0C3}" sibTransId="{1752F9BB-1B31-4826-BCDE-FF068A2345C9}"/>
    <dgm:cxn modelId="{3B94BBD7-00D8-444C-85A1-5F753ACB972B}" srcId="{D94D866F-C960-44FD-9562-0FF9115267FC}" destId="{F40CA416-B7E2-4BDC-A6B5-5CBF11D68377}" srcOrd="2" destOrd="0" parTransId="{3CBFF7EB-AC50-46F0-A188-DF5097F41FDF}" sibTransId="{14BC9A6D-4A32-4B28-A4C0-970277981815}"/>
    <dgm:cxn modelId="{5379F6DF-6FB9-45C2-B335-EA8D6C426D7A}" type="presOf" srcId="{BA1E7D6F-6005-416B-A6A9-6F8B26C4B904}" destId="{57E0AE31-C570-4708-8BD1-31C79C527ED1}" srcOrd="0" destOrd="0" presId="urn:microsoft.com/office/officeart/2005/8/layout/cycle4"/>
    <dgm:cxn modelId="{A090FAE1-72C5-4872-AE8F-101C6466F555}" srcId="{BA1E7D6F-6005-416B-A6A9-6F8B26C4B904}" destId="{456CA981-8F95-4F7A-B84B-3D9712CA88C3}" srcOrd="0" destOrd="0" parTransId="{91BC0E97-202B-40D8-BA8E-38338F401770}" sibTransId="{EDDB3A5D-EB6D-4889-B7F8-DE3412F176D2}"/>
    <dgm:cxn modelId="{760C48E8-6C3C-4AB1-8C9D-D4C645B4B10C}" srcId="{FE4AEA0F-0116-4F7B-BEE9-4A3F166960FA}" destId="{5EC2E26A-CB04-4F02-9286-7F9B005EEFFB}" srcOrd="0" destOrd="0" parTransId="{052F2D3C-6BB0-4802-8449-C3FF74D82558}" sibTransId="{8B80DD5B-5269-4CC0-B802-2389DCB00E13}"/>
    <dgm:cxn modelId="{6D1610EB-B16C-47CB-97AD-16DEBFF72C1B}" type="presOf" srcId="{668F0147-CA7F-4E10-9361-7116A17D108D}" destId="{AA169DD9-BCE8-4325-8CD4-7198CE6246A7}" srcOrd="1" destOrd="0" presId="urn:microsoft.com/office/officeart/2005/8/layout/cycle4"/>
    <dgm:cxn modelId="{9423EEFA-6792-4F3C-8B1C-E3F3D491A808}" srcId="{FE4AEA0F-0116-4F7B-BEE9-4A3F166960FA}" destId="{BA1E7D6F-6005-416B-A6A9-6F8B26C4B904}" srcOrd="3" destOrd="0" parTransId="{AE04E714-265D-4519-90FD-6C3D08EA402A}" sibTransId="{CEF3633B-1E55-4D60-93C0-FAFD4DA22F70}"/>
    <dgm:cxn modelId="{FE2187FF-34E8-4378-B743-04F93BE6B5DF}" type="presOf" srcId="{80C20BB7-50C7-4A8C-91C2-D5EDB24A1655}" destId="{98871F25-3538-4A35-B499-6D6D85651714}" srcOrd="1" destOrd="3" presId="urn:microsoft.com/office/officeart/2005/8/layout/cycle4"/>
    <dgm:cxn modelId="{4B9FBD19-F208-495B-8D03-BD00BB847FA0}" type="presParOf" srcId="{F5309D91-7957-4538-B1DC-2587284BCBCC}" destId="{5F1D4EA5-1208-4A90-B9E0-7C152EB98F53}" srcOrd="0" destOrd="0" presId="urn:microsoft.com/office/officeart/2005/8/layout/cycle4"/>
    <dgm:cxn modelId="{258B33FF-1365-4E7C-83A5-3F8F99725E46}" type="presParOf" srcId="{5F1D4EA5-1208-4A90-B9E0-7C152EB98F53}" destId="{E8E516C8-5B31-403C-821D-AEC76A7E02FD}" srcOrd="0" destOrd="0" presId="urn:microsoft.com/office/officeart/2005/8/layout/cycle4"/>
    <dgm:cxn modelId="{028E79C8-1C72-4D1D-9CEA-B581BA6CA447}" type="presParOf" srcId="{E8E516C8-5B31-403C-821D-AEC76A7E02FD}" destId="{F77C86A2-7273-4DB2-862E-1F494497E55E}" srcOrd="0" destOrd="0" presId="urn:microsoft.com/office/officeart/2005/8/layout/cycle4"/>
    <dgm:cxn modelId="{F8F22811-6F79-40FA-ADAF-7CE16522486E}" type="presParOf" srcId="{E8E516C8-5B31-403C-821D-AEC76A7E02FD}" destId="{8CCE91BE-C221-43D7-B90C-54E94A138592}" srcOrd="1" destOrd="0" presId="urn:microsoft.com/office/officeart/2005/8/layout/cycle4"/>
    <dgm:cxn modelId="{2CA23782-B212-44D9-AA10-C394FE0E3AF8}" type="presParOf" srcId="{5F1D4EA5-1208-4A90-B9E0-7C152EB98F53}" destId="{4A764AFD-04EA-4117-8D0C-7F86B877073A}" srcOrd="1" destOrd="0" presId="urn:microsoft.com/office/officeart/2005/8/layout/cycle4"/>
    <dgm:cxn modelId="{DA063098-9971-4536-9728-102B86F19DF7}" type="presParOf" srcId="{4A764AFD-04EA-4117-8D0C-7F86B877073A}" destId="{B92E3AD8-653A-4D19-A5CC-849C4D6AC905}" srcOrd="0" destOrd="0" presId="urn:microsoft.com/office/officeart/2005/8/layout/cycle4"/>
    <dgm:cxn modelId="{C5581B5B-451E-424B-9343-30454B752D8E}" type="presParOf" srcId="{4A764AFD-04EA-4117-8D0C-7F86B877073A}" destId="{98871F25-3538-4A35-B499-6D6D85651714}" srcOrd="1" destOrd="0" presId="urn:microsoft.com/office/officeart/2005/8/layout/cycle4"/>
    <dgm:cxn modelId="{C1339D3B-C15C-41AA-B252-9C452E361FF7}" type="presParOf" srcId="{5F1D4EA5-1208-4A90-B9E0-7C152EB98F53}" destId="{33F74235-9735-40AB-8409-3F490C9B2C52}" srcOrd="2" destOrd="0" presId="urn:microsoft.com/office/officeart/2005/8/layout/cycle4"/>
    <dgm:cxn modelId="{F53A89AC-6A25-4BAB-95F3-B4A73D927A7F}" type="presParOf" srcId="{33F74235-9735-40AB-8409-3F490C9B2C52}" destId="{66B1335E-158F-408B-BCFA-E2C9DD65D66C}" srcOrd="0" destOrd="0" presId="urn:microsoft.com/office/officeart/2005/8/layout/cycle4"/>
    <dgm:cxn modelId="{0E1CE225-8D09-4AC9-B9ED-89ECD70FFB01}" type="presParOf" srcId="{33F74235-9735-40AB-8409-3F490C9B2C52}" destId="{AA169DD9-BCE8-4325-8CD4-7198CE6246A7}" srcOrd="1" destOrd="0" presId="urn:microsoft.com/office/officeart/2005/8/layout/cycle4"/>
    <dgm:cxn modelId="{419788F4-CA25-457E-BAB7-8F99B423C3A3}" type="presParOf" srcId="{5F1D4EA5-1208-4A90-B9E0-7C152EB98F53}" destId="{95B85CDD-07D5-49FE-AFB3-6B9BB683B9E9}" srcOrd="3" destOrd="0" presId="urn:microsoft.com/office/officeart/2005/8/layout/cycle4"/>
    <dgm:cxn modelId="{48BA9E8C-0264-4890-81F9-876F3982833B}" type="presParOf" srcId="{95B85CDD-07D5-49FE-AFB3-6B9BB683B9E9}" destId="{2827CBC8-79C6-4451-9D55-91A2A5A8A292}" srcOrd="0" destOrd="0" presId="urn:microsoft.com/office/officeart/2005/8/layout/cycle4"/>
    <dgm:cxn modelId="{246B5AD0-F3C4-4113-89FC-BC84DD76D9D5}" type="presParOf" srcId="{95B85CDD-07D5-49FE-AFB3-6B9BB683B9E9}" destId="{82D28BDE-B397-41DE-9668-B3149662D3FC}" srcOrd="1" destOrd="0" presId="urn:microsoft.com/office/officeart/2005/8/layout/cycle4"/>
    <dgm:cxn modelId="{3D85B396-4CBD-45B3-B5E8-09FA404EFB59}" type="presParOf" srcId="{5F1D4EA5-1208-4A90-B9E0-7C152EB98F53}" destId="{8C58ED73-8ED6-4B2C-B10D-40F6EACCFCF7}" srcOrd="4" destOrd="0" presId="urn:microsoft.com/office/officeart/2005/8/layout/cycle4"/>
    <dgm:cxn modelId="{923A806F-36EA-40B3-A18C-2B43B5611AF3}" type="presParOf" srcId="{F5309D91-7957-4538-B1DC-2587284BCBCC}" destId="{D81FBFD5-3E7B-4F61-A6A4-AC06B42264CD}" srcOrd="1" destOrd="0" presId="urn:microsoft.com/office/officeart/2005/8/layout/cycle4"/>
    <dgm:cxn modelId="{6A477F10-83C5-478E-A534-9827D7E645E6}" type="presParOf" srcId="{D81FBFD5-3E7B-4F61-A6A4-AC06B42264CD}" destId="{FF047901-DB1D-4E7E-9668-A8D1F618290D}" srcOrd="0" destOrd="0" presId="urn:microsoft.com/office/officeart/2005/8/layout/cycle4"/>
    <dgm:cxn modelId="{D4E96874-0624-491D-B6B6-1A8CC7C42B5C}" type="presParOf" srcId="{D81FBFD5-3E7B-4F61-A6A4-AC06B42264CD}" destId="{9D6F6C7F-F2AB-4DCF-BF4B-41F26C3A2DD4}" srcOrd="1" destOrd="0" presId="urn:microsoft.com/office/officeart/2005/8/layout/cycle4"/>
    <dgm:cxn modelId="{C75A5B32-A0C0-4DE0-BD3D-E07F6627C99C}" type="presParOf" srcId="{D81FBFD5-3E7B-4F61-A6A4-AC06B42264CD}" destId="{0C4B8A89-5FB1-4684-82B7-690FAB3A648A}" srcOrd="2" destOrd="0" presId="urn:microsoft.com/office/officeart/2005/8/layout/cycle4"/>
    <dgm:cxn modelId="{950BA2C0-527D-4975-8E7A-384671CDB907}" type="presParOf" srcId="{D81FBFD5-3E7B-4F61-A6A4-AC06B42264CD}" destId="{57E0AE31-C570-4708-8BD1-31C79C527ED1}" srcOrd="3" destOrd="0" presId="urn:microsoft.com/office/officeart/2005/8/layout/cycle4"/>
    <dgm:cxn modelId="{91FB28B2-98BD-40FF-A5AA-BDE2A91AD4D5}" type="presParOf" srcId="{D81FBFD5-3E7B-4F61-A6A4-AC06B42264CD}" destId="{29A81E62-883E-4F12-8B13-FF2D29430076}" srcOrd="4" destOrd="0" presId="urn:microsoft.com/office/officeart/2005/8/layout/cycle4"/>
    <dgm:cxn modelId="{27235332-D004-44DC-97FD-8C02F65C2612}" type="presParOf" srcId="{F5309D91-7957-4538-B1DC-2587284BCBCC}" destId="{BBE1D1C3-D514-468B-AB72-8438551E37AB}" srcOrd="2" destOrd="0" presId="urn:microsoft.com/office/officeart/2005/8/layout/cycle4"/>
    <dgm:cxn modelId="{CCD8C713-3AE6-4D9C-8382-1535F6628DCF}" type="presParOf" srcId="{F5309D91-7957-4538-B1DC-2587284BCBCC}" destId="{8D9678D7-8B13-4FD3-9CC3-36B0AE879416}" srcOrd="3" destOrd="0" presId="urn:microsoft.com/office/officeart/2005/8/layout/cycle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B1335E-158F-408B-BCFA-E2C9DD65D66C}">
      <dsp:nvSpPr>
        <dsp:cNvPr id="0" name=""/>
        <dsp:cNvSpPr/>
      </dsp:nvSpPr>
      <dsp:spPr>
        <a:xfrm>
          <a:off x="2162441" y="1703450"/>
          <a:ext cx="1237507" cy="801624"/>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dirty="0"/>
            <a:t>Citizens’ generation</a:t>
          </a:r>
        </a:p>
        <a:p>
          <a:pPr marL="57150" lvl="1" indent="-57150" algn="l" defTabSz="266700">
            <a:lnSpc>
              <a:spcPct val="90000"/>
            </a:lnSpc>
            <a:spcBef>
              <a:spcPct val="0"/>
            </a:spcBef>
            <a:spcAft>
              <a:spcPct val="15000"/>
            </a:spcAft>
            <a:buChar char="•"/>
          </a:pPr>
          <a:r>
            <a:rPr lang="en-US" sz="600" kern="1200" dirty="0"/>
            <a:t>Citizens compositions</a:t>
          </a:r>
        </a:p>
        <a:p>
          <a:pPr marL="57150" lvl="1" indent="-57150" algn="l" defTabSz="266700">
            <a:lnSpc>
              <a:spcPct val="90000"/>
            </a:lnSpc>
            <a:spcBef>
              <a:spcPct val="0"/>
            </a:spcBef>
            <a:spcAft>
              <a:spcPct val="15000"/>
            </a:spcAft>
            <a:buChar char="•"/>
          </a:pPr>
          <a:r>
            <a:rPr lang="en-US" sz="600" kern="1200" dirty="0"/>
            <a:t>Communities</a:t>
          </a:r>
        </a:p>
        <a:p>
          <a:pPr marL="57150" lvl="1" indent="-57150" algn="l" defTabSz="266700">
            <a:lnSpc>
              <a:spcPct val="90000"/>
            </a:lnSpc>
            <a:spcBef>
              <a:spcPct val="0"/>
            </a:spcBef>
            <a:spcAft>
              <a:spcPct val="15000"/>
            </a:spcAft>
            <a:buChar char="•"/>
          </a:pPr>
          <a:r>
            <a:rPr lang="en-US" sz="600" kern="1200" dirty="0"/>
            <a:t>Charities</a:t>
          </a:r>
        </a:p>
      </dsp:txBody>
      <dsp:txXfrm>
        <a:off x="2551302" y="1921465"/>
        <a:ext cx="831036" cy="566000"/>
      </dsp:txXfrm>
    </dsp:sp>
    <dsp:sp modelId="{2827CBC8-79C6-4451-9D55-91A2A5A8A292}">
      <dsp:nvSpPr>
        <dsp:cNvPr id="0" name=""/>
        <dsp:cNvSpPr/>
      </dsp:nvSpPr>
      <dsp:spPr>
        <a:xfrm>
          <a:off x="143351" y="1703450"/>
          <a:ext cx="1237507" cy="801624"/>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dirty="0"/>
            <a:t>Recycling waste kiosks</a:t>
          </a:r>
        </a:p>
        <a:p>
          <a:pPr marL="57150" lvl="1" indent="-57150" algn="l" defTabSz="266700">
            <a:lnSpc>
              <a:spcPct val="90000"/>
            </a:lnSpc>
            <a:spcBef>
              <a:spcPct val="0"/>
            </a:spcBef>
            <a:spcAft>
              <a:spcPct val="15000"/>
            </a:spcAft>
            <a:buChar char="•"/>
          </a:pPr>
          <a:r>
            <a:rPr lang="en-US" sz="600" kern="1200" dirty="0"/>
            <a:t>Formal workers</a:t>
          </a:r>
        </a:p>
        <a:p>
          <a:pPr marL="57150" lvl="1" indent="-57150" algn="l" defTabSz="266700">
            <a:lnSpc>
              <a:spcPct val="90000"/>
            </a:lnSpc>
            <a:spcBef>
              <a:spcPct val="0"/>
            </a:spcBef>
            <a:spcAft>
              <a:spcPct val="15000"/>
            </a:spcAft>
            <a:buChar char="•"/>
          </a:pPr>
          <a:r>
            <a:rPr lang="en-US" sz="600" kern="1200" dirty="0"/>
            <a:t>Informal workers</a:t>
          </a:r>
        </a:p>
      </dsp:txBody>
      <dsp:txXfrm>
        <a:off x="160960" y="1921465"/>
        <a:ext cx="831036" cy="566000"/>
      </dsp:txXfrm>
    </dsp:sp>
    <dsp:sp modelId="{B92E3AD8-653A-4D19-A5CC-849C4D6AC905}">
      <dsp:nvSpPr>
        <dsp:cNvPr id="0" name=""/>
        <dsp:cNvSpPr/>
      </dsp:nvSpPr>
      <dsp:spPr>
        <a:xfrm>
          <a:off x="2162441" y="0"/>
          <a:ext cx="1237507" cy="801624"/>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dirty="0"/>
            <a:t>RFID</a:t>
          </a:r>
        </a:p>
        <a:p>
          <a:pPr marL="57150" lvl="1" indent="-57150" algn="l" defTabSz="266700">
            <a:lnSpc>
              <a:spcPct val="90000"/>
            </a:lnSpc>
            <a:spcBef>
              <a:spcPct val="0"/>
            </a:spcBef>
            <a:spcAft>
              <a:spcPct val="15000"/>
            </a:spcAft>
            <a:buChar char="•"/>
          </a:pPr>
          <a:r>
            <a:rPr lang="en-US" sz="600" kern="1200" dirty="0"/>
            <a:t>Smart Barcode</a:t>
          </a:r>
        </a:p>
        <a:p>
          <a:pPr marL="57150" lvl="1" indent="-57150" algn="l" defTabSz="266700">
            <a:lnSpc>
              <a:spcPct val="90000"/>
            </a:lnSpc>
            <a:spcBef>
              <a:spcPct val="0"/>
            </a:spcBef>
            <a:spcAft>
              <a:spcPct val="15000"/>
            </a:spcAft>
            <a:buChar char="•"/>
          </a:pPr>
          <a:r>
            <a:rPr lang="en-US" sz="600" kern="1200" dirty="0"/>
            <a:t>Mobile App</a:t>
          </a:r>
        </a:p>
        <a:p>
          <a:pPr marL="57150" lvl="1" indent="-57150" algn="l" defTabSz="266700">
            <a:lnSpc>
              <a:spcPct val="90000"/>
            </a:lnSpc>
            <a:spcBef>
              <a:spcPct val="0"/>
            </a:spcBef>
            <a:spcAft>
              <a:spcPct val="15000"/>
            </a:spcAft>
            <a:buChar char="•"/>
          </a:pPr>
          <a:r>
            <a:rPr lang="en-US" sz="600" kern="1200" dirty="0"/>
            <a:t>GSM/ GPS </a:t>
          </a:r>
        </a:p>
      </dsp:txBody>
      <dsp:txXfrm>
        <a:off x="2551302" y="17609"/>
        <a:ext cx="831036" cy="566000"/>
      </dsp:txXfrm>
    </dsp:sp>
    <dsp:sp modelId="{F77C86A2-7273-4DB2-862E-1F494497E55E}">
      <dsp:nvSpPr>
        <dsp:cNvPr id="0" name=""/>
        <dsp:cNvSpPr/>
      </dsp:nvSpPr>
      <dsp:spPr>
        <a:xfrm>
          <a:off x="143351" y="0"/>
          <a:ext cx="1237507" cy="801624"/>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dirty="0"/>
            <a:t>Incentives</a:t>
          </a:r>
        </a:p>
        <a:p>
          <a:pPr marL="57150" lvl="1" indent="-57150" algn="l" defTabSz="266700">
            <a:lnSpc>
              <a:spcPct val="90000"/>
            </a:lnSpc>
            <a:spcBef>
              <a:spcPct val="0"/>
            </a:spcBef>
            <a:spcAft>
              <a:spcPct val="15000"/>
            </a:spcAft>
            <a:buChar char="•"/>
          </a:pPr>
          <a:r>
            <a:rPr lang="en-US" sz="600" kern="1200" dirty="0"/>
            <a:t>Disincentives</a:t>
          </a:r>
        </a:p>
        <a:p>
          <a:pPr marL="57150" lvl="1" indent="-57150" algn="l" defTabSz="266700">
            <a:lnSpc>
              <a:spcPct val="90000"/>
            </a:lnSpc>
            <a:spcBef>
              <a:spcPct val="0"/>
            </a:spcBef>
            <a:spcAft>
              <a:spcPct val="15000"/>
            </a:spcAft>
            <a:buChar char="•"/>
          </a:pPr>
          <a:r>
            <a:rPr lang="en-US" sz="600" kern="1200" dirty="0"/>
            <a:t>Guidelines</a:t>
          </a:r>
        </a:p>
      </dsp:txBody>
      <dsp:txXfrm>
        <a:off x="160960" y="17609"/>
        <a:ext cx="831036" cy="566000"/>
      </dsp:txXfrm>
    </dsp:sp>
    <dsp:sp modelId="{FF047901-DB1D-4E7E-9668-A8D1F618290D}">
      <dsp:nvSpPr>
        <dsp:cNvPr id="0" name=""/>
        <dsp:cNvSpPr/>
      </dsp:nvSpPr>
      <dsp:spPr>
        <a:xfrm>
          <a:off x="661901" y="142789"/>
          <a:ext cx="1084697" cy="1084697"/>
        </a:xfrm>
        <a:prstGeom prst="pieWedg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dirty="0"/>
            <a:t>Recycling waste management</a:t>
          </a:r>
        </a:p>
      </dsp:txBody>
      <dsp:txXfrm>
        <a:off x="979601" y="460489"/>
        <a:ext cx="766997" cy="766997"/>
      </dsp:txXfrm>
    </dsp:sp>
    <dsp:sp modelId="{9D6F6C7F-F2AB-4DCF-BF4B-41F26C3A2DD4}">
      <dsp:nvSpPr>
        <dsp:cNvPr id="0" name=""/>
        <dsp:cNvSpPr/>
      </dsp:nvSpPr>
      <dsp:spPr>
        <a:xfrm rot="5400000">
          <a:off x="1796700" y="142789"/>
          <a:ext cx="1084697" cy="1084697"/>
        </a:xfrm>
        <a:prstGeom prst="pieWedg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dirty="0"/>
            <a:t>Technologies</a:t>
          </a:r>
        </a:p>
      </dsp:txBody>
      <dsp:txXfrm rot="-5400000">
        <a:off x="1796700" y="460489"/>
        <a:ext cx="766997" cy="766997"/>
      </dsp:txXfrm>
    </dsp:sp>
    <dsp:sp modelId="{0C4B8A89-5FB1-4684-82B7-690FAB3A648A}">
      <dsp:nvSpPr>
        <dsp:cNvPr id="0" name=""/>
        <dsp:cNvSpPr/>
      </dsp:nvSpPr>
      <dsp:spPr>
        <a:xfrm rot="10800000">
          <a:off x="1796700" y="1277588"/>
          <a:ext cx="1084697" cy="1084697"/>
        </a:xfrm>
        <a:prstGeom prst="pieWedg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dirty="0"/>
            <a:t>Customers</a:t>
          </a:r>
        </a:p>
      </dsp:txBody>
      <dsp:txXfrm rot="10800000">
        <a:off x="1796700" y="1277588"/>
        <a:ext cx="766997" cy="766997"/>
      </dsp:txXfrm>
    </dsp:sp>
    <dsp:sp modelId="{57E0AE31-C570-4708-8BD1-31C79C527ED1}">
      <dsp:nvSpPr>
        <dsp:cNvPr id="0" name=""/>
        <dsp:cNvSpPr/>
      </dsp:nvSpPr>
      <dsp:spPr>
        <a:xfrm rot="16200000">
          <a:off x="661901" y="1277588"/>
          <a:ext cx="1084697" cy="1084697"/>
        </a:xfrm>
        <a:prstGeom prst="pieWedg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dirty="0"/>
            <a:t>Recycling </a:t>
          </a:r>
          <a:r>
            <a:rPr lang="en-US" sz="900" kern="1200"/>
            <a:t>Waste infra</a:t>
          </a:r>
          <a:endParaRPr lang="en-US" sz="900" kern="1200" dirty="0"/>
        </a:p>
      </dsp:txBody>
      <dsp:txXfrm rot="5400000">
        <a:off x="979601" y="1277588"/>
        <a:ext cx="766997" cy="766997"/>
      </dsp:txXfrm>
    </dsp:sp>
    <dsp:sp modelId="{BBE1D1C3-D514-468B-AB72-8438551E37AB}">
      <dsp:nvSpPr>
        <dsp:cNvPr id="0" name=""/>
        <dsp:cNvSpPr/>
      </dsp:nvSpPr>
      <dsp:spPr>
        <a:xfrm>
          <a:off x="1584395" y="1027080"/>
          <a:ext cx="374508" cy="325659"/>
        </a:xfrm>
        <a:prstGeom prst="circularArrow">
          <a:avLst/>
        </a:prstGeom>
        <a:solidFill>
          <a:schemeClr val="accent2">
            <a:tint val="4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1">
          <a:scrgbClr r="0" g="0" b="0"/>
        </a:fillRef>
        <a:effectRef idx="3">
          <a:scrgbClr r="0" g="0" b="0"/>
        </a:effectRef>
        <a:fontRef idx="minor">
          <a:schemeClr val="lt1"/>
        </a:fontRef>
      </dsp:style>
    </dsp:sp>
    <dsp:sp modelId="{8D9678D7-8B13-4FD3-9CC3-36B0AE879416}">
      <dsp:nvSpPr>
        <dsp:cNvPr id="0" name=""/>
        <dsp:cNvSpPr/>
      </dsp:nvSpPr>
      <dsp:spPr>
        <a:xfrm rot="10800000">
          <a:off x="1584395" y="1152334"/>
          <a:ext cx="374508" cy="325659"/>
        </a:xfrm>
        <a:prstGeom prst="circularArrow">
          <a:avLst/>
        </a:prstGeom>
        <a:solidFill>
          <a:schemeClr val="accent2">
            <a:tint val="4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1">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node0">
    <dgm:scene3d>
      <a:camera prst="orthographicFront"/>
      <a:lightRig rig="flat" dir="t"/>
    </dgm:scene3d>
    <dgm:sp3d prstMaterial="plastic"/>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Barmak Sadri</cp:lastModifiedBy>
  <cp:revision>2</cp:revision>
  <dcterms:created xsi:type="dcterms:W3CDTF">2020-06-16T03:38:00Z</dcterms:created>
  <dcterms:modified xsi:type="dcterms:W3CDTF">2020-06-16T03:38:00Z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