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188" w:rsidRDefault="00AC3188" w:rsidP="00AC3188">
      <w:pPr>
        <w:jc w:val="both"/>
        <w:rPr>
          <w:rFonts w:ascii="Times New Roman" w:eastAsia="Times New Roman" w:hAnsi="Times New Roman" w:cs="Times New Roman"/>
          <w:color w:val="00B0F0"/>
          <w:spacing w:val="5"/>
          <w:kern w:val="36"/>
          <w:sz w:val="48"/>
          <w:szCs w:val="48"/>
        </w:rPr>
      </w:pPr>
      <w:r w:rsidRPr="00AC3188">
        <w:rPr>
          <w:rFonts w:ascii="Times New Roman" w:eastAsia="Times New Roman" w:hAnsi="Times New Roman" w:cs="Times New Roman"/>
          <w:color w:val="00B0F0"/>
          <w:spacing w:val="5"/>
          <w:kern w:val="36"/>
          <w:sz w:val="48"/>
          <w:szCs w:val="48"/>
        </w:rPr>
        <w:t>Clean Technologies for Sustainable Development</w:t>
      </w:r>
    </w:p>
    <w:p w:rsidR="00AC3188" w:rsidRPr="00AC3188" w:rsidRDefault="00AC3188" w:rsidP="00AC3188">
      <w:pPr>
        <w:jc w:val="both"/>
        <w:rPr>
          <w:rFonts w:ascii="Times New Roman" w:eastAsia="Times New Roman" w:hAnsi="Times New Roman"/>
          <w:color w:val="00B0F0"/>
          <w:spacing w:val="5"/>
          <w:kern w:val="36"/>
          <w:sz w:val="48"/>
          <w:szCs w:val="48"/>
        </w:rPr>
      </w:pPr>
    </w:p>
    <w:p w:rsidR="00AC3188" w:rsidRPr="00E54B85" w:rsidRDefault="00AC3188" w:rsidP="00AC3188">
      <w:pPr>
        <w:pStyle w:val="Default"/>
        <w:jc w:val="both"/>
        <w:rPr>
          <w:rFonts w:ascii="Arial" w:hAnsi="Arial" w:cs="Arial"/>
        </w:rPr>
      </w:pPr>
      <w:proofErr w:type="spellStart"/>
      <w:r w:rsidRPr="00E54B85">
        <w:rPr>
          <w:rFonts w:ascii="Arial" w:hAnsi="Arial" w:cs="Arial"/>
          <w:color w:val="333333"/>
          <w:spacing w:val="5"/>
          <w:kern w:val="36"/>
        </w:rPr>
        <w:t>Veljko</w:t>
      </w:r>
      <w:proofErr w:type="spellEnd"/>
      <w:r w:rsidRPr="00E54B85">
        <w:rPr>
          <w:rFonts w:ascii="Arial" w:hAnsi="Arial" w:cs="Arial"/>
          <w:color w:val="333333"/>
          <w:spacing w:val="5"/>
          <w:kern w:val="36"/>
        </w:rPr>
        <w:t xml:space="preserve"> </w:t>
      </w:r>
      <w:proofErr w:type="spellStart"/>
      <w:r w:rsidRPr="00E54B85">
        <w:rPr>
          <w:rFonts w:ascii="Arial" w:hAnsi="Arial" w:cs="Arial"/>
          <w:color w:val="333333"/>
          <w:spacing w:val="5"/>
          <w:kern w:val="36"/>
        </w:rPr>
        <w:t>Radičević</w:t>
      </w:r>
      <w:proofErr w:type="spellEnd"/>
      <w:r w:rsidRPr="00E54B85">
        <w:rPr>
          <w:rFonts w:ascii="Arial" w:hAnsi="Arial" w:cs="Arial"/>
          <w:color w:val="333333"/>
          <w:spacing w:val="5"/>
          <w:kern w:val="36"/>
        </w:rPr>
        <w:t xml:space="preserve">, PhD, </w:t>
      </w:r>
    </w:p>
    <w:p w:rsidR="00AC3188" w:rsidRPr="00E54B85" w:rsidRDefault="00AC3188" w:rsidP="00AC3188">
      <w:pPr>
        <w:jc w:val="both"/>
        <w:rPr>
          <w:rFonts w:ascii="Arial" w:hAnsi="Arial" w:cs="Arial"/>
          <w:sz w:val="24"/>
          <w:szCs w:val="24"/>
        </w:rPr>
      </w:pPr>
      <w:r w:rsidRPr="00E54B85">
        <w:rPr>
          <w:rFonts w:ascii="Arial" w:hAnsi="Arial" w:cs="Arial"/>
          <w:sz w:val="24"/>
          <w:szCs w:val="24"/>
        </w:rPr>
        <w:t xml:space="preserve"> Academy of Technical and Art Applied Studies Belgrade, Serbia</w:t>
      </w:r>
    </w:p>
    <w:p w:rsidR="00AC3188" w:rsidRPr="00AC3188" w:rsidRDefault="00AC3188" w:rsidP="00AC3188">
      <w:pPr>
        <w:jc w:val="both"/>
        <w:rPr>
          <w:rFonts w:ascii="Arial" w:hAnsi="Arial" w:cs="Arial"/>
          <w:sz w:val="24"/>
          <w:szCs w:val="24"/>
        </w:rPr>
      </w:pPr>
      <w:r w:rsidRPr="00E54B85">
        <w:rPr>
          <w:rFonts w:ascii="Arial" w:hAnsi="Arial" w:cs="Arial"/>
          <w:sz w:val="24"/>
          <w:szCs w:val="24"/>
        </w:rPr>
        <w:t xml:space="preserve"> Department School of Railroad Transport of Applied Studies in Belgrade, </w:t>
      </w:r>
      <w:r>
        <w:rPr>
          <w:rFonts w:ascii="Arial" w:hAnsi="Arial" w:cs="Arial"/>
          <w:sz w:val="24"/>
          <w:szCs w:val="24"/>
        </w:rPr>
        <w:t xml:space="preserve">       </w:t>
      </w:r>
      <w:r w:rsidRPr="00E54B85">
        <w:rPr>
          <w:rFonts w:ascii="Arial" w:hAnsi="Arial" w:cs="Arial"/>
          <w:sz w:val="24"/>
          <w:szCs w:val="24"/>
        </w:rPr>
        <w:t>Serbia</w:t>
      </w:r>
    </w:p>
    <w:p w:rsidR="00AC3188" w:rsidRDefault="00AC3188" w:rsidP="00AC3188">
      <w:pPr>
        <w:tabs>
          <w:tab w:val="left" w:pos="4875"/>
        </w:tabs>
        <w:jc w:val="both"/>
        <w:rPr>
          <w:rFonts w:ascii="Times New Roman" w:hAnsi="Times New Roman"/>
          <w:sz w:val="24"/>
          <w:szCs w:val="24"/>
          <w:lang w:val="sr-Latn-CS"/>
        </w:rPr>
      </w:pPr>
    </w:p>
    <w:p w:rsidR="00AC3188" w:rsidRPr="00AC3188" w:rsidRDefault="00AC3188" w:rsidP="00AC3188">
      <w:pPr>
        <w:spacing w:line="288" w:lineRule="auto"/>
        <w:ind w:right="-1396"/>
        <w:jc w:val="both"/>
        <w:rPr>
          <w:rFonts w:ascii="Times New Roman" w:hAnsi="Times New Roman"/>
          <w:b/>
          <w:color w:val="E36C0A" w:themeColor="accent6" w:themeShade="BF"/>
          <w:sz w:val="24"/>
          <w:szCs w:val="24"/>
          <w:lang w:val="sr-Latn-CS"/>
        </w:rPr>
      </w:pPr>
      <w:r w:rsidRPr="00AC3188">
        <w:rPr>
          <w:rFonts w:ascii="Times New Roman" w:hAnsi="Times New Roman"/>
          <w:b/>
          <w:color w:val="E36C0A" w:themeColor="accent6" w:themeShade="BF"/>
          <w:sz w:val="24"/>
          <w:szCs w:val="24"/>
          <w:lang w:val="sr-Latn-CS"/>
        </w:rPr>
        <w:t>Abstract</w:t>
      </w:r>
    </w:p>
    <w:p w:rsidR="00AC3188" w:rsidRPr="00F572C5" w:rsidRDefault="00AC3188" w:rsidP="00AC3188">
      <w:pPr>
        <w:tabs>
          <w:tab w:val="left" w:pos="4875"/>
        </w:tabs>
        <w:jc w:val="both"/>
        <w:rPr>
          <w:rFonts w:ascii="Times New Roman" w:hAnsi="Times New Roman" w:cs="Times New Roman"/>
          <w:color w:val="002060"/>
          <w:sz w:val="24"/>
          <w:szCs w:val="24"/>
          <w:lang w:val="sr-Latn-CS"/>
        </w:rPr>
      </w:pPr>
      <w:r w:rsidRPr="00F572C5">
        <w:rPr>
          <w:rFonts w:ascii="Times New Roman" w:hAnsi="Times New Roman" w:cs="Times New Roman"/>
          <w:sz w:val="24"/>
          <w:szCs w:val="24"/>
          <w:lang w:val="sr-Latn-CS"/>
        </w:rPr>
        <w:t>The enlarged use of automobiles has multiplied certain side effects, such as congestion, growing number of casualties in traffic accidents, noise, air pollution, rapid warming and destruction of the ozone layer. These factors directly or indirectly affect the quality of life of the inhabitants of large cities. It is clear that the pollution problems may be reduced by the use of “cleaner“ technologies in the operation of motor vehicles. The other problems are associated with the increasing use of motor vehicles, and cannot be solved in this way. They are related to the impact on health (injuries in traffic accidents and decreasing physical activity), economy (severe traffic congestion and extended travel time), environment (occupation of green spaces, noise), and society (alienation and space reduction). Modern approaches in solving the above mentioned issues can be found in the principles of sustainable development. The reduction of the use of motor vehicles is realized by taking “soft measures“, such as: making use of various forms of communication, advertizing and education aiming at altered attitude and behaviour in local community</w:t>
      </w:r>
      <w:r w:rsidRPr="00F572C5">
        <w:rPr>
          <w:rFonts w:ascii="Times New Roman" w:hAnsi="Times New Roman" w:cs="Times New Roman"/>
          <w:color w:val="002060"/>
          <w:sz w:val="24"/>
          <w:szCs w:val="24"/>
          <w:lang w:val="sr-Latn-CS"/>
        </w:rPr>
        <w:t>.</w:t>
      </w:r>
    </w:p>
    <w:p w:rsidR="00AC3188" w:rsidRDefault="00AC3188" w:rsidP="00AC3188">
      <w:pPr>
        <w:spacing w:line="288" w:lineRule="auto"/>
        <w:ind w:right="-1396"/>
        <w:jc w:val="both"/>
        <w:rPr>
          <w:rFonts w:ascii="Cambria" w:hAnsi="Cambria"/>
          <w:sz w:val="24"/>
          <w:szCs w:val="24"/>
          <w:lang w:val="sr-Latn-CS"/>
        </w:rPr>
      </w:pPr>
      <w:r w:rsidRPr="00206A0D">
        <w:rPr>
          <w:rFonts w:ascii="Cambria" w:hAnsi="Cambria"/>
          <w:b/>
          <w:sz w:val="24"/>
          <w:szCs w:val="24"/>
          <w:lang w:val="sr-Latn-CS"/>
        </w:rPr>
        <w:t xml:space="preserve">Key words: </w:t>
      </w:r>
      <w:r w:rsidRPr="00524DA0">
        <w:rPr>
          <w:rFonts w:ascii="Cambria" w:hAnsi="Cambria"/>
          <w:sz w:val="24"/>
          <w:szCs w:val="24"/>
          <w:lang w:val="sr-Latn-CS"/>
        </w:rPr>
        <w:t>sustainable development;  clean technology; behaviour in local community</w:t>
      </w:r>
    </w:p>
    <w:p w:rsidR="00AC3188" w:rsidRDefault="00AC3188" w:rsidP="00AC3188">
      <w:pPr>
        <w:spacing w:line="288" w:lineRule="auto"/>
        <w:ind w:right="-1396"/>
        <w:jc w:val="both"/>
        <w:rPr>
          <w:rFonts w:ascii="Cambria" w:hAnsi="Cambria"/>
          <w:sz w:val="24"/>
          <w:szCs w:val="24"/>
          <w:lang w:val="sr-Latn-CS"/>
        </w:rPr>
      </w:pPr>
    </w:p>
    <w:p w:rsidR="00AC3188" w:rsidRPr="00AB147A" w:rsidRDefault="00AC3188" w:rsidP="00AC3188">
      <w:pPr>
        <w:spacing w:line="204" w:lineRule="exact"/>
        <w:jc w:val="both"/>
        <w:rPr>
          <w:rFonts w:ascii="Arial" w:hAnsi="Calibri"/>
          <w:b/>
          <w:sz w:val="20"/>
        </w:rPr>
      </w:pPr>
      <w:r>
        <w:rPr>
          <w:rFonts w:ascii="Arial"/>
          <w:b/>
          <w:color w:val="BF5A14"/>
          <w:sz w:val="20"/>
        </w:rPr>
        <w:t>Recent Publications (minimum 5)</w:t>
      </w:r>
    </w:p>
    <w:p w:rsidR="00AC3188" w:rsidRPr="00C1518D" w:rsidRDefault="00AC3188" w:rsidP="00AC3188">
      <w:pPr>
        <w:pStyle w:val="HTMLPreformatted"/>
        <w:jc w:val="both"/>
        <w:rPr>
          <w:rFonts w:ascii="Times New Roman" w:hAnsi="Times New Roman" w:cs="Times New Roman"/>
          <w:b/>
          <w:sz w:val="18"/>
          <w:szCs w:val="18"/>
        </w:rPr>
      </w:pPr>
      <w:r w:rsidRPr="00C1518D">
        <w:rPr>
          <w:rFonts w:ascii="Times New Roman" w:hAnsi="Times New Roman" w:cs="Times New Roman"/>
          <w:sz w:val="18"/>
          <w:szCs w:val="18"/>
        </w:rPr>
        <w:t xml:space="preserve">1.   </w:t>
      </w:r>
      <w:proofErr w:type="spellStart"/>
      <w:r w:rsidRPr="00C1518D">
        <w:rPr>
          <w:rFonts w:ascii="Times New Roman" w:hAnsi="Times New Roman" w:cs="Times New Roman"/>
          <w:sz w:val="18"/>
          <w:szCs w:val="18"/>
        </w:rPr>
        <w:t>Radičević</w:t>
      </w:r>
      <w:proofErr w:type="spellEnd"/>
      <w:r w:rsidRPr="00C1518D">
        <w:rPr>
          <w:rFonts w:ascii="Times New Roman" w:hAnsi="Times New Roman" w:cs="Times New Roman"/>
          <w:sz w:val="18"/>
          <w:szCs w:val="18"/>
        </w:rPr>
        <w:t xml:space="preserve">, V., </w:t>
      </w:r>
      <w:proofErr w:type="spellStart"/>
      <w:r w:rsidRPr="00C1518D">
        <w:rPr>
          <w:rFonts w:ascii="Times New Roman" w:hAnsi="Times New Roman" w:cs="Times New Roman"/>
          <w:sz w:val="18"/>
          <w:szCs w:val="18"/>
        </w:rPr>
        <w:t>Krstanoski</w:t>
      </w:r>
      <w:proofErr w:type="spellEnd"/>
      <w:r w:rsidRPr="00C1518D">
        <w:rPr>
          <w:rFonts w:ascii="Times New Roman" w:hAnsi="Times New Roman" w:cs="Times New Roman"/>
          <w:sz w:val="18"/>
          <w:szCs w:val="18"/>
        </w:rPr>
        <w:t xml:space="preserve">, N., </w:t>
      </w:r>
      <w:proofErr w:type="spellStart"/>
      <w:r w:rsidRPr="00C1518D">
        <w:rPr>
          <w:rFonts w:ascii="Times New Roman" w:hAnsi="Times New Roman" w:cs="Times New Roman"/>
          <w:sz w:val="18"/>
          <w:szCs w:val="18"/>
        </w:rPr>
        <w:t>Subotić</w:t>
      </w:r>
      <w:proofErr w:type="spellEnd"/>
      <w:r w:rsidRPr="00C1518D">
        <w:rPr>
          <w:rFonts w:ascii="Times New Roman" w:hAnsi="Times New Roman" w:cs="Times New Roman"/>
          <w:sz w:val="18"/>
          <w:szCs w:val="18"/>
        </w:rPr>
        <w:t xml:space="preserve">, M. (2020). New Approach to Estimating the Saturation Flow Rate of a Shared Lane with Permitted Left Turns. </w:t>
      </w:r>
      <w:proofErr w:type="spellStart"/>
      <w:r w:rsidRPr="00C1518D">
        <w:rPr>
          <w:rFonts w:ascii="Times New Roman" w:hAnsi="Times New Roman" w:cs="Times New Roman"/>
          <w:sz w:val="18"/>
          <w:szCs w:val="18"/>
        </w:rPr>
        <w:t>Promet-Traffic@Transportation</w:t>
      </w:r>
      <w:proofErr w:type="spellEnd"/>
      <w:r w:rsidRPr="00C1518D">
        <w:rPr>
          <w:rFonts w:ascii="Times New Roman" w:hAnsi="Times New Roman" w:cs="Times New Roman"/>
          <w:sz w:val="18"/>
          <w:szCs w:val="18"/>
        </w:rPr>
        <w:t xml:space="preserve">, Vol. 32, No.4, pp.573-583,  ISSN: 1848 -  4069. </w:t>
      </w:r>
    </w:p>
    <w:p w:rsidR="00AC3188" w:rsidRPr="00C1518D" w:rsidRDefault="00AC3188" w:rsidP="00AC3188">
      <w:pPr>
        <w:pStyle w:val="HTMLPreformatted"/>
        <w:jc w:val="both"/>
        <w:rPr>
          <w:rFonts w:ascii="Times New Roman" w:hAnsi="Times New Roman" w:cs="Times New Roman"/>
          <w:b/>
          <w:sz w:val="18"/>
          <w:szCs w:val="18"/>
          <w:lang w:val="sr-Latn-CS"/>
        </w:rPr>
      </w:pPr>
      <w:r w:rsidRPr="00C1518D">
        <w:rPr>
          <w:rFonts w:ascii="Times New Roman" w:hAnsi="Times New Roman" w:cs="Times New Roman"/>
          <w:sz w:val="18"/>
          <w:szCs w:val="18"/>
          <w:lang w:val="sr-Latn-CS"/>
        </w:rPr>
        <w:t xml:space="preserve">2. </w:t>
      </w:r>
      <w:proofErr w:type="spellStart"/>
      <w:r w:rsidRPr="00C1518D">
        <w:rPr>
          <w:rFonts w:ascii="Times New Roman" w:hAnsi="Times New Roman" w:cs="Times New Roman"/>
          <w:sz w:val="18"/>
          <w:szCs w:val="18"/>
        </w:rPr>
        <w:t>Vidakovic</w:t>
      </w:r>
      <w:proofErr w:type="spellEnd"/>
      <w:r w:rsidRPr="00C1518D">
        <w:rPr>
          <w:rFonts w:ascii="Times New Roman" w:hAnsi="Times New Roman" w:cs="Times New Roman"/>
          <w:sz w:val="18"/>
          <w:szCs w:val="18"/>
        </w:rPr>
        <w:t xml:space="preserve"> D., </w:t>
      </w:r>
      <w:proofErr w:type="spellStart"/>
      <w:r w:rsidRPr="00C1518D">
        <w:rPr>
          <w:rFonts w:ascii="Times New Roman" w:hAnsi="Times New Roman" w:cs="Times New Roman"/>
          <w:sz w:val="18"/>
          <w:szCs w:val="18"/>
        </w:rPr>
        <w:t>Vukovic</w:t>
      </w:r>
      <w:proofErr w:type="spellEnd"/>
      <w:r w:rsidRPr="00C1518D">
        <w:rPr>
          <w:rFonts w:ascii="Times New Roman" w:hAnsi="Times New Roman" w:cs="Times New Roman"/>
          <w:sz w:val="18"/>
          <w:szCs w:val="18"/>
        </w:rPr>
        <w:t xml:space="preserve"> M., </w:t>
      </w:r>
      <w:proofErr w:type="spellStart"/>
      <w:r w:rsidRPr="00C1518D">
        <w:rPr>
          <w:rFonts w:ascii="Times New Roman" w:hAnsi="Times New Roman" w:cs="Times New Roman"/>
          <w:sz w:val="18"/>
          <w:szCs w:val="18"/>
        </w:rPr>
        <w:t>Radicevic</w:t>
      </w:r>
      <w:proofErr w:type="spellEnd"/>
      <w:r w:rsidRPr="00C1518D">
        <w:rPr>
          <w:rFonts w:ascii="Times New Roman" w:hAnsi="Times New Roman" w:cs="Times New Roman"/>
          <w:sz w:val="18"/>
          <w:szCs w:val="18"/>
        </w:rPr>
        <w:t xml:space="preserve"> V., </w:t>
      </w:r>
      <w:proofErr w:type="spellStart"/>
      <w:r w:rsidRPr="00C1518D">
        <w:rPr>
          <w:rFonts w:ascii="Times New Roman" w:hAnsi="Times New Roman" w:cs="Times New Roman"/>
          <w:sz w:val="18"/>
          <w:szCs w:val="18"/>
        </w:rPr>
        <w:t>Jovanovic</w:t>
      </w:r>
      <w:proofErr w:type="spellEnd"/>
      <w:r w:rsidRPr="00C1518D">
        <w:rPr>
          <w:rFonts w:ascii="Times New Roman" w:hAnsi="Times New Roman" w:cs="Times New Roman"/>
          <w:sz w:val="18"/>
          <w:szCs w:val="18"/>
        </w:rPr>
        <w:t xml:space="preserve"> D., </w:t>
      </w:r>
      <w:proofErr w:type="spellStart"/>
      <w:r w:rsidRPr="00C1518D">
        <w:rPr>
          <w:rFonts w:ascii="Times New Roman" w:hAnsi="Times New Roman" w:cs="Times New Roman"/>
          <w:sz w:val="18"/>
          <w:szCs w:val="18"/>
        </w:rPr>
        <w:t>Piljusic</w:t>
      </w:r>
      <w:proofErr w:type="spellEnd"/>
      <w:r w:rsidRPr="00C1518D">
        <w:rPr>
          <w:rFonts w:ascii="Times New Roman" w:hAnsi="Times New Roman" w:cs="Times New Roman"/>
          <w:sz w:val="18"/>
          <w:szCs w:val="18"/>
        </w:rPr>
        <w:t xml:space="preserve"> M. (2013)</w:t>
      </w:r>
      <w:r w:rsidRPr="00C1518D">
        <w:rPr>
          <w:rFonts w:ascii="Times New Roman" w:hAnsi="Times New Roman" w:cs="Times New Roman"/>
          <w:sz w:val="18"/>
          <w:szCs w:val="18"/>
          <w:lang w:val="sr-Cyrl-CS"/>
        </w:rPr>
        <w:t>:</w:t>
      </w:r>
      <w:r w:rsidRPr="00C1518D">
        <w:rPr>
          <w:rFonts w:ascii="Times New Roman" w:hAnsi="Times New Roman" w:cs="Times New Roman"/>
          <w:sz w:val="18"/>
          <w:szCs w:val="18"/>
        </w:rPr>
        <w:t xml:space="preserve"> „Measurements SO</w:t>
      </w:r>
      <w:r w:rsidRPr="00C1518D">
        <w:rPr>
          <w:rFonts w:ascii="Times New Roman" w:hAnsi="Times New Roman" w:cs="Times New Roman"/>
          <w:sz w:val="18"/>
          <w:szCs w:val="18"/>
          <w:vertAlign w:val="subscript"/>
        </w:rPr>
        <w:t>2</w:t>
      </w:r>
      <w:r w:rsidRPr="00C1518D">
        <w:rPr>
          <w:rFonts w:ascii="Times New Roman" w:hAnsi="Times New Roman" w:cs="Times New Roman"/>
          <w:sz w:val="18"/>
          <w:szCs w:val="18"/>
        </w:rPr>
        <w:t xml:space="preserve">, </w:t>
      </w:r>
      <w:proofErr w:type="spellStart"/>
      <w:r w:rsidRPr="00C1518D">
        <w:rPr>
          <w:rFonts w:ascii="Times New Roman" w:hAnsi="Times New Roman" w:cs="Times New Roman"/>
          <w:sz w:val="18"/>
          <w:szCs w:val="18"/>
        </w:rPr>
        <w:t>NO</w:t>
      </w:r>
      <w:r w:rsidRPr="00C1518D">
        <w:rPr>
          <w:rFonts w:ascii="Times New Roman" w:hAnsi="Times New Roman" w:cs="Times New Roman"/>
          <w:sz w:val="18"/>
          <w:szCs w:val="18"/>
          <w:vertAlign w:val="subscript"/>
        </w:rPr>
        <w:t>x</w:t>
      </w:r>
      <w:proofErr w:type="spellEnd"/>
      <w:r w:rsidRPr="00C1518D">
        <w:rPr>
          <w:rFonts w:ascii="Times New Roman" w:hAnsi="Times New Roman" w:cs="Times New Roman"/>
          <w:sz w:val="18"/>
          <w:szCs w:val="18"/>
        </w:rPr>
        <w:t xml:space="preserve"> and smoke in large cities countries in transition</w:t>
      </w:r>
      <w:r w:rsidRPr="00C1518D">
        <w:rPr>
          <w:rFonts w:ascii="Times New Roman" w:hAnsi="Times New Roman" w:cs="Times New Roman"/>
          <w:sz w:val="18"/>
          <w:szCs w:val="18"/>
          <w:lang w:val="sr-Cyrl-CS"/>
        </w:rPr>
        <w:t>”</w:t>
      </w:r>
      <w:r w:rsidRPr="00C1518D">
        <w:rPr>
          <w:rFonts w:ascii="Times New Roman" w:hAnsi="Times New Roman" w:cs="Times New Roman"/>
          <w:sz w:val="18"/>
          <w:szCs w:val="18"/>
        </w:rPr>
        <w:t xml:space="preserve">, </w:t>
      </w:r>
      <w:proofErr w:type="spellStart"/>
      <w:r w:rsidRPr="00C1518D">
        <w:rPr>
          <w:rFonts w:ascii="Times New Roman" w:hAnsi="Times New Roman" w:cs="Times New Roman"/>
          <w:sz w:val="18"/>
          <w:szCs w:val="18"/>
        </w:rPr>
        <w:t>Technics</w:t>
      </w:r>
      <w:proofErr w:type="spellEnd"/>
      <w:r w:rsidRPr="00C1518D">
        <w:rPr>
          <w:rFonts w:ascii="Times New Roman" w:hAnsi="Times New Roman" w:cs="Times New Roman"/>
          <w:sz w:val="18"/>
          <w:szCs w:val="18"/>
        </w:rPr>
        <w:t xml:space="preserve"> Technologies Education Management,  vol.8, No.4, pp.1831-1839, ISSN</w:t>
      </w:r>
      <w:r w:rsidRPr="00C1518D">
        <w:rPr>
          <w:rFonts w:ascii="Times New Roman" w:hAnsi="Times New Roman" w:cs="Times New Roman"/>
          <w:sz w:val="18"/>
          <w:szCs w:val="18"/>
          <w:lang w:val="sr-Latn-CS"/>
        </w:rPr>
        <w:t>: 1840-1503.</w:t>
      </w:r>
    </w:p>
    <w:p w:rsidR="00AC3188" w:rsidRPr="00C1518D" w:rsidRDefault="00AC3188" w:rsidP="00AC3188">
      <w:pPr>
        <w:pStyle w:val="HTMLPreformatted"/>
        <w:jc w:val="both"/>
        <w:rPr>
          <w:rFonts w:ascii="Times New Roman" w:hAnsi="Times New Roman" w:cs="Times New Roman"/>
          <w:color w:val="333333"/>
          <w:sz w:val="18"/>
          <w:szCs w:val="18"/>
          <w:shd w:val="clear" w:color="auto" w:fill="FFFFFF"/>
        </w:rPr>
      </w:pPr>
      <w:r w:rsidRPr="00C1518D">
        <w:rPr>
          <w:rFonts w:ascii="Times New Roman" w:hAnsi="Times New Roman" w:cs="Times New Roman"/>
          <w:sz w:val="18"/>
          <w:szCs w:val="18"/>
        </w:rPr>
        <w:t xml:space="preserve">3. Christine </w:t>
      </w:r>
      <w:proofErr w:type="spellStart"/>
      <w:r w:rsidRPr="00C1518D">
        <w:rPr>
          <w:rFonts w:ascii="Times New Roman" w:hAnsi="Times New Roman" w:cs="Times New Roman"/>
          <w:sz w:val="18"/>
          <w:szCs w:val="18"/>
        </w:rPr>
        <w:t>Meschede</w:t>
      </w:r>
      <w:proofErr w:type="spellEnd"/>
      <w:r w:rsidRPr="00C1518D">
        <w:rPr>
          <w:rFonts w:ascii="Times New Roman" w:hAnsi="Times New Roman" w:cs="Times New Roman"/>
          <w:sz w:val="18"/>
          <w:szCs w:val="18"/>
        </w:rPr>
        <w:t xml:space="preserve"> (2020). The Sustainable Development Goals in Scientific Literature: A </w:t>
      </w:r>
      <w:proofErr w:type="spellStart"/>
      <w:r w:rsidRPr="00C1518D">
        <w:rPr>
          <w:rFonts w:ascii="Times New Roman" w:hAnsi="Times New Roman" w:cs="Times New Roman"/>
          <w:sz w:val="18"/>
          <w:szCs w:val="18"/>
        </w:rPr>
        <w:t>Bibliometric</w:t>
      </w:r>
      <w:proofErr w:type="spellEnd"/>
      <w:r w:rsidRPr="00C1518D">
        <w:rPr>
          <w:rFonts w:ascii="Times New Roman" w:hAnsi="Times New Roman" w:cs="Times New Roman"/>
          <w:sz w:val="18"/>
          <w:szCs w:val="18"/>
        </w:rPr>
        <w:t xml:space="preserve"> Overview at the Meta-Level. Sustainability, MDPI, Vol. 12</w:t>
      </w:r>
      <w:r w:rsidRPr="00C1518D">
        <w:rPr>
          <w:rFonts w:ascii="Times New Roman" w:hAnsi="Times New Roman" w:cs="Times New Roman"/>
          <w:color w:val="333333"/>
          <w:sz w:val="18"/>
          <w:szCs w:val="18"/>
          <w:shd w:val="clear" w:color="auto" w:fill="FFFFFF"/>
        </w:rPr>
        <w:t>(11), pages 1-14.</w:t>
      </w:r>
    </w:p>
    <w:p w:rsidR="00AC3188" w:rsidRPr="00C1518D" w:rsidRDefault="00AC3188" w:rsidP="00AC3188">
      <w:pPr>
        <w:pStyle w:val="HTMLPreformatted"/>
        <w:jc w:val="both"/>
        <w:rPr>
          <w:rFonts w:ascii="Times New Roman" w:hAnsi="Times New Roman" w:cs="Times New Roman"/>
          <w:sz w:val="18"/>
          <w:szCs w:val="18"/>
        </w:rPr>
      </w:pPr>
      <w:r w:rsidRPr="00C1518D">
        <w:rPr>
          <w:rFonts w:ascii="Times New Roman" w:hAnsi="Times New Roman" w:cs="Times New Roman"/>
          <w:sz w:val="18"/>
          <w:szCs w:val="18"/>
        </w:rPr>
        <w:t>4.United Nations, Department of Economic and Social Affairs, Population Division (2019). World Urbanization Prospects: The 2018 Revision; United Nations: New York, NY, USA.</w:t>
      </w:r>
    </w:p>
    <w:p w:rsidR="00AC3188" w:rsidRPr="00C1518D" w:rsidRDefault="00AC3188" w:rsidP="00AC3188">
      <w:pPr>
        <w:pStyle w:val="HTMLPreformatted"/>
        <w:jc w:val="both"/>
        <w:rPr>
          <w:rFonts w:ascii="Times New Roman" w:hAnsi="Times New Roman" w:cs="Times New Roman"/>
          <w:sz w:val="18"/>
          <w:szCs w:val="18"/>
        </w:rPr>
      </w:pPr>
      <w:r w:rsidRPr="00C1518D">
        <w:rPr>
          <w:rFonts w:ascii="Times New Roman" w:hAnsi="Times New Roman" w:cs="Times New Roman"/>
          <w:sz w:val="18"/>
          <w:szCs w:val="18"/>
        </w:rPr>
        <w:t>5. Annan-</w:t>
      </w:r>
      <w:proofErr w:type="spellStart"/>
      <w:r w:rsidRPr="00C1518D">
        <w:rPr>
          <w:rFonts w:ascii="Times New Roman" w:hAnsi="Times New Roman" w:cs="Times New Roman"/>
          <w:sz w:val="18"/>
          <w:szCs w:val="18"/>
        </w:rPr>
        <w:t>Diab</w:t>
      </w:r>
      <w:proofErr w:type="spellEnd"/>
      <w:r w:rsidRPr="00C1518D">
        <w:rPr>
          <w:rFonts w:ascii="Times New Roman" w:hAnsi="Times New Roman" w:cs="Times New Roman"/>
          <w:sz w:val="18"/>
          <w:szCs w:val="18"/>
        </w:rPr>
        <w:t xml:space="preserve">, F.; Molinari, C. (2017).  </w:t>
      </w:r>
      <w:proofErr w:type="spellStart"/>
      <w:r w:rsidRPr="00C1518D">
        <w:rPr>
          <w:rFonts w:ascii="Times New Roman" w:hAnsi="Times New Roman" w:cs="Times New Roman"/>
          <w:sz w:val="18"/>
          <w:szCs w:val="18"/>
        </w:rPr>
        <w:t>Interdisciplinarity</w:t>
      </w:r>
      <w:proofErr w:type="spellEnd"/>
      <w:r w:rsidRPr="00C1518D">
        <w:rPr>
          <w:rFonts w:ascii="Times New Roman" w:hAnsi="Times New Roman" w:cs="Times New Roman"/>
          <w:sz w:val="18"/>
          <w:szCs w:val="18"/>
        </w:rPr>
        <w:t xml:space="preserve">: Practical approach to advancing education for sustainability and for the Sustainable Development Goals. Int. J. </w:t>
      </w:r>
      <w:proofErr w:type="spellStart"/>
      <w:r w:rsidRPr="00C1518D">
        <w:rPr>
          <w:rFonts w:ascii="Times New Roman" w:hAnsi="Times New Roman" w:cs="Times New Roman"/>
          <w:sz w:val="18"/>
          <w:szCs w:val="18"/>
        </w:rPr>
        <w:t>Manag</w:t>
      </w:r>
      <w:proofErr w:type="spellEnd"/>
      <w:r w:rsidRPr="00C1518D">
        <w:rPr>
          <w:rFonts w:ascii="Times New Roman" w:hAnsi="Times New Roman" w:cs="Times New Roman"/>
          <w:sz w:val="18"/>
          <w:szCs w:val="18"/>
        </w:rPr>
        <w:t>. Educ.15, 73–83.</w:t>
      </w:r>
    </w:p>
    <w:p w:rsidR="00000000" w:rsidRDefault="00D83D15"/>
    <w:p w:rsidR="0067178B" w:rsidRDefault="0067178B">
      <w:pPr>
        <w:rPr>
          <w:rFonts w:ascii="Arial"/>
          <w:color w:val="BF5A14"/>
        </w:rPr>
      </w:pPr>
      <w:r>
        <w:rPr>
          <w:rFonts w:ascii="Arial"/>
          <w:color w:val="BF5A14"/>
        </w:rPr>
        <w:lastRenderedPageBreak/>
        <w:t>Biography</w:t>
      </w:r>
    </w:p>
    <w:p w:rsidR="0067178B" w:rsidRPr="00344161" w:rsidRDefault="0067178B" w:rsidP="0067178B">
      <w:pPr>
        <w:autoSpaceDE w:val="0"/>
        <w:autoSpaceDN w:val="0"/>
        <w:adjustRightInd w:val="0"/>
        <w:spacing w:after="0" w:line="240" w:lineRule="auto"/>
        <w:jc w:val="both"/>
        <w:rPr>
          <w:rFonts w:ascii="Arial" w:eastAsia="Times New Roman" w:hAnsi="Arial" w:cs="Arial"/>
          <w:color w:val="000000"/>
          <w:sz w:val="16"/>
          <w:szCs w:val="16"/>
        </w:rPr>
      </w:pPr>
      <w:r w:rsidRPr="00344161">
        <w:rPr>
          <w:rFonts w:ascii="Arial" w:eastAsia="Times New Roman" w:hAnsi="Arial" w:cs="Arial"/>
          <w:color w:val="000000"/>
          <w:sz w:val="16"/>
          <w:szCs w:val="16"/>
        </w:rPr>
        <w:t xml:space="preserve">Senior Lecturer, Academy of Technical and Art Applied Studies Belgrade, Serbia </w:t>
      </w:r>
    </w:p>
    <w:p w:rsidR="0067178B" w:rsidRDefault="0067178B" w:rsidP="0067178B">
      <w:pPr>
        <w:autoSpaceDE w:val="0"/>
        <w:autoSpaceDN w:val="0"/>
        <w:adjustRightInd w:val="0"/>
        <w:spacing w:after="0" w:line="240" w:lineRule="auto"/>
        <w:jc w:val="both"/>
        <w:rPr>
          <w:rFonts w:ascii="Arial" w:eastAsia="Times New Roman" w:hAnsi="Arial" w:cs="Arial"/>
          <w:color w:val="000000"/>
          <w:sz w:val="16"/>
          <w:szCs w:val="16"/>
        </w:rPr>
      </w:pPr>
      <w:r w:rsidRPr="00344161">
        <w:rPr>
          <w:rFonts w:ascii="Arial" w:eastAsia="Times New Roman" w:hAnsi="Arial" w:cs="Arial"/>
          <w:color w:val="000000"/>
          <w:sz w:val="16"/>
          <w:szCs w:val="16"/>
        </w:rPr>
        <w:t xml:space="preserve">Department School of Railroad Transport of Applied Studies in Belgrade, Serbia </w:t>
      </w:r>
    </w:p>
    <w:p w:rsidR="00D83D15" w:rsidRDefault="00D83D15" w:rsidP="0067178B">
      <w:pPr>
        <w:autoSpaceDE w:val="0"/>
        <w:autoSpaceDN w:val="0"/>
        <w:adjustRightInd w:val="0"/>
        <w:spacing w:after="0" w:line="240" w:lineRule="auto"/>
        <w:jc w:val="both"/>
        <w:rPr>
          <w:rFonts w:ascii="Arial" w:eastAsia="Times New Roman" w:hAnsi="Arial" w:cs="Arial"/>
          <w:color w:val="000000"/>
          <w:sz w:val="16"/>
          <w:szCs w:val="16"/>
        </w:rPr>
      </w:pPr>
      <w:r w:rsidRPr="00344161">
        <w:rPr>
          <w:rFonts w:ascii="Arial" w:eastAsia="Times New Roman" w:hAnsi="Arial" w:cs="Arial"/>
          <w:color w:val="000000"/>
          <w:sz w:val="16"/>
          <w:szCs w:val="16"/>
        </w:rPr>
        <w:t>(http://www.vzs.edu.rs/vzs/materijal/nastavnici/RadicevicVeljko.pdf)</w:t>
      </w:r>
    </w:p>
    <w:p w:rsidR="00D83D15" w:rsidRPr="0067178B" w:rsidRDefault="00D83D15" w:rsidP="0067178B">
      <w:pPr>
        <w:autoSpaceDE w:val="0"/>
        <w:autoSpaceDN w:val="0"/>
        <w:adjustRightInd w:val="0"/>
        <w:spacing w:after="0" w:line="240" w:lineRule="auto"/>
        <w:jc w:val="both"/>
        <w:rPr>
          <w:rFonts w:ascii="Arial" w:eastAsia="Times New Roman" w:hAnsi="Arial" w:cs="Arial"/>
          <w:color w:val="000000"/>
          <w:sz w:val="16"/>
          <w:szCs w:val="16"/>
        </w:rPr>
      </w:pPr>
    </w:p>
    <w:p w:rsidR="0067178B" w:rsidRDefault="0067178B" w:rsidP="0067178B">
      <w:pPr>
        <w:autoSpaceDE w:val="0"/>
        <w:autoSpaceDN w:val="0"/>
        <w:adjustRightInd w:val="0"/>
        <w:spacing w:after="0" w:line="240" w:lineRule="auto"/>
        <w:jc w:val="both"/>
        <w:rPr>
          <w:rFonts w:ascii="Arial" w:eastAsia="Times New Roman" w:hAnsi="Arial" w:cs="Arial"/>
          <w:color w:val="000000"/>
          <w:sz w:val="16"/>
          <w:szCs w:val="16"/>
        </w:rPr>
      </w:pPr>
      <w:r w:rsidRPr="00344161">
        <w:rPr>
          <w:rFonts w:ascii="Arial" w:eastAsia="Times New Roman" w:hAnsi="Arial" w:cs="Arial"/>
          <w:color w:val="000000"/>
          <w:sz w:val="16"/>
          <w:szCs w:val="16"/>
        </w:rPr>
        <w:t xml:space="preserve">Assistant Professor, Faculty of Applied Sciences, University "Union-Nikola Tesla", Belgrade, Serbia </w:t>
      </w:r>
    </w:p>
    <w:p w:rsidR="00D83D15" w:rsidRPr="00344161" w:rsidRDefault="00D83D15" w:rsidP="0067178B">
      <w:pPr>
        <w:autoSpaceDE w:val="0"/>
        <w:autoSpaceDN w:val="0"/>
        <w:adjustRightInd w:val="0"/>
        <w:spacing w:after="0" w:line="240" w:lineRule="auto"/>
        <w:jc w:val="both"/>
        <w:rPr>
          <w:rFonts w:ascii="Arial" w:eastAsia="Times New Roman" w:hAnsi="Arial" w:cs="Arial"/>
          <w:color w:val="000000"/>
          <w:sz w:val="16"/>
          <w:szCs w:val="16"/>
        </w:rPr>
      </w:pPr>
    </w:p>
    <w:p w:rsidR="0067178B" w:rsidRPr="00344161" w:rsidRDefault="0067178B" w:rsidP="0067178B">
      <w:pPr>
        <w:autoSpaceDE w:val="0"/>
        <w:autoSpaceDN w:val="0"/>
        <w:adjustRightInd w:val="0"/>
        <w:spacing w:after="0" w:line="240" w:lineRule="auto"/>
        <w:jc w:val="both"/>
        <w:rPr>
          <w:rFonts w:ascii="Arial" w:eastAsia="Times New Roman" w:hAnsi="Arial" w:cs="Arial"/>
          <w:color w:val="000000"/>
          <w:sz w:val="16"/>
          <w:szCs w:val="16"/>
        </w:rPr>
      </w:pPr>
      <w:r w:rsidRPr="00344161">
        <w:rPr>
          <w:rFonts w:ascii="Arial" w:eastAsia="Times New Roman" w:hAnsi="Arial" w:cs="Arial"/>
          <w:color w:val="000000"/>
          <w:sz w:val="16"/>
          <w:szCs w:val="16"/>
        </w:rPr>
        <w:t xml:space="preserve">Education: </w:t>
      </w:r>
    </w:p>
    <w:p w:rsidR="0067178B" w:rsidRPr="0067178B" w:rsidRDefault="0067178B" w:rsidP="0067178B">
      <w:pPr>
        <w:pStyle w:val="ListParagraph"/>
        <w:numPr>
          <w:ilvl w:val="0"/>
          <w:numId w:val="1"/>
        </w:numPr>
        <w:autoSpaceDE w:val="0"/>
        <w:autoSpaceDN w:val="0"/>
        <w:adjustRightInd w:val="0"/>
        <w:spacing w:after="0" w:line="240" w:lineRule="auto"/>
        <w:jc w:val="both"/>
        <w:rPr>
          <w:rFonts w:ascii="Arial" w:eastAsia="Times New Roman" w:hAnsi="Arial" w:cs="Arial"/>
          <w:color w:val="000000"/>
          <w:sz w:val="16"/>
          <w:szCs w:val="16"/>
        </w:rPr>
      </w:pPr>
      <w:r w:rsidRPr="0067178B">
        <w:rPr>
          <w:rFonts w:ascii="Arial" w:eastAsia="Times New Roman" w:hAnsi="Arial" w:cs="Arial"/>
          <w:color w:val="000000"/>
          <w:sz w:val="16"/>
          <w:szCs w:val="16"/>
        </w:rPr>
        <w:t xml:space="preserve">12.feb. 2016. Ph. D. (Public Transport, Transport Planning), University St. </w:t>
      </w:r>
      <w:proofErr w:type="spellStart"/>
      <w:r w:rsidRPr="0067178B">
        <w:rPr>
          <w:rFonts w:ascii="Arial" w:eastAsia="Times New Roman" w:hAnsi="Arial" w:cs="Arial"/>
          <w:color w:val="000000"/>
          <w:sz w:val="16"/>
          <w:szCs w:val="16"/>
        </w:rPr>
        <w:t>Climent</w:t>
      </w:r>
      <w:proofErr w:type="spellEnd"/>
      <w:r w:rsidRPr="0067178B">
        <w:rPr>
          <w:rFonts w:ascii="Arial" w:eastAsia="Times New Roman" w:hAnsi="Arial" w:cs="Arial"/>
          <w:color w:val="000000"/>
          <w:sz w:val="16"/>
          <w:szCs w:val="16"/>
        </w:rPr>
        <w:t xml:space="preserve"> </w:t>
      </w:r>
      <w:proofErr w:type="spellStart"/>
      <w:r w:rsidRPr="0067178B">
        <w:rPr>
          <w:rFonts w:ascii="Arial" w:eastAsia="Times New Roman" w:hAnsi="Arial" w:cs="Arial"/>
          <w:color w:val="000000"/>
          <w:sz w:val="16"/>
          <w:szCs w:val="16"/>
        </w:rPr>
        <w:t>Ohridski</w:t>
      </w:r>
      <w:proofErr w:type="spellEnd"/>
      <w:r w:rsidRPr="0067178B">
        <w:rPr>
          <w:rFonts w:ascii="Arial" w:eastAsia="Times New Roman" w:hAnsi="Arial" w:cs="Arial"/>
          <w:color w:val="000000"/>
          <w:sz w:val="16"/>
          <w:szCs w:val="16"/>
        </w:rPr>
        <w:t xml:space="preserve"> (UCLO – State University), Faculty of Technical Sciences, Macedonia </w:t>
      </w:r>
      <w:r w:rsidRPr="0067178B">
        <w:rPr>
          <w:rFonts w:ascii="Arial" w:eastAsia="Times New Roman" w:hAnsi="Arial" w:cs="Arial"/>
          <w:i/>
          <w:iCs/>
          <w:color w:val="000000"/>
          <w:sz w:val="16"/>
          <w:szCs w:val="16"/>
        </w:rPr>
        <w:t xml:space="preserve">(Mentor: PhD Nikola </w:t>
      </w:r>
      <w:proofErr w:type="spellStart"/>
      <w:r w:rsidRPr="0067178B">
        <w:rPr>
          <w:rFonts w:ascii="Arial" w:eastAsia="Times New Roman" w:hAnsi="Arial" w:cs="Arial"/>
          <w:i/>
          <w:iCs/>
          <w:color w:val="000000"/>
          <w:sz w:val="16"/>
          <w:szCs w:val="16"/>
        </w:rPr>
        <w:t>Krstanoski</w:t>
      </w:r>
      <w:proofErr w:type="spellEnd"/>
      <w:r w:rsidRPr="0067178B">
        <w:rPr>
          <w:rFonts w:ascii="Arial" w:eastAsia="Times New Roman" w:hAnsi="Arial" w:cs="Arial"/>
          <w:i/>
          <w:iCs/>
          <w:color w:val="000000"/>
          <w:sz w:val="16"/>
          <w:szCs w:val="16"/>
        </w:rPr>
        <w:t xml:space="preserve">, Full </w:t>
      </w:r>
      <w:proofErr w:type="spellStart"/>
      <w:r w:rsidRPr="0067178B">
        <w:rPr>
          <w:rFonts w:ascii="Arial" w:eastAsia="Times New Roman" w:hAnsi="Arial" w:cs="Arial"/>
          <w:i/>
          <w:iCs/>
          <w:color w:val="000000"/>
          <w:sz w:val="16"/>
          <w:szCs w:val="16"/>
        </w:rPr>
        <w:t>Profesor</w:t>
      </w:r>
      <w:proofErr w:type="spellEnd"/>
      <w:r w:rsidRPr="0067178B">
        <w:rPr>
          <w:rFonts w:ascii="Arial" w:eastAsia="Times New Roman" w:hAnsi="Arial" w:cs="Arial"/>
          <w:i/>
          <w:iCs/>
          <w:color w:val="000000"/>
          <w:sz w:val="16"/>
          <w:szCs w:val="16"/>
        </w:rPr>
        <w:t xml:space="preserve">; PhD, </w:t>
      </w:r>
      <w:proofErr w:type="spellStart"/>
      <w:r w:rsidRPr="0067178B">
        <w:rPr>
          <w:rFonts w:ascii="Arial" w:eastAsia="Times New Roman" w:hAnsi="Arial" w:cs="Arial"/>
          <w:i/>
          <w:iCs/>
          <w:color w:val="000000"/>
          <w:sz w:val="16"/>
          <w:szCs w:val="16"/>
        </w:rPr>
        <w:t>MSc</w:t>
      </w:r>
      <w:proofErr w:type="spellEnd"/>
      <w:r w:rsidRPr="0067178B">
        <w:rPr>
          <w:rFonts w:ascii="Arial" w:eastAsia="Times New Roman" w:hAnsi="Arial" w:cs="Arial"/>
          <w:i/>
          <w:iCs/>
          <w:color w:val="000000"/>
          <w:sz w:val="16"/>
          <w:szCs w:val="16"/>
        </w:rPr>
        <w:t>, University of Pennsylvania, USA</w:t>
      </w:r>
      <w:r w:rsidRPr="0067178B">
        <w:rPr>
          <w:rFonts w:ascii="Arial" w:eastAsia="Times New Roman" w:hAnsi="Arial" w:cs="Arial"/>
          <w:color w:val="000000"/>
          <w:sz w:val="16"/>
          <w:szCs w:val="16"/>
        </w:rPr>
        <w:t xml:space="preserve">; </w:t>
      </w:r>
    </w:p>
    <w:p w:rsidR="0067178B" w:rsidRPr="0067178B" w:rsidRDefault="0067178B" w:rsidP="0067178B">
      <w:pPr>
        <w:pStyle w:val="ListParagraph"/>
        <w:numPr>
          <w:ilvl w:val="0"/>
          <w:numId w:val="3"/>
        </w:numPr>
        <w:autoSpaceDE w:val="0"/>
        <w:autoSpaceDN w:val="0"/>
        <w:adjustRightInd w:val="0"/>
        <w:spacing w:after="0" w:line="240" w:lineRule="auto"/>
        <w:jc w:val="both"/>
        <w:rPr>
          <w:rFonts w:ascii="Arial" w:eastAsia="Times New Roman" w:hAnsi="Arial" w:cs="Arial"/>
          <w:color w:val="000000"/>
          <w:sz w:val="16"/>
          <w:szCs w:val="16"/>
        </w:rPr>
      </w:pPr>
      <w:r w:rsidRPr="0067178B">
        <w:rPr>
          <w:rFonts w:ascii="Arial" w:eastAsia="Times New Roman" w:hAnsi="Arial" w:cs="Arial"/>
          <w:color w:val="000000"/>
          <w:sz w:val="16"/>
          <w:szCs w:val="16"/>
        </w:rPr>
        <w:t xml:space="preserve">28. </w:t>
      </w:r>
      <w:proofErr w:type="spellStart"/>
      <w:r w:rsidRPr="0067178B">
        <w:rPr>
          <w:rFonts w:ascii="Arial" w:eastAsia="Times New Roman" w:hAnsi="Arial" w:cs="Arial"/>
          <w:color w:val="000000"/>
          <w:sz w:val="16"/>
          <w:szCs w:val="16"/>
        </w:rPr>
        <w:t>jan</w:t>
      </w:r>
      <w:proofErr w:type="spellEnd"/>
      <w:r w:rsidRPr="0067178B">
        <w:rPr>
          <w:rFonts w:ascii="Arial" w:eastAsia="Times New Roman" w:hAnsi="Arial" w:cs="Arial"/>
          <w:color w:val="000000"/>
          <w:sz w:val="16"/>
          <w:szCs w:val="16"/>
        </w:rPr>
        <w:t xml:space="preserve">. 2010. </w:t>
      </w:r>
      <w:proofErr w:type="spellStart"/>
      <w:r w:rsidRPr="0067178B">
        <w:rPr>
          <w:rFonts w:ascii="Arial" w:eastAsia="Times New Roman" w:hAnsi="Arial" w:cs="Arial"/>
          <w:color w:val="000000"/>
          <w:sz w:val="16"/>
          <w:szCs w:val="16"/>
        </w:rPr>
        <w:t>MSc</w:t>
      </w:r>
      <w:proofErr w:type="spellEnd"/>
      <w:r w:rsidRPr="0067178B">
        <w:rPr>
          <w:rFonts w:ascii="Arial" w:eastAsia="Times New Roman" w:hAnsi="Arial" w:cs="Arial"/>
          <w:color w:val="000000"/>
          <w:sz w:val="16"/>
          <w:szCs w:val="16"/>
        </w:rPr>
        <w:t xml:space="preserve">, Faculty of Transport and Traffic Engineering, University of Belgrade, Serbia, II </w:t>
      </w:r>
      <w:proofErr w:type="spellStart"/>
      <w:r w:rsidRPr="0067178B">
        <w:rPr>
          <w:rFonts w:ascii="Arial" w:eastAsia="Times New Roman" w:hAnsi="Arial" w:cs="Arial"/>
          <w:color w:val="000000"/>
          <w:sz w:val="16"/>
          <w:szCs w:val="16"/>
        </w:rPr>
        <w:t>MSc</w:t>
      </w:r>
      <w:proofErr w:type="spellEnd"/>
      <w:r w:rsidRPr="0067178B">
        <w:rPr>
          <w:rFonts w:ascii="Arial" w:eastAsia="Times New Roman" w:hAnsi="Arial" w:cs="Arial"/>
          <w:color w:val="000000"/>
          <w:sz w:val="16"/>
          <w:szCs w:val="16"/>
        </w:rPr>
        <w:t>, Second Master's theses: Public Transport</w:t>
      </w:r>
      <w:r w:rsidRPr="0067178B">
        <w:rPr>
          <w:rFonts w:ascii="Arial" w:eastAsia="Times New Roman" w:hAnsi="Arial" w:cs="Arial"/>
          <w:b/>
          <w:bCs/>
          <w:color w:val="000000"/>
          <w:sz w:val="16"/>
          <w:szCs w:val="16"/>
        </w:rPr>
        <w:t xml:space="preserve">; </w:t>
      </w:r>
    </w:p>
    <w:p w:rsidR="0067178B" w:rsidRPr="0067178B" w:rsidRDefault="0067178B" w:rsidP="0067178B">
      <w:pPr>
        <w:pStyle w:val="ListParagraph"/>
        <w:numPr>
          <w:ilvl w:val="0"/>
          <w:numId w:val="4"/>
        </w:numPr>
        <w:autoSpaceDE w:val="0"/>
        <w:autoSpaceDN w:val="0"/>
        <w:adjustRightInd w:val="0"/>
        <w:spacing w:after="0" w:line="240" w:lineRule="auto"/>
        <w:jc w:val="both"/>
        <w:rPr>
          <w:rFonts w:ascii="Arial" w:eastAsia="Times New Roman" w:hAnsi="Arial" w:cs="Arial"/>
          <w:color w:val="000000"/>
          <w:sz w:val="16"/>
          <w:szCs w:val="16"/>
        </w:rPr>
      </w:pPr>
      <w:r w:rsidRPr="0067178B">
        <w:rPr>
          <w:rFonts w:ascii="Arial" w:eastAsia="Times New Roman" w:hAnsi="Arial" w:cs="Arial"/>
          <w:color w:val="000000"/>
          <w:sz w:val="16"/>
          <w:szCs w:val="16"/>
        </w:rPr>
        <w:t xml:space="preserve">12.jul. 1993. </w:t>
      </w:r>
      <w:proofErr w:type="spellStart"/>
      <w:r w:rsidRPr="0067178B">
        <w:rPr>
          <w:rFonts w:ascii="Arial" w:eastAsia="Times New Roman" w:hAnsi="Arial" w:cs="Arial"/>
          <w:color w:val="000000"/>
          <w:sz w:val="16"/>
          <w:szCs w:val="16"/>
        </w:rPr>
        <w:t>MSc</w:t>
      </w:r>
      <w:proofErr w:type="spellEnd"/>
      <w:r w:rsidRPr="0067178B">
        <w:rPr>
          <w:rFonts w:ascii="Arial" w:eastAsia="Times New Roman" w:hAnsi="Arial" w:cs="Arial"/>
          <w:color w:val="000000"/>
          <w:sz w:val="16"/>
          <w:szCs w:val="16"/>
        </w:rPr>
        <w:t xml:space="preserve">, </w:t>
      </w:r>
      <w:proofErr w:type="spellStart"/>
      <w:r w:rsidRPr="0067178B">
        <w:rPr>
          <w:rFonts w:ascii="Arial" w:eastAsia="Times New Roman" w:hAnsi="Arial" w:cs="Arial"/>
          <w:color w:val="000000"/>
          <w:sz w:val="16"/>
          <w:szCs w:val="16"/>
        </w:rPr>
        <w:t>BSc</w:t>
      </w:r>
      <w:proofErr w:type="spellEnd"/>
      <w:r w:rsidRPr="0067178B">
        <w:rPr>
          <w:rFonts w:ascii="Arial" w:eastAsia="Times New Roman" w:hAnsi="Arial" w:cs="Arial"/>
          <w:color w:val="000000"/>
          <w:sz w:val="16"/>
          <w:szCs w:val="16"/>
        </w:rPr>
        <w:t xml:space="preserve">, MTA, Faculty of Transport and Traffic Engineering, University of Belgrade, Yugoslavia 1988-1993 (graduated first in class - generation, Bachelor and Master).  I </w:t>
      </w:r>
      <w:proofErr w:type="spellStart"/>
      <w:r w:rsidRPr="0067178B">
        <w:rPr>
          <w:rFonts w:ascii="Arial" w:eastAsia="Times New Roman" w:hAnsi="Arial" w:cs="Arial"/>
          <w:color w:val="000000"/>
          <w:sz w:val="16"/>
          <w:szCs w:val="16"/>
        </w:rPr>
        <w:t>MSc</w:t>
      </w:r>
      <w:proofErr w:type="spellEnd"/>
      <w:r w:rsidRPr="0067178B">
        <w:rPr>
          <w:rFonts w:ascii="Arial" w:eastAsia="Times New Roman" w:hAnsi="Arial" w:cs="Arial"/>
          <w:color w:val="000000"/>
          <w:sz w:val="16"/>
          <w:szCs w:val="16"/>
        </w:rPr>
        <w:t xml:space="preserve">, First </w:t>
      </w:r>
      <w:proofErr w:type="spellStart"/>
      <w:r w:rsidRPr="0067178B">
        <w:rPr>
          <w:rFonts w:ascii="Arial" w:eastAsia="Times New Roman" w:hAnsi="Arial" w:cs="Arial"/>
          <w:color w:val="000000"/>
          <w:sz w:val="16"/>
          <w:szCs w:val="16"/>
        </w:rPr>
        <w:t>MSc</w:t>
      </w:r>
      <w:proofErr w:type="spellEnd"/>
      <w:r w:rsidRPr="0067178B">
        <w:rPr>
          <w:rFonts w:ascii="Arial" w:eastAsia="Times New Roman" w:hAnsi="Arial" w:cs="Arial"/>
          <w:color w:val="000000"/>
          <w:sz w:val="16"/>
          <w:szCs w:val="16"/>
        </w:rPr>
        <w:t xml:space="preserve"> Master's theses: Transportation Economics - Road and Railway transportation.</w:t>
      </w:r>
    </w:p>
    <w:p w:rsidR="0067178B" w:rsidRPr="0067178B" w:rsidRDefault="0067178B" w:rsidP="0067178B">
      <w:pPr>
        <w:jc w:val="both"/>
        <w:rPr>
          <w:rFonts w:ascii="Arial" w:hAnsi="Arial" w:cs="Arial"/>
          <w:sz w:val="16"/>
          <w:szCs w:val="16"/>
        </w:rPr>
      </w:pPr>
    </w:p>
    <w:p w:rsidR="0067178B" w:rsidRPr="0067178B" w:rsidRDefault="0067178B" w:rsidP="0067178B">
      <w:pPr>
        <w:jc w:val="both"/>
        <w:rPr>
          <w:rFonts w:ascii="Arial" w:hAnsi="Arial" w:cs="Arial"/>
          <w:sz w:val="16"/>
          <w:szCs w:val="16"/>
        </w:rPr>
      </w:pPr>
      <w:r w:rsidRPr="0067178B">
        <w:rPr>
          <w:rFonts w:ascii="Arial" w:hAnsi="Arial" w:cs="Arial"/>
          <w:sz w:val="16"/>
          <w:szCs w:val="16"/>
        </w:rPr>
        <w:t>Court certified Arbitrator for the street and inter-city traffic, Traffic Safety (</w:t>
      </w:r>
      <w:r w:rsidR="00D83D15">
        <w:rPr>
          <w:rFonts w:ascii="Arial" w:hAnsi="Arial" w:cs="Arial"/>
          <w:sz w:val="16"/>
          <w:szCs w:val="16"/>
        </w:rPr>
        <w:t>Traffic accident expertise</w:t>
      </w:r>
      <w:r w:rsidRPr="0067178B">
        <w:rPr>
          <w:rFonts w:ascii="Arial" w:hAnsi="Arial" w:cs="Arial"/>
          <w:sz w:val="16"/>
          <w:szCs w:val="16"/>
        </w:rPr>
        <w:t>, Ministry of Justice Republic of Serb</w:t>
      </w:r>
      <w:r>
        <w:rPr>
          <w:rFonts w:ascii="Arial" w:hAnsi="Arial" w:cs="Arial"/>
          <w:sz w:val="16"/>
          <w:szCs w:val="16"/>
        </w:rPr>
        <w:t>ia</w:t>
      </w:r>
      <w:r w:rsidR="00D83D15">
        <w:rPr>
          <w:rFonts w:ascii="Arial" w:hAnsi="Arial" w:cs="Arial"/>
          <w:sz w:val="16"/>
          <w:szCs w:val="16"/>
        </w:rPr>
        <w:t>)</w:t>
      </w:r>
      <w:r>
        <w:rPr>
          <w:rFonts w:ascii="Arial" w:hAnsi="Arial" w:cs="Arial"/>
          <w:sz w:val="16"/>
          <w:szCs w:val="16"/>
        </w:rPr>
        <w:t xml:space="preserve">. </w:t>
      </w:r>
    </w:p>
    <w:sectPr w:rsidR="0067178B" w:rsidRPr="0067178B" w:rsidSect="00927686">
      <w:pgSz w:w="11907" w:h="16840" w:code="9"/>
      <w:pgMar w:top="1440" w:right="1797" w:bottom="1440" w:left="179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22B6F"/>
    <w:multiLevelType w:val="hybridMultilevel"/>
    <w:tmpl w:val="3BE885CE"/>
    <w:lvl w:ilvl="0" w:tplc="294834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B1161E"/>
    <w:multiLevelType w:val="hybridMultilevel"/>
    <w:tmpl w:val="687CC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2C2870"/>
    <w:multiLevelType w:val="hybridMultilevel"/>
    <w:tmpl w:val="394A1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0B61FC"/>
    <w:multiLevelType w:val="hybridMultilevel"/>
    <w:tmpl w:val="BAE0C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compat>
    <w:useFELayout/>
  </w:compat>
  <w:rsids>
    <w:rsidRoot w:val="00AC3188"/>
    <w:rsid w:val="0067178B"/>
    <w:rsid w:val="00AC3188"/>
    <w:rsid w:val="00C1518D"/>
    <w:rsid w:val="00D83D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3188"/>
    <w:pPr>
      <w:autoSpaceDE w:val="0"/>
      <w:autoSpaceDN w:val="0"/>
      <w:adjustRightInd w:val="0"/>
      <w:spacing w:after="0" w:line="240" w:lineRule="auto"/>
    </w:pPr>
    <w:rPr>
      <w:rFonts w:ascii="Cambria" w:eastAsia="Times New Roman" w:hAnsi="Cambria" w:cs="Cambria"/>
      <w:color w:val="000000"/>
      <w:sz w:val="24"/>
      <w:szCs w:val="24"/>
    </w:rPr>
  </w:style>
  <w:style w:type="paragraph" w:styleId="HTMLPreformatted">
    <w:name w:val="HTML Preformatted"/>
    <w:basedOn w:val="Normal"/>
    <w:link w:val="HTMLPreformattedChar"/>
    <w:uiPriority w:val="99"/>
    <w:unhideWhenUsed/>
    <w:rsid w:val="00AC3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C3188"/>
    <w:rPr>
      <w:rFonts w:ascii="Courier New" w:eastAsia="Times New Roman" w:hAnsi="Courier New" w:cs="Courier New"/>
      <w:sz w:val="20"/>
      <w:szCs w:val="20"/>
    </w:rPr>
  </w:style>
  <w:style w:type="paragraph" w:styleId="ListParagraph">
    <w:name w:val="List Paragraph"/>
    <w:basedOn w:val="Normal"/>
    <w:uiPriority w:val="34"/>
    <w:qFormat/>
    <w:rsid w:val="0067178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554</Words>
  <Characters>3158</Characters>
  <Application>Microsoft Office Word</Application>
  <DocSecurity>0</DocSecurity>
  <Lines>26</Lines>
  <Paragraphs>7</Paragraphs>
  <ScaleCrop>false</ScaleCrop>
  <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Veljko</dc:creator>
  <cp:keywords/>
  <dc:description/>
  <cp:lastModifiedBy>Veljko</cp:lastModifiedBy>
  <cp:revision>5</cp:revision>
  <dcterms:created xsi:type="dcterms:W3CDTF">2021-04-16T01:16:00Z</dcterms:created>
  <dcterms:modified xsi:type="dcterms:W3CDTF">2021-04-16T01:25:00Z</dcterms:modified>
</cp:coreProperties>
</file>