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06D1" w:rsidRPr="00D74DDA" w:rsidRDefault="00E37BD1" w:rsidP="00E506D1">
      <w:pPr>
        <w:pStyle w:val="Otsikko"/>
        <w:framePr w:w="0" w:hSpace="0" w:vSpace="0" w:wrap="auto" w:vAnchor="margin" w:hAnchor="text" w:xAlign="left" w:yAlign="inline"/>
        <w:jc w:val="left"/>
        <w:rPr>
          <w:b/>
          <w:sz w:val="24"/>
          <w:szCs w:val="24"/>
        </w:rPr>
      </w:pPr>
      <w:r w:rsidRPr="00E506D1">
        <w:rPr>
          <w:b/>
          <w:iCs/>
          <w:color w:val="333333"/>
          <w:sz w:val="24"/>
          <w:szCs w:val="24"/>
          <w:shd w:val="clear" w:color="auto" w:fill="FFFFFF"/>
        </w:rPr>
        <w:t xml:space="preserve">Title: </w:t>
      </w:r>
      <w:r w:rsidR="00D34498">
        <w:rPr>
          <w:b/>
          <w:sz w:val="24"/>
          <w:szCs w:val="24"/>
        </w:rPr>
        <w:t>Household Waste Recycling</w:t>
      </w:r>
      <w:r w:rsidR="00E506D1" w:rsidRPr="00D74DDA">
        <w:rPr>
          <w:b/>
          <w:sz w:val="24"/>
          <w:szCs w:val="24"/>
        </w:rPr>
        <w:t xml:space="preserve"> in Helsinki Metropolitan Area Finland</w:t>
      </w:r>
    </w:p>
    <w:p w:rsidR="00E37BD1" w:rsidRPr="005B7D07" w:rsidRDefault="00E37BD1" w:rsidP="005B7D07">
      <w:pPr>
        <w:rPr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Name: </w:t>
      </w:r>
      <w:r w:rsidR="00D74DDA">
        <w:t>Kouvo P</w:t>
      </w:r>
      <w:r w:rsidR="00685AAB">
        <w:t>etri</w:t>
      </w:r>
    </w:p>
    <w:p w:rsidR="00E37BD1" w:rsidRDefault="00E37BD1" w:rsidP="005B7D07">
      <w:pPr>
        <w:rPr>
          <w:i/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Affiliation: </w:t>
      </w:r>
      <w:r w:rsidR="00D74DDA" w:rsidRPr="00D74DDA">
        <w:rPr>
          <w:i/>
          <w:iCs/>
          <w:color w:val="333333"/>
          <w:shd w:val="clear" w:color="auto" w:fill="FFFFFF"/>
        </w:rPr>
        <w:t>Helsinki Region E</w:t>
      </w:r>
      <w:r w:rsidR="00D74DDA">
        <w:rPr>
          <w:i/>
          <w:iCs/>
          <w:color w:val="333333"/>
          <w:shd w:val="clear" w:color="auto" w:fill="FFFFFF"/>
        </w:rPr>
        <w:t>nvironmental Services Authority</w:t>
      </w:r>
      <w:r w:rsidR="00D74DDA" w:rsidRPr="00D74DDA">
        <w:rPr>
          <w:i/>
          <w:iCs/>
          <w:color w:val="333333"/>
          <w:shd w:val="clear" w:color="auto" w:fill="FFFFFF"/>
        </w:rPr>
        <w:t xml:space="preserve"> HSY-</w:t>
      </w:r>
      <w:r w:rsidR="00D74DDA">
        <w:rPr>
          <w:iCs/>
          <w:color w:val="333333"/>
          <w:shd w:val="clear" w:color="auto" w:fill="FFFFFF"/>
        </w:rPr>
        <w:t xml:space="preserve"> </w:t>
      </w:r>
      <w:r w:rsidR="00D74DDA">
        <w:rPr>
          <w:i/>
          <w:iCs/>
          <w:color w:val="333333"/>
          <w:shd w:val="clear" w:color="auto" w:fill="FFFFFF"/>
        </w:rPr>
        <w:t>Lappeenranta University of Technology</w:t>
      </w:r>
    </w:p>
    <w:p w:rsidR="001F1383" w:rsidRPr="005B7D07" w:rsidRDefault="001F1383" w:rsidP="005B7D07">
      <w:pPr>
        <w:rPr>
          <w:iCs/>
          <w:color w:val="333333"/>
          <w:shd w:val="clear" w:color="auto" w:fill="FFFFFF"/>
        </w:rPr>
      </w:pPr>
    </w:p>
    <w:p w:rsidR="001F1383" w:rsidRDefault="001F1383" w:rsidP="005B7D07"/>
    <w:p w:rsidR="00E37BD1" w:rsidRPr="005B7D07" w:rsidRDefault="00E37BD1" w:rsidP="005B7D07">
      <w:pPr>
        <w:rPr>
          <w:b/>
        </w:rPr>
      </w:pPr>
      <w:r w:rsidRPr="005B7D07">
        <w:rPr>
          <w:b/>
        </w:rPr>
        <w:t>Abstract</w:t>
      </w:r>
    </w:p>
    <w:p w:rsidR="00D74DDA" w:rsidRPr="00D74DDA" w:rsidRDefault="00D74DDA" w:rsidP="00D74DDA">
      <w:pPr>
        <w:jc w:val="both"/>
        <w:rPr>
          <w:rFonts w:eastAsia="MS PGothic"/>
          <w:color w:val="000000"/>
        </w:rPr>
      </w:pPr>
      <w:r w:rsidRPr="00D74DDA">
        <w:rPr>
          <w:rFonts w:eastAsia="MS PGothic"/>
          <w:color w:val="000000"/>
        </w:rPr>
        <w:t xml:space="preserve">The separate collection system for recyclable wastes in the Helsinki Metropolitan region was ranked </w:t>
      </w:r>
      <w:r w:rsidR="00C31CF0">
        <w:rPr>
          <w:rFonts w:eastAsia="MS PGothic"/>
          <w:color w:val="000000"/>
        </w:rPr>
        <w:t xml:space="preserve">the </w:t>
      </w:r>
      <w:r w:rsidRPr="00D74DDA">
        <w:rPr>
          <w:rFonts w:eastAsia="MS PGothic"/>
          <w:color w:val="000000"/>
        </w:rPr>
        <w:t xml:space="preserve">second best in a study comparing recycling schemes of European capitals (European Commission 2015). The collection system includes paper, cardboard, </w:t>
      </w:r>
      <w:r w:rsidR="00D34498">
        <w:rPr>
          <w:rFonts w:eastAsia="MS PGothic"/>
          <w:color w:val="000000"/>
        </w:rPr>
        <w:t xml:space="preserve">glass, metals, </w:t>
      </w:r>
      <w:r w:rsidRPr="00D74DDA">
        <w:rPr>
          <w:rFonts w:eastAsia="MS PGothic"/>
          <w:color w:val="000000"/>
        </w:rPr>
        <w:t>biowaste</w:t>
      </w:r>
      <w:r w:rsidR="00C31CF0">
        <w:rPr>
          <w:rFonts w:eastAsia="MS PGothic"/>
          <w:color w:val="000000"/>
        </w:rPr>
        <w:t xml:space="preserve"> and plastic package</w:t>
      </w:r>
      <w:r w:rsidRPr="00D74DDA">
        <w:rPr>
          <w:rFonts w:eastAsia="MS PGothic"/>
          <w:color w:val="000000"/>
        </w:rPr>
        <w:t>. Residual waste is collected and used in energy production. The collection system</w:t>
      </w:r>
      <w:r w:rsidR="00C31CF0">
        <w:rPr>
          <w:rFonts w:eastAsia="MS PGothic"/>
          <w:color w:val="000000"/>
        </w:rPr>
        <w:t>,</w:t>
      </w:r>
      <w:r w:rsidRPr="00D74DDA">
        <w:rPr>
          <w:rFonts w:eastAsia="MS PGothic"/>
          <w:color w:val="000000"/>
        </w:rPr>
        <w:t xml:space="preserve"> excluding paper</w:t>
      </w:r>
      <w:r w:rsidR="00C31CF0">
        <w:rPr>
          <w:rFonts w:eastAsia="MS PGothic"/>
          <w:color w:val="000000"/>
        </w:rPr>
        <w:t>,</w:t>
      </w:r>
      <w:r w:rsidRPr="00D74DDA">
        <w:rPr>
          <w:rFonts w:eastAsia="MS PGothic"/>
          <w:color w:val="000000"/>
        </w:rPr>
        <w:t xml:space="preserve"> is managed by the Helsinki Region Environmental Services HSY, a public organization owned by four municipalities (Helsinki, Espoo, Kauniainen and Vantaa). Paper collection is handled by the producer responsibility scheme. </w:t>
      </w:r>
    </w:p>
    <w:p w:rsidR="00D74DDA" w:rsidRPr="00D74DDA" w:rsidRDefault="00D74DDA" w:rsidP="00D74DDA">
      <w:pPr>
        <w:jc w:val="both"/>
        <w:rPr>
          <w:rFonts w:eastAsia="MS PGothic"/>
          <w:color w:val="000000"/>
        </w:rPr>
      </w:pPr>
      <w:r w:rsidRPr="00D74DDA">
        <w:rPr>
          <w:rFonts w:eastAsia="MS PGothic"/>
          <w:color w:val="000000"/>
        </w:rPr>
        <w:t xml:space="preserve">The efficiency of the collection system in the Helsinki region relies on a good coverage of door-to-door-collection. All properties with 10 or more dwelling units are required to source separate biowaste and cardboard. This covers about 75 % of the population of the area. The obligation is extended to glass and metal in properties with 20 or more dwelling units. Other success factors include public awareness campaigns and a fee system that encourages recycling. </w:t>
      </w:r>
    </w:p>
    <w:p w:rsidR="00D74DDA" w:rsidRPr="00D74DDA" w:rsidRDefault="00D74DDA" w:rsidP="00D74DDA">
      <w:pPr>
        <w:jc w:val="both"/>
        <w:rPr>
          <w:rFonts w:eastAsia="MS PGothic"/>
          <w:color w:val="000000"/>
        </w:rPr>
      </w:pPr>
      <w:r w:rsidRPr="00D74DDA">
        <w:rPr>
          <w:rFonts w:eastAsia="MS PGothic"/>
          <w:color w:val="000000"/>
        </w:rPr>
        <w:t xml:space="preserve">The separate collection of plastic packaging in Finland begun in 2016 within the producer responsibility scheme. HSY is supplementing the </w:t>
      </w:r>
      <w:r w:rsidR="00C31CF0">
        <w:rPr>
          <w:rFonts w:eastAsia="MS PGothic"/>
          <w:color w:val="000000"/>
        </w:rPr>
        <w:t>curbside collection point</w:t>
      </w:r>
      <w:r w:rsidRPr="00D74DDA">
        <w:rPr>
          <w:rFonts w:eastAsia="MS PGothic"/>
          <w:color w:val="000000"/>
        </w:rPr>
        <w:t xml:space="preserve"> system with door-to-door-collection. Pilot operations begun in the spring 2016 and has </w:t>
      </w:r>
      <w:r w:rsidR="00C31CF0">
        <w:rPr>
          <w:rFonts w:eastAsia="MS PGothic"/>
          <w:color w:val="000000"/>
        </w:rPr>
        <w:t>continued</w:t>
      </w:r>
      <w:r w:rsidRPr="00D74DDA">
        <w:rPr>
          <w:rFonts w:eastAsia="MS PGothic"/>
          <w:color w:val="000000"/>
        </w:rPr>
        <w:t xml:space="preserve"> since then. Currently</w:t>
      </w:r>
      <w:r w:rsidR="00C31CF0">
        <w:rPr>
          <w:rFonts w:eastAsia="MS PGothic"/>
          <w:color w:val="000000"/>
        </w:rPr>
        <w:t xml:space="preserve"> over </w:t>
      </w:r>
      <w:r w:rsidR="005858EE">
        <w:rPr>
          <w:rFonts w:eastAsia="MS PGothic"/>
          <w:color w:val="000000"/>
        </w:rPr>
        <w:t>9000</w:t>
      </w:r>
      <w:r w:rsidR="00C31CF0">
        <w:rPr>
          <w:rFonts w:eastAsia="MS PGothic"/>
          <w:color w:val="000000"/>
        </w:rPr>
        <w:t xml:space="preserve"> apartment</w:t>
      </w:r>
      <w:r w:rsidR="00D34498">
        <w:rPr>
          <w:rFonts w:eastAsia="MS PGothic"/>
          <w:color w:val="000000"/>
        </w:rPr>
        <w:t xml:space="preserve"> buildings have order</w:t>
      </w:r>
      <w:r w:rsidR="00C31CF0">
        <w:rPr>
          <w:rFonts w:eastAsia="MS PGothic"/>
          <w:color w:val="000000"/>
        </w:rPr>
        <w:t>ed door-to door plastic package</w:t>
      </w:r>
      <w:r w:rsidR="00D34498">
        <w:rPr>
          <w:rFonts w:eastAsia="MS PGothic"/>
          <w:color w:val="000000"/>
        </w:rPr>
        <w:t xml:space="preserve"> collection service on voluntarily basis. </w:t>
      </w:r>
      <w:r w:rsidRPr="00D74DDA">
        <w:rPr>
          <w:rFonts w:eastAsia="MS PGothic"/>
          <w:color w:val="000000"/>
        </w:rPr>
        <w:t xml:space="preserve"> HSY </w:t>
      </w:r>
      <w:r w:rsidR="00D34498">
        <w:rPr>
          <w:rFonts w:eastAsia="MS PGothic"/>
          <w:color w:val="000000"/>
        </w:rPr>
        <w:t>launched a proposal for new</w:t>
      </w:r>
      <w:r w:rsidRPr="00D74DDA">
        <w:rPr>
          <w:rFonts w:eastAsia="MS PGothic"/>
          <w:color w:val="000000"/>
        </w:rPr>
        <w:t xml:space="preserve"> regional waste management regulations</w:t>
      </w:r>
      <w:r w:rsidR="00D34498">
        <w:rPr>
          <w:rFonts w:eastAsia="MS PGothic"/>
          <w:color w:val="000000"/>
        </w:rPr>
        <w:t xml:space="preserve">. In </w:t>
      </w:r>
      <w:r w:rsidR="00C31CF0">
        <w:rPr>
          <w:rFonts w:eastAsia="MS PGothic"/>
          <w:color w:val="000000"/>
        </w:rPr>
        <w:t xml:space="preserve">the </w:t>
      </w:r>
      <w:r w:rsidR="00D34498">
        <w:rPr>
          <w:rFonts w:eastAsia="MS PGothic"/>
          <w:color w:val="000000"/>
        </w:rPr>
        <w:t>proposal</w:t>
      </w:r>
      <w:r w:rsidR="00C31CF0">
        <w:rPr>
          <w:rFonts w:eastAsia="MS PGothic"/>
          <w:color w:val="000000"/>
        </w:rPr>
        <w:t>,</w:t>
      </w:r>
      <w:r w:rsidR="00D34498">
        <w:rPr>
          <w:rFonts w:eastAsia="MS PGothic"/>
          <w:color w:val="000000"/>
        </w:rPr>
        <w:t xml:space="preserve"> the number of dwelling units required to source separate wastes is lowered to 5 or more dwelling units. </w:t>
      </w:r>
      <w:r w:rsidRPr="00D74DDA">
        <w:rPr>
          <w:rFonts w:eastAsia="MS PGothic"/>
          <w:color w:val="000000"/>
        </w:rPr>
        <w:t xml:space="preserve"> </w:t>
      </w:r>
      <w:r w:rsidR="00D34498">
        <w:rPr>
          <w:rFonts w:eastAsia="MS PGothic"/>
          <w:color w:val="000000"/>
        </w:rPr>
        <w:t>New regulations are planned to come into force in 2021.</w:t>
      </w:r>
    </w:p>
    <w:p w:rsidR="00E37BD1" w:rsidRPr="005B7D07" w:rsidRDefault="00D74DDA" w:rsidP="00C83C02">
      <w:pPr>
        <w:jc w:val="both"/>
      </w:pPr>
      <w:r w:rsidRPr="00D74DDA">
        <w:rPr>
          <w:rFonts w:eastAsia="MS PGothic"/>
          <w:color w:val="000000"/>
        </w:rPr>
        <w:t xml:space="preserve">This paper describes the </w:t>
      </w:r>
      <w:r w:rsidR="00C83C02">
        <w:rPr>
          <w:rFonts w:eastAsia="MS PGothic"/>
          <w:color w:val="000000"/>
        </w:rPr>
        <w:t>current efficiency of recycling and estimations of increase of recycling rate of household waste due to new regulations as well as results of LCA for cardboard, plastics and biowaste.</w:t>
      </w:r>
      <w:r w:rsidR="005858EE">
        <w:rPr>
          <w:rFonts w:eastAsia="MS PGothic"/>
          <w:color w:val="000000"/>
        </w:rPr>
        <w:t xml:space="preserve"> In aadition the effect of collecting plastic packaging waste to the volume on mixed waste is presented.</w:t>
      </w:r>
      <w:bookmarkStart w:id="0" w:name="_GoBack"/>
      <w:bookmarkEnd w:id="0"/>
    </w:p>
    <w:p w:rsidR="00E37BD1" w:rsidRPr="005B7D07" w:rsidRDefault="00E37BD1" w:rsidP="005B7D07"/>
    <w:p w:rsidR="00CE6677" w:rsidRPr="005B7D07" w:rsidRDefault="00B8710A" w:rsidP="005B7D07">
      <w:pPr>
        <w:rPr>
          <w:b/>
        </w:rPr>
      </w:pPr>
      <w:r w:rsidRPr="005B7D07">
        <w:rPr>
          <w:b/>
        </w:rPr>
        <w:t>Biography</w:t>
      </w:r>
    </w:p>
    <w:p w:rsidR="00C31CF0" w:rsidRDefault="00C2135C" w:rsidP="00C2135C">
      <w:pPr>
        <w:jc w:val="both"/>
        <w:rPr>
          <w:bCs/>
        </w:rPr>
      </w:pPr>
      <w:r w:rsidRPr="00C2135C">
        <w:rPr>
          <w:bCs/>
        </w:rPr>
        <w:t>Dr Kouvo has published tens of referred technical articles and other technical reports. His PhD. work investigated the modelling o</w:t>
      </w:r>
      <w:r w:rsidR="00C31CF0">
        <w:rPr>
          <w:bCs/>
        </w:rPr>
        <w:t>f</w:t>
      </w:r>
      <w:r w:rsidRPr="00C2135C">
        <w:rPr>
          <w:bCs/>
        </w:rPr>
        <w:t xml:space="preserve"> heavy metal emissions during the co-combustion of biomass, peat and waste. In </w:t>
      </w:r>
      <w:r w:rsidR="00C31CF0">
        <w:rPr>
          <w:bCs/>
        </w:rPr>
        <w:t xml:space="preserve">his </w:t>
      </w:r>
      <w:r w:rsidRPr="00C2135C">
        <w:rPr>
          <w:bCs/>
        </w:rPr>
        <w:t>current position as a director of the Waste Management Division of the Helsinki Regional Environmental Services Authority he is responsible for the waste management of nearly one million people and several commercial properti</w:t>
      </w:r>
      <w:r w:rsidR="00C31CF0">
        <w:rPr>
          <w:bCs/>
        </w:rPr>
        <w:t>es living and operation in the M</w:t>
      </w:r>
      <w:r w:rsidRPr="00C2135C">
        <w:rPr>
          <w:bCs/>
        </w:rPr>
        <w:t xml:space="preserve">etropolitan area. In addition, Dr Kouvo works as an associate professor at the Lappeenranta University of Technology, Finland. </w:t>
      </w:r>
      <w:r w:rsidR="00C31CF0">
        <w:rPr>
          <w:bCs/>
        </w:rPr>
        <w:t>Dr Kouvo is Chairman of the Board of Finnish Solid Waste Association (KIVO). In 2010-2012 Dr Kouvo was a Member of the Board of International Solid Waste Association, ISWA.</w:t>
      </w:r>
    </w:p>
    <w:p w:rsidR="00C31CF0" w:rsidRDefault="00C31CF0" w:rsidP="00C2135C">
      <w:pPr>
        <w:jc w:val="both"/>
        <w:rPr>
          <w:bCs/>
        </w:rPr>
      </w:pPr>
    </w:p>
    <w:p w:rsidR="00C2135C" w:rsidRPr="00C2135C" w:rsidRDefault="00C2135C" w:rsidP="00C2135C">
      <w:pPr>
        <w:jc w:val="both"/>
      </w:pPr>
      <w:r w:rsidRPr="00C2135C">
        <w:rPr>
          <w:bCs/>
        </w:rPr>
        <w:t>Education: Doctor of Technology, Lappeenranta University of Technology; Environmental Studies, University of Turku; Masters in Science of Energy Engineering, Lappee</w:t>
      </w:r>
      <w:r w:rsidR="00C31CF0">
        <w:rPr>
          <w:bCs/>
        </w:rPr>
        <w:t>nranta University of Technology.</w:t>
      </w:r>
      <w:r w:rsidRPr="00C2135C">
        <w:rPr>
          <w:bCs/>
        </w:rPr>
        <w:t xml:space="preserve"> </w:t>
      </w:r>
    </w:p>
    <w:p w:rsidR="007D233A" w:rsidRPr="005B7D07" w:rsidRDefault="007D233A" w:rsidP="005B7D07">
      <w:pPr>
        <w:jc w:val="both"/>
      </w:pPr>
    </w:p>
    <w:p w:rsidR="007D233A" w:rsidRDefault="007D233A" w:rsidP="005B7D07"/>
    <w:p w:rsidR="005B7D07" w:rsidRPr="005B7D07" w:rsidRDefault="000F6C4B" w:rsidP="005B7D07">
      <w:pPr>
        <w:jc w:val="right"/>
      </w:pPr>
      <w:r>
        <w:t xml:space="preserve">Email ID: </w:t>
      </w:r>
      <w:r w:rsidR="00685AAB">
        <w:t>petri.kouvo@hsy.fi</w:t>
      </w:r>
    </w:p>
    <w:p w:rsidR="007D233A" w:rsidRDefault="007D233A" w:rsidP="005B7D07"/>
    <w:p w:rsidR="005B7D07" w:rsidRDefault="005B7D07" w:rsidP="005B7D07">
      <w:r>
        <w:t xml:space="preserve">Presenter Name: </w:t>
      </w:r>
      <w:r w:rsidR="00685AAB">
        <w:t>Kouvo Petri.</w:t>
      </w:r>
    </w:p>
    <w:p w:rsidR="006758A2" w:rsidRDefault="005B7D07" w:rsidP="005B7D07">
      <w:r>
        <w:t>Type of Presentation: Speaker</w:t>
      </w:r>
    </w:p>
    <w:p w:rsidR="000F6C4B" w:rsidRDefault="0023795B" w:rsidP="005B7D07">
      <w:r>
        <w:rPr>
          <w:noProof/>
          <w:lang w:val="fi-FI" w:eastAsia="fi-F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3538855</wp:posOffset>
                </wp:positionH>
                <wp:positionV relativeFrom="paragraph">
                  <wp:posOffset>-5080</wp:posOffset>
                </wp:positionV>
                <wp:extent cx="2374900" cy="2741930"/>
                <wp:effectExtent l="0" t="0" r="25400" b="2032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1383" w:rsidRPr="001F1383" w:rsidRDefault="00134977" w:rsidP="000F6C4B">
                            <w:pPr>
                              <w:rPr>
                                <w:lang w:val="en-IN"/>
                              </w:rPr>
                            </w:pPr>
                            <w:r w:rsidRPr="00134977">
                              <w:rPr>
                                <w:noProof/>
                                <w:lang w:val="fi-FI" w:eastAsia="fi-FI"/>
                              </w:rPr>
                              <w:drawing>
                                <wp:inline distT="0" distB="0" distL="0" distR="0">
                                  <wp:extent cx="2218484" cy="2038350"/>
                                  <wp:effectExtent l="0" t="0" r="0" b="0"/>
                                  <wp:docPr id="2" name="Kuva 2" descr="C:\Users\petri.kouvo\Pictures\Petri Kouv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petri.kouvo\Pictures\Petri Kouv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56905" cy="20736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278.65pt;margin-top:-.4pt;width:187pt;height:21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oYKQIAAEgEAAAOAAAAZHJzL2Uyb0RvYy54bWysVNuO0zAQfUfiHyy/01y23W6jpqtVlyKk&#10;BVYsfIDjOImFY5ux26R8PWOnW7rAEyIPliczPjlzzjjr27FX5CDASaNLms1SSoTmppa6LenXL7s3&#10;N5Q4z3TNlNGipEfh6O3m9av1YAuRm86oWgBBEO2KwZa0894WSeJ4J3rmZsYKjcnGQM88htAmNbAB&#10;0XuV5Gl6nQwGaguGC+fw7f2UpJuI3zSC+09N44QnqqTIzccV4lqFNdmsWdECs53kJxrsH1j0TGr8&#10;6BnqnnlG9iD/gOolB+NM42fc9IlpGslF7AG7ydLfunnqmBWxFxTH2bNM7v/B8o+HRyCyRu8o0axH&#10;iz6jaEy3SpDrIM9gXYFVT/YRQoPOPhj+zRFtth1WiTsAM3SC1UgqC/XJiwMhcHiUVMMHUyM623sT&#10;lRob6AMgakDGaMjxbIgYPeH4Mr9azlcp+sYxly/n2eoqWpaw4vm4BeffCdOTsCkpIPkIzw4Pzgc6&#10;rHguifSNkvVOKhUDaKutAnJgOB27+MQOsMvLMqXJUNLVIl9E5Bc5dwmRxudvEL30OOZK9iW9ORex&#10;Iuj2VtdxCD2TatojZaVPQgbtJg/8WI0nOypTH1FSMNM44/XDTWfgByUDjnJJ3fc9A0GJeq/RllU2&#10;n4fZj8F8scwxgMtMdZlhmiNUST0l03brp/uytyDbDr+URRm0uUMrGxlFDjZPrE68cVyj9qerFe7D&#10;ZRyrfv0ANj8BAAD//wMAUEsDBBQABgAIAAAAIQBrJMY/3QAAAAkBAAAPAAAAZHJzL2Rvd25yZXYu&#10;eG1sTI/BTsMwEETvSPyDtUjcqJ2GAg3ZVAhUJI5teuHmxEsSiNdR7LSBr8c9wXE0o5k3+Wa2vTjS&#10;6DvHCMlCgSCunem4QTiU25sHED5oNrp3TAjf5GFTXF7kOjPuxDs67kMjYgn7TCO0IQyZlL5uyWq/&#10;cANx9D7caHWIcmykGfUpltteLpW6k1Z3HBdaPdBzS/XXfrIIVbc86J9d+arsepuGt7n8nN5fEK+v&#10;5qdHEIHm8BeGM35EhyIyVW5i40WPsFrdpzGKcH4Q/XWaRF0h3KaJAlnk8v+D4hcAAP//AwBQSwEC&#10;LQAUAAYACAAAACEAtoM4kv4AAADhAQAAEwAAAAAAAAAAAAAAAAAAAAAAW0NvbnRlbnRfVHlwZXNd&#10;LnhtbFBLAQItABQABgAIAAAAIQA4/SH/1gAAAJQBAAALAAAAAAAAAAAAAAAAAC8BAABfcmVscy8u&#10;cmVsc1BLAQItABQABgAIAAAAIQCixKoYKQIAAEgEAAAOAAAAAAAAAAAAAAAAAC4CAABkcnMvZTJv&#10;RG9jLnhtbFBLAQItABQABgAIAAAAIQBrJMY/3QAAAAkBAAAPAAAAAAAAAAAAAAAAAIMEAABkcnMv&#10;ZG93bnJldi54bWxQSwUGAAAAAAQABADzAAAAjQUAAAAA&#10;">
                <v:textbox>
                  <w:txbxContent>
                    <w:p w:rsidR="001F1383" w:rsidRPr="001F1383" w:rsidRDefault="00134977" w:rsidP="000F6C4B">
                      <w:pPr>
                        <w:rPr>
                          <w:lang w:val="en-IN"/>
                        </w:rPr>
                      </w:pPr>
                      <w:r w:rsidRPr="00134977">
                        <w:rPr>
                          <w:noProof/>
                          <w:lang w:val="fi-FI" w:eastAsia="fi-FI"/>
                        </w:rPr>
                        <w:drawing>
                          <wp:inline distT="0" distB="0" distL="0" distR="0">
                            <wp:extent cx="2218484" cy="2038350"/>
                            <wp:effectExtent l="0" t="0" r="0" b="0"/>
                            <wp:docPr id="2" name="Kuva 2" descr="C:\Users\petri.kouvo\Pictures\Petri Kouv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petri.kouvo\Pictures\Petri Kouv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56905" cy="20736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0F6C4B">
        <w:t>Contact Number:</w:t>
      </w:r>
      <w:r w:rsidR="00B057F9">
        <w:t xml:space="preserve"> </w:t>
      </w:r>
      <w:r w:rsidR="00B057F9" w:rsidRPr="00B057F9">
        <w:t>+</w:t>
      </w:r>
      <w:r w:rsidR="00685AAB">
        <w:t>358 40 868 1048</w:t>
      </w:r>
    </w:p>
    <w:p w:rsidR="000F6C4B" w:rsidRDefault="000F6C4B" w:rsidP="005B7D07"/>
    <w:p w:rsidR="000F6C4B" w:rsidRDefault="000F6C4B" w:rsidP="005B7D07"/>
    <w:p w:rsidR="000F6C4B" w:rsidRDefault="000F6C4B" w:rsidP="005B7D07"/>
    <w:p w:rsidR="000F6C4B" w:rsidRPr="005B7D07" w:rsidRDefault="000F6C4B" w:rsidP="005B7D07"/>
    <w:sectPr w:rsidR="000F6C4B" w:rsidRPr="005B7D07" w:rsidSect="00A72842">
      <w:headerReference w:type="default" r:id="rId9"/>
      <w:footerReference w:type="default" r:id="rId10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4BB8" w:rsidRDefault="00054BB8" w:rsidP="00BD61DA">
      <w:r>
        <w:separator/>
      </w:r>
    </w:p>
  </w:endnote>
  <w:endnote w:type="continuationSeparator" w:id="0">
    <w:p w:rsidR="00054BB8" w:rsidRDefault="00054BB8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58A2" w:rsidRDefault="006758A2" w:rsidP="006758A2">
    <w:pPr>
      <w:pStyle w:val="Alatunniste"/>
      <w:jc w:val="right"/>
    </w:pPr>
    <w:r w:rsidRPr="006758A2">
      <w:t>http://3dprinting-medical.alliedacademies.com/</w:t>
    </w:r>
  </w:p>
  <w:p w:rsidR="006758A2" w:rsidRDefault="006758A2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4BB8" w:rsidRDefault="00054BB8" w:rsidP="00BD61DA">
      <w:r>
        <w:separator/>
      </w:r>
    </w:p>
  </w:footnote>
  <w:footnote w:type="continuationSeparator" w:id="0">
    <w:p w:rsidR="00054BB8" w:rsidRDefault="00054BB8" w:rsidP="00BD6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58A2" w:rsidRDefault="00C83C02" w:rsidP="006758A2">
    <w:pPr>
      <w:pStyle w:val="Yltunniste"/>
      <w:jc w:val="right"/>
      <w:rPr>
        <w:sz w:val="30"/>
        <w:szCs w:val="30"/>
      </w:rPr>
    </w:pPr>
    <w:r>
      <w:rPr>
        <w:sz w:val="30"/>
        <w:szCs w:val="30"/>
      </w:rPr>
      <w:t>6</w:t>
    </w:r>
    <w:r w:rsidR="00685AAB" w:rsidRPr="00685AAB">
      <w:rPr>
        <w:sz w:val="30"/>
        <w:szCs w:val="30"/>
        <w:vertAlign w:val="superscript"/>
      </w:rPr>
      <w:t>th</w:t>
    </w:r>
    <w:r w:rsidR="00685AAB">
      <w:rPr>
        <w:sz w:val="30"/>
        <w:szCs w:val="30"/>
      </w:rPr>
      <w:t xml:space="preserve"> </w:t>
    </w:r>
    <w:r>
      <w:rPr>
        <w:sz w:val="30"/>
        <w:szCs w:val="30"/>
      </w:rPr>
      <w:t>International</w:t>
    </w:r>
    <w:r w:rsidR="00685AAB">
      <w:rPr>
        <w:sz w:val="30"/>
        <w:szCs w:val="30"/>
      </w:rPr>
      <w:t xml:space="preserve"> Conference</w:t>
    </w:r>
    <w:r>
      <w:rPr>
        <w:sz w:val="30"/>
        <w:szCs w:val="30"/>
      </w:rPr>
      <w:t xml:space="preserve"> on</w:t>
    </w:r>
    <w:r w:rsidR="00685AAB">
      <w:rPr>
        <w:sz w:val="30"/>
        <w:szCs w:val="30"/>
      </w:rPr>
      <w:t xml:space="preserve"> Recycling and Waste management </w:t>
    </w:r>
  </w:p>
  <w:p w:rsidR="006758A2" w:rsidRPr="006758A2" w:rsidRDefault="00C83C02" w:rsidP="006758A2">
    <w:pPr>
      <w:pStyle w:val="Yltunniste"/>
      <w:jc w:val="right"/>
      <w:rPr>
        <w:sz w:val="20"/>
        <w:szCs w:val="20"/>
      </w:rPr>
    </w:pPr>
    <w:r>
      <w:rPr>
        <w:sz w:val="20"/>
        <w:szCs w:val="20"/>
      </w:rPr>
      <w:t>December 03-04,2018, Dubai, U.A.E.</w:t>
    </w:r>
  </w:p>
  <w:p w:rsidR="00BD61DA" w:rsidRPr="00BD61DA" w:rsidRDefault="00BD61DA">
    <w:pPr>
      <w:pStyle w:val="Yltunniste"/>
      <w:rPr>
        <w:lang w:val="en-I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5F8"/>
    <w:rsid w:val="0002392A"/>
    <w:rsid w:val="00054BB8"/>
    <w:rsid w:val="00074C9C"/>
    <w:rsid w:val="000D6718"/>
    <w:rsid w:val="000E29A2"/>
    <w:rsid w:val="000F6C4B"/>
    <w:rsid w:val="00134977"/>
    <w:rsid w:val="001B06AE"/>
    <w:rsid w:val="001F1383"/>
    <w:rsid w:val="002270E4"/>
    <w:rsid w:val="0023795B"/>
    <w:rsid w:val="00265E72"/>
    <w:rsid w:val="002C359D"/>
    <w:rsid w:val="002C3D9B"/>
    <w:rsid w:val="002F57A1"/>
    <w:rsid w:val="003057DC"/>
    <w:rsid w:val="0031455A"/>
    <w:rsid w:val="00363668"/>
    <w:rsid w:val="00384441"/>
    <w:rsid w:val="003A3C5A"/>
    <w:rsid w:val="003A7934"/>
    <w:rsid w:val="003B78DC"/>
    <w:rsid w:val="00437503"/>
    <w:rsid w:val="00441F91"/>
    <w:rsid w:val="004D7813"/>
    <w:rsid w:val="004E62DD"/>
    <w:rsid w:val="004F0441"/>
    <w:rsid w:val="005858EE"/>
    <w:rsid w:val="005B4B32"/>
    <w:rsid w:val="005B7D07"/>
    <w:rsid w:val="006104B1"/>
    <w:rsid w:val="00654259"/>
    <w:rsid w:val="006758A2"/>
    <w:rsid w:val="00685AAB"/>
    <w:rsid w:val="00730082"/>
    <w:rsid w:val="007341F9"/>
    <w:rsid w:val="0078229D"/>
    <w:rsid w:val="007B0D32"/>
    <w:rsid w:val="007D00E7"/>
    <w:rsid w:val="007D233A"/>
    <w:rsid w:val="007D5AD0"/>
    <w:rsid w:val="007D65C7"/>
    <w:rsid w:val="007F6F86"/>
    <w:rsid w:val="00801082"/>
    <w:rsid w:val="0080430B"/>
    <w:rsid w:val="008747F9"/>
    <w:rsid w:val="008B535E"/>
    <w:rsid w:val="008E2F78"/>
    <w:rsid w:val="008E737B"/>
    <w:rsid w:val="00912F54"/>
    <w:rsid w:val="009215E3"/>
    <w:rsid w:val="00971307"/>
    <w:rsid w:val="009E52D9"/>
    <w:rsid w:val="00A4183E"/>
    <w:rsid w:val="00A50C1E"/>
    <w:rsid w:val="00A67093"/>
    <w:rsid w:val="00A72842"/>
    <w:rsid w:val="00AA5A30"/>
    <w:rsid w:val="00AB636F"/>
    <w:rsid w:val="00AC5543"/>
    <w:rsid w:val="00AF61EB"/>
    <w:rsid w:val="00B03DB8"/>
    <w:rsid w:val="00B057F9"/>
    <w:rsid w:val="00B17C38"/>
    <w:rsid w:val="00B44878"/>
    <w:rsid w:val="00B8710A"/>
    <w:rsid w:val="00BA2068"/>
    <w:rsid w:val="00BA5B7C"/>
    <w:rsid w:val="00BA6511"/>
    <w:rsid w:val="00BD61DA"/>
    <w:rsid w:val="00C07C5B"/>
    <w:rsid w:val="00C2135C"/>
    <w:rsid w:val="00C31CF0"/>
    <w:rsid w:val="00C578FF"/>
    <w:rsid w:val="00C828BF"/>
    <w:rsid w:val="00C83C02"/>
    <w:rsid w:val="00CE6677"/>
    <w:rsid w:val="00D34498"/>
    <w:rsid w:val="00D605F8"/>
    <w:rsid w:val="00D734FE"/>
    <w:rsid w:val="00D74DDA"/>
    <w:rsid w:val="00D841B1"/>
    <w:rsid w:val="00DC433A"/>
    <w:rsid w:val="00E37BD1"/>
    <w:rsid w:val="00E506D1"/>
    <w:rsid w:val="00E63452"/>
    <w:rsid w:val="00ED2B89"/>
    <w:rsid w:val="00F02232"/>
    <w:rsid w:val="00F26034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2895C4"/>
  <w15:docId w15:val="{46D7CBED-3232-440F-BFB3-7F9192817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ali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437503"/>
    <w:pPr>
      <w:ind w:left="720"/>
      <w:contextualSpacing/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Kuvaotsikko">
    <w:name w:val="caption"/>
    <w:basedOn w:val="Normaali"/>
    <w:next w:val="Normaali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Yltunniste">
    <w:name w:val="header"/>
    <w:basedOn w:val="Normaali"/>
    <w:link w:val="Yltunniste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Alatunniste">
    <w:name w:val="footer"/>
    <w:basedOn w:val="Normaali"/>
    <w:link w:val="Alatunniste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ki">
    <w:name w:val="Hyperlink"/>
    <w:basedOn w:val="Kappaleenoletusfontti"/>
    <w:uiPriority w:val="99"/>
    <w:unhideWhenUsed/>
    <w:rsid w:val="00A72842"/>
    <w:rPr>
      <w:color w:val="0000FF" w:themeColor="hyperlink"/>
      <w:u w:val="single"/>
    </w:rPr>
  </w:style>
  <w:style w:type="paragraph" w:styleId="Otsikko">
    <w:name w:val="Title"/>
    <w:basedOn w:val="Normaali"/>
    <w:next w:val="Normaali"/>
    <w:link w:val="OtsikkoChar"/>
    <w:qFormat/>
    <w:rsid w:val="00E506D1"/>
    <w:pPr>
      <w:framePr w:w="9360" w:hSpace="187" w:vSpace="187" w:wrap="notBeside" w:vAnchor="text" w:hAnchor="page" w:xAlign="center" w:y="1"/>
      <w:autoSpaceDE w:val="0"/>
      <w:autoSpaceDN w:val="0"/>
      <w:jc w:val="center"/>
    </w:pPr>
    <w:rPr>
      <w:rFonts w:eastAsia="Times New Roman"/>
      <w:kern w:val="28"/>
      <w:sz w:val="48"/>
      <w:szCs w:val="48"/>
      <w:lang w:eastAsia="en-US"/>
    </w:rPr>
  </w:style>
  <w:style w:type="character" w:customStyle="1" w:styleId="OtsikkoChar">
    <w:name w:val="Otsikko Char"/>
    <w:basedOn w:val="Kappaleenoletusfontti"/>
    <w:link w:val="Otsikko"/>
    <w:rsid w:val="00E506D1"/>
    <w:rPr>
      <w:rFonts w:ascii="Times New Roman" w:eastAsia="Times New Roman" w:hAnsi="Times New Roman"/>
      <w:kern w:val="28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5DEC5-9433-42F6-8EE5-DF0F501AA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369</Words>
  <Characters>2992</Characters>
  <Application>Microsoft Office Word</Application>
  <DocSecurity>0</DocSecurity>
  <Lines>24</Lines>
  <Paragraphs>6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Nazia</dc:creator>
  <cp:lastModifiedBy>Kouvo Petri</cp:lastModifiedBy>
  <cp:revision>3</cp:revision>
  <dcterms:created xsi:type="dcterms:W3CDTF">2020-02-19T09:37:00Z</dcterms:created>
  <dcterms:modified xsi:type="dcterms:W3CDTF">2020-02-19T09:39:00Z</dcterms:modified>
</cp:coreProperties>
</file>