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C1DD88" w14:textId="010FBD42" w:rsidR="008C3ACE" w:rsidRPr="005B3897" w:rsidRDefault="00B5063E" w:rsidP="005E69C2">
      <w:pPr>
        <w:pStyle w:val="Heading1"/>
        <w:ind w:left="0" w:right="1062"/>
        <w:jc w:val="center"/>
        <w:rPr>
          <w:color w:val="000000" w:themeColor="text1"/>
        </w:rPr>
      </w:pPr>
      <w:r w:rsidRPr="005B3897">
        <w:rPr>
          <w:color w:val="000000" w:themeColor="text1"/>
          <w:u w:val="thick" w:color="585858"/>
        </w:rPr>
        <w:t>Abstract</w:t>
      </w:r>
    </w:p>
    <w:p w14:paraId="195C5FAF" w14:textId="77777777" w:rsidR="008C3ACE" w:rsidRDefault="008C3ACE">
      <w:pPr>
        <w:pStyle w:val="BodyText"/>
        <w:rPr>
          <w:b/>
          <w:sz w:val="14"/>
        </w:rPr>
      </w:pPr>
    </w:p>
    <w:p w14:paraId="48865420" w14:textId="2D68E9B8" w:rsidR="00A36D27" w:rsidRDefault="002D4252" w:rsidP="005E69C2">
      <w:pPr>
        <w:spacing w:before="92"/>
        <w:ind w:left="594" w:right="151"/>
        <w:rPr>
          <w:b/>
          <w:color w:val="585858"/>
        </w:rPr>
      </w:pPr>
      <w:r w:rsidRPr="007F449F">
        <w:rPr>
          <w:b/>
          <w:bCs/>
          <w:color w:val="000000" w:themeColor="text1"/>
          <w:u w:val="single"/>
        </w:rPr>
        <w:t>Cost Benefit Analysis of Biogas Generation from Organic waste: A Case Study Rawalpindi Pakistan</w:t>
      </w:r>
    </w:p>
    <w:p w14:paraId="059209EA" w14:textId="77777777" w:rsidR="005E69C2" w:rsidRPr="005E69C2" w:rsidRDefault="005E69C2" w:rsidP="005E69C2">
      <w:pPr>
        <w:spacing w:before="92"/>
        <w:ind w:left="594" w:right="151"/>
        <w:rPr>
          <w:b/>
          <w:color w:val="585858"/>
        </w:rPr>
      </w:pPr>
    </w:p>
    <w:p w14:paraId="3CE20AB2" w14:textId="633DDAAA" w:rsidR="008C3ACE" w:rsidRPr="005B3897" w:rsidRDefault="002D4252">
      <w:pPr>
        <w:pStyle w:val="Heading3"/>
        <w:spacing w:line="214" w:lineRule="exact"/>
        <w:ind w:left="594" w:firstLine="0"/>
        <w:rPr>
          <w:color w:val="000000" w:themeColor="text1"/>
        </w:rPr>
      </w:pPr>
      <w:r w:rsidRPr="005B3897">
        <w:rPr>
          <w:color w:val="000000" w:themeColor="text1"/>
        </w:rPr>
        <w:t xml:space="preserve">Muhammad </w:t>
      </w:r>
      <w:r w:rsidR="00916CCE" w:rsidRPr="005B3897">
        <w:rPr>
          <w:color w:val="000000" w:themeColor="text1"/>
        </w:rPr>
        <w:t>U</w:t>
      </w:r>
      <w:r w:rsidRPr="005B3897">
        <w:rPr>
          <w:color w:val="000000" w:themeColor="text1"/>
        </w:rPr>
        <w:t xml:space="preserve">mer </w:t>
      </w:r>
      <w:r w:rsidR="00916CCE" w:rsidRPr="005B3897">
        <w:rPr>
          <w:color w:val="000000" w:themeColor="text1"/>
        </w:rPr>
        <w:t>A</w:t>
      </w:r>
      <w:r w:rsidRPr="005B3897">
        <w:rPr>
          <w:color w:val="000000" w:themeColor="text1"/>
        </w:rPr>
        <w:t>z</w:t>
      </w:r>
      <w:r w:rsidR="00916CCE" w:rsidRPr="005B3897">
        <w:rPr>
          <w:color w:val="000000" w:themeColor="text1"/>
        </w:rPr>
        <w:t>iz</w:t>
      </w:r>
      <w:r w:rsidR="00B5063E" w:rsidRPr="005B3897">
        <w:rPr>
          <w:color w:val="000000" w:themeColor="text1"/>
          <w:position w:val="9"/>
          <w:sz w:val="12"/>
        </w:rPr>
        <w:t>1</w:t>
      </w:r>
      <w:r w:rsidR="00B5063E" w:rsidRPr="005B3897">
        <w:rPr>
          <w:color w:val="000000" w:themeColor="text1"/>
        </w:rPr>
        <w:t xml:space="preserve">, </w:t>
      </w:r>
      <w:r w:rsidR="00916CCE" w:rsidRPr="005B3897">
        <w:rPr>
          <w:color w:val="000000" w:themeColor="text1"/>
        </w:rPr>
        <w:t>Imtiaz Afzal Khan</w:t>
      </w:r>
      <w:hyperlink r:id="rId7" w:anchor="a1">
        <w:r w:rsidR="00F01BCD" w:rsidRPr="005B3897">
          <w:rPr>
            <w:color w:val="000000" w:themeColor="text1"/>
            <w:position w:val="9"/>
            <w:sz w:val="12"/>
          </w:rPr>
          <w:t>2</w:t>
        </w:r>
        <w:r w:rsidR="00B5063E" w:rsidRPr="005B3897">
          <w:rPr>
            <w:color w:val="000000" w:themeColor="text1"/>
          </w:rPr>
          <w:t>,</w:t>
        </w:r>
      </w:hyperlink>
      <w:r w:rsidR="00EF3BE4">
        <w:rPr>
          <w:color w:val="000000" w:themeColor="text1"/>
        </w:rPr>
        <w:t xml:space="preserve">  Xu linyu</w:t>
      </w:r>
      <w:r w:rsidR="00B5063E" w:rsidRPr="005B3897">
        <w:rPr>
          <w:color w:val="000000" w:themeColor="text1"/>
          <w:position w:val="9"/>
          <w:sz w:val="12"/>
        </w:rPr>
        <w:t xml:space="preserve">1, </w:t>
      </w:r>
      <w:r w:rsidR="00F01BCD" w:rsidRPr="005B3897">
        <w:rPr>
          <w:color w:val="000000" w:themeColor="text1"/>
          <w:position w:val="9"/>
          <w:sz w:val="12"/>
        </w:rPr>
        <w:t>*</w:t>
      </w:r>
      <w:r w:rsidR="00B5063E" w:rsidRPr="005B3897">
        <w:rPr>
          <w:color w:val="000000" w:themeColor="text1"/>
        </w:rPr>
        <w:t>,</w:t>
      </w:r>
    </w:p>
    <w:p w14:paraId="46C125E1" w14:textId="1DD788E6" w:rsidR="008C3ACE" w:rsidRPr="007F449F" w:rsidRDefault="00B5063E">
      <w:pPr>
        <w:pStyle w:val="BodyText"/>
        <w:spacing w:before="126" w:line="231" w:lineRule="exact"/>
        <w:ind w:left="594"/>
        <w:rPr>
          <w:color w:val="000000" w:themeColor="text1"/>
        </w:rPr>
      </w:pPr>
      <w:r w:rsidRPr="007F449F">
        <w:rPr>
          <w:color w:val="000000" w:themeColor="text1"/>
          <w:position w:val="9"/>
          <w:sz w:val="12"/>
        </w:rPr>
        <w:t>1</w:t>
      </w:r>
      <w:r w:rsidR="00EF3BE4">
        <w:rPr>
          <w:color w:val="000000" w:themeColor="text1"/>
        </w:rPr>
        <w:t>School of E</w:t>
      </w:r>
      <w:r w:rsidR="00916CCE" w:rsidRPr="007F449F">
        <w:rPr>
          <w:color w:val="000000" w:themeColor="text1"/>
        </w:rPr>
        <w:t>nvironment</w:t>
      </w:r>
      <w:r w:rsidRPr="007F449F">
        <w:rPr>
          <w:color w:val="000000" w:themeColor="text1"/>
        </w:rPr>
        <w:t xml:space="preserve">, </w:t>
      </w:r>
      <w:r w:rsidR="00916CCE" w:rsidRPr="007F449F">
        <w:rPr>
          <w:color w:val="000000" w:themeColor="text1"/>
        </w:rPr>
        <w:t xml:space="preserve">Bejing </w:t>
      </w:r>
      <w:r w:rsidR="00EF3BE4">
        <w:rPr>
          <w:color w:val="000000" w:themeColor="text1"/>
        </w:rPr>
        <w:t>Normal U</w:t>
      </w:r>
      <w:r w:rsidR="00916CCE" w:rsidRPr="007F449F">
        <w:rPr>
          <w:color w:val="000000" w:themeColor="text1"/>
        </w:rPr>
        <w:t xml:space="preserve">niversity, China </w:t>
      </w:r>
    </w:p>
    <w:p w14:paraId="7AD7130F" w14:textId="282FDEC8" w:rsidR="008C3ACE" w:rsidRPr="007F449F" w:rsidRDefault="00B5063E">
      <w:pPr>
        <w:pStyle w:val="BodyText"/>
        <w:spacing w:line="231" w:lineRule="exact"/>
        <w:ind w:left="594"/>
        <w:rPr>
          <w:color w:val="000000" w:themeColor="text1"/>
        </w:rPr>
      </w:pPr>
      <w:r w:rsidRPr="007F449F">
        <w:rPr>
          <w:color w:val="000000" w:themeColor="text1"/>
          <w:position w:val="9"/>
          <w:sz w:val="12"/>
        </w:rPr>
        <w:t>2</w:t>
      </w:r>
      <w:r w:rsidRPr="007F449F">
        <w:rPr>
          <w:color w:val="000000" w:themeColor="text1"/>
        </w:rPr>
        <w:t xml:space="preserve">Department of </w:t>
      </w:r>
      <w:r w:rsidR="00916CCE" w:rsidRPr="007F449F">
        <w:rPr>
          <w:color w:val="000000" w:themeColor="text1"/>
        </w:rPr>
        <w:t>Civil and Environmental Engineering,</w:t>
      </w:r>
      <w:r w:rsidR="00916CCE" w:rsidRPr="007F449F">
        <w:rPr>
          <w:rFonts w:ascii="Arial" w:hAnsi="Arial" w:cs="Arial"/>
          <w:color w:val="000000" w:themeColor="text1"/>
          <w:sz w:val="20"/>
          <w:szCs w:val="20"/>
        </w:rPr>
        <w:t xml:space="preserve"> </w:t>
      </w:r>
      <w:r w:rsidR="00916CCE" w:rsidRPr="007F449F">
        <w:rPr>
          <w:color w:val="000000" w:themeColor="text1"/>
        </w:rPr>
        <w:t xml:space="preserve">Hanyang University, 222 Wangsimni-ro, Seongdong-gu, Seoul 04763, Republic of Korea </w:t>
      </w:r>
    </w:p>
    <w:p w14:paraId="1A7BD72D" w14:textId="77777777" w:rsidR="008C3ACE" w:rsidRDefault="008C3ACE">
      <w:pPr>
        <w:sectPr w:rsidR="008C3ACE">
          <w:headerReference w:type="default" r:id="rId8"/>
          <w:footerReference w:type="default" r:id="rId9"/>
          <w:type w:val="continuous"/>
          <w:pgSz w:w="11910" w:h="16840"/>
          <w:pgMar w:top="600" w:right="180" w:bottom="280" w:left="140" w:header="720" w:footer="720" w:gutter="0"/>
          <w:cols w:space="720"/>
        </w:sectPr>
      </w:pPr>
    </w:p>
    <w:p w14:paraId="0F6027D9" w14:textId="0D71EA00" w:rsidR="008C3ACE" w:rsidRPr="007F449F" w:rsidRDefault="00B5063E" w:rsidP="005E69C2">
      <w:pPr>
        <w:pStyle w:val="Heading3"/>
        <w:spacing w:before="114"/>
        <w:ind w:left="426" w:right="9" w:firstLine="0"/>
        <w:jc w:val="both"/>
        <w:rPr>
          <w:color w:val="000000" w:themeColor="text1"/>
        </w:rPr>
      </w:pPr>
      <w:r w:rsidRPr="007F449F">
        <w:rPr>
          <w:color w:val="000000" w:themeColor="text1"/>
        </w:rPr>
        <w:lastRenderedPageBreak/>
        <w:t xml:space="preserve">Keywords: </w:t>
      </w:r>
      <w:r w:rsidR="00916CCE" w:rsidRPr="007F449F">
        <w:rPr>
          <w:color w:val="000000" w:themeColor="text1"/>
        </w:rPr>
        <w:t>Cost benefit analysis (CBA)</w:t>
      </w:r>
      <w:r w:rsidRPr="007F449F">
        <w:rPr>
          <w:color w:val="000000" w:themeColor="text1"/>
        </w:rPr>
        <w:t xml:space="preserve">, </w:t>
      </w:r>
      <w:r w:rsidR="00916CCE" w:rsidRPr="007F449F">
        <w:rPr>
          <w:color w:val="000000" w:themeColor="text1"/>
        </w:rPr>
        <w:t>Food waste (FW)</w:t>
      </w:r>
      <w:r w:rsidRPr="007F449F">
        <w:rPr>
          <w:color w:val="000000" w:themeColor="text1"/>
        </w:rPr>
        <w:t xml:space="preserve">, </w:t>
      </w:r>
      <w:r w:rsidR="00916CCE" w:rsidRPr="007F449F">
        <w:rPr>
          <w:color w:val="000000" w:themeColor="text1"/>
        </w:rPr>
        <w:t>Biogas potential (Methane)</w:t>
      </w:r>
    </w:p>
    <w:p w14:paraId="671B3C0D" w14:textId="1F48AE39" w:rsidR="005E69C2" w:rsidRPr="005E69C2" w:rsidRDefault="005E69C2" w:rsidP="005E69C2">
      <w:pPr>
        <w:pStyle w:val="Heading3"/>
        <w:spacing w:before="114"/>
        <w:ind w:left="426" w:right="9" w:firstLine="0"/>
        <w:jc w:val="both"/>
      </w:pPr>
    </w:p>
    <w:p w14:paraId="76E5596A" w14:textId="3A5FA209" w:rsidR="008C3ACE" w:rsidRPr="007F449F" w:rsidRDefault="00B5063E">
      <w:pPr>
        <w:pStyle w:val="ListParagraph"/>
        <w:numPr>
          <w:ilvl w:val="0"/>
          <w:numId w:val="1"/>
        </w:numPr>
        <w:tabs>
          <w:tab w:val="left" w:pos="1866"/>
          <w:tab w:val="left" w:pos="1867"/>
        </w:tabs>
        <w:ind w:hanging="446"/>
        <w:jc w:val="left"/>
        <w:rPr>
          <w:b/>
          <w:color w:val="000000" w:themeColor="text1"/>
          <w:sz w:val="19"/>
        </w:rPr>
      </w:pPr>
      <w:r w:rsidRPr="007F449F">
        <w:rPr>
          <w:b/>
          <w:color w:val="000000" w:themeColor="text1"/>
          <w:sz w:val="19"/>
        </w:rPr>
        <w:t>Abstract Body</w:t>
      </w:r>
    </w:p>
    <w:p w14:paraId="57A43071" w14:textId="3F524DC2" w:rsidR="008C3ACE" w:rsidRPr="007F449F" w:rsidRDefault="00B5063E">
      <w:pPr>
        <w:pStyle w:val="BodyText"/>
        <w:spacing w:before="117"/>
        <w:ind w:left="426"/>
        <w:jc w:val="both"/>
        <w:rPr>
          <w:color w:val="000000" w:themeColor="text1"/>
        </w:rPr>
      </w:pPr>
      <w:r w:rsidRPr="007F449F">
        <w:rPr>
          <w:color w:val="000000" w:themeColor="text1"/>
        </w:rPr>
        <w:t xml:space="preserve">The </w:t>
      </w:r>
      <w:r w:rsidR="00916CCE" w:rsidRPr="007F449F">
        <w:rPr>
          <w:color w:val="000000" w:themeColor="text1"/>
        </w:rPr>
        <w:t>present study base</w:t>
      </w:r>
      <w:r w:rsidR="00140FE5" w:rsidRPr="007F449F">
        <w:rPr>
          <w:color w:val="000000" w:themeColor="text1"/>
        </w:rPr>
        <w:t>d</w:t>
      </w:r>
      <w:r w:rsidR="00916CCE" w:rsidRPr="007F449F">
        <w:rPr>
          <w:color w:val="000000" w:themeColor="text1"/>
        </w:rPr>
        <w:t xml:space="preserve"> on to evaluate the </w:t>
      </w:r>
      <w:r w:rsidR="00927A89" w:rsidRPr="007F449F">
        <w:rPr>
          <w:color w:val="000000" w:themeColor="text1"/>
        </w:rPr>
        <w:t>biogas potential of solid waste from Rawalpindi city, furthermore to perform the cost benefit analysis (CBA) to find out that the use of this bio gas generation is economical for the household use or not. Lack of segregation knowledge was the main reason behind</w:t>
      </w:r>
      <w:r w:rsidR="00362608">
        <w:rPr>
          <w:color w:val="000000" w:themeColor="text1"/>
        </w:rPr>
        <w:t xml:space="preserve"> the non-</w:t>
      </w:r>
      <w:r w:rsidR="00927A89" w:rsidRPr="007F449F">
        <w:rPr>
          <w:color w:val="000000" w:themeColor="text1"/>
        </w:rPr>
        <w:t>effective</w:t>
      </w:r>
      <w:r w:rsidR="00362608">
        <w:rPr>
          <w:color w:val="000000" w:themeColor="text1"/>
        </w:rPr>
        <w:t>ness of</w:t>
      </w:r>
      <w:r w:rsidR="00927A89" w:rsidRPr="007F449F">
        <w:rPr>
          <w:color w:val="000000" w:themeColor="text1"/>
        </w:rPr>
        <w:t xml:space="preserve"> bio methane potential,</w:t>
      </w:r>
      <w:r w:rsidR="00636AFA" w:rsidRPr="007F449F">
        <w:rPr>
          <w:color w:val="000000" w:themeColor="text1"/>
        </w:rPr>
        <w:t xml:space="preserve"> in our study we find out the 40%</w:t>
      </w:r>
      <w:r w:rsidR="0080167B">
        <w:rPr>
          <w:color w:val="000000" w:themeColor="text1"/>
        </w:rPr>
        <w:t xml:space="preserve"> </w:t>
      </w:r>
      <w:r w:rsidR="00636AFA" w:rsidRPr="007F449F">
        <w:rPr>
          <w:color w:val="000000" w:themeColor="text1"/>
        </w:rPr>
        <w:t xml:space="preserve">waste </w:t>
      </w:r>
      <w:r w:rsidR="00362608" w:rsidRPr="007F449F">
        <w:rPr>
          <w:color w:val="000000" w:themeColor="text1"/>
        </w:rPr>
        <w:t>was related</w:t>
      </w:r>
      <w:r w:rsidR="00636AFA" w:rsidRPr="007F449F">
        <w:rPr>
          <w:color w:val="000000" w:themeColor="text1"/>
        </w:rPr>
        <w:t xml:space="preserve"> to food waste (kitchen waste, rotten fruits and vegetables, leaves etc.) and none of was separated on source and mixed with inorganic waste. By analysis of 30 days of food waste samples from transfer point, we find the chemical composition ratio that includes 37.10%, 37.60% ,1.40% and 7.39% of oxygen, carbon, nitrogen and hydrogen, respectively. </w:t>
      </w:r>
      <w:r w:rsidR="00F01BCD" w:rsidRPr="007F449F">
        <w:rPr>
          <w:color w:val="000000" w:themeColor="text1"/>
        </w:rPr>
        <w:t>351 LCH</w:t>
      </w:r>
      <w:r w:rsidR="00F01BCD" w:rsidRPr="007F449F">
        <w:rPr>
          <w:color w:val="000000" w:themeColor="text1"/>
          <w:vertAlign w:val="subscript"/>
        </w:rPr>
        <w:t>4</w:t>
      </w:r>
      <w:r w:rsidR="00F01BCD" w:rsidRPr="007F449F">
        <w:rPr>
          <w:color w:val="000000" w:themeColor="text1"/>
        </w:rPr>
        <w:t>/ Kg of VS was produced from the food waste generated from the Rawalpindi, waste with 70 % consumption of volatile ratio. In broader prospect it will help to produce 1.2 MW of energy, which contributed to 9% energy consumption of city, moreover if we add this potential to CNG utilization it will</w:t>
      </w:r>
      <w:r w:rsidR="00362608">
        <w:rPr>
          <w:color w:val="000000" w:themeColor="text1"/>
        </w:rPr>
        <w:t xml:space="preserve"> help to manage the </w:t>
      </w:r>
      <w:r w:rsidR="00F01BCD" w:rsidRPr="007F449F">
        <w:rPr>
          <w:color w:val="000000" w:themeColor="text1"/>
        </w:rPr>
        <w:t>14 % CNG station</w:t>
      </w:r>
      <w:r w:rsidR="00362608">
        <w:rPr>
          <w:color w:val="000000" w:themeColor="text1"/>
        </w:rPr>
        <w:t>s consumption</w:t>
      </w:r>
      <w:r w:rsidR="00F01BCD" w:rsidRPr="007F449F">
        <w:rPr>
          <w:color w:val="000000" w:themeColor="text1"/>
        </w:rPr>
        <w:t xml:space="preserve"> of city.</w:t>
      </w:r>
      <w:r w:rsidR="00362608">
        <w:rPr>
          <w:color w:val="000000" w:themeColor="text1"/>
        </w:rPr>
        <w:t xml:space="preserve"> </w:t>
      </w:r>
      <w:r w:rsidR="00362608" w:rsidRPr="00362608">
        <w:rPr>
          <w:color w:val="000000" w:themeColor="text1"/>
        </w:rPr>
        <w:t>The</w:t>
      </w:r>
      <w:r w:rsidR="00362608">
        <w:rPr>
          <w:color w:val="000000" w:themeColor="text1"/>
        </w:rPr>
        <w:t xml:space="preserve"> </w:t>
      </w:r>
      <w:r w:rsidR="00362608" w:rsidRPr="00362608">
        <w:rPr>
          <w:color w:val="000000" w:themeColor="text1"/>
        </w:rPr>
        <w:t xml:space="preserve">19% increase in production of biomethane will be observed in combination of animal manure with solid waste. </w:t>
      </w:r>
      <w:r w:rsidR="00F01BCD" w:rsidRPr="007F449F">
        <w:rPr>
          <w:color w:val="000000" w:themeColor="text1"/>
        </w:rPr>
        <w:t xml:space="preserve"> </w:t>
      </w:r>
      <w:r w:rsidR="00362608">
        <w:rPr>
          <w:color w:val="000000" w:themeColor="text1"/>
        </w:rPr>
        <w:t>I</w:t>
      </w:r>
      <w:r w:rsidR="00F01BCD" w:rsidRPr="007F449F">
        <w:rPr>
          <w:color w:val="000000" w:themeColor="text1"/>
        </w:rPr>
        <w:t>t will save 0.2 Million dollar per year spent on importing LPG for the city</w:t>
      </w:r>
      <w:r w:rsidR="00362608">
        <w:rPr>
          <w:color w:val="000000" w:themeColor="text1"/>
        </w:rPr>
        <w:t>.</w:t>
      </w:r>
      <w:r w:rsidR="007F449F" w:rsidRPr="007F449F">
        <w:rPr>
          <w:color w:val="000000" w:themeColor="text1"/>
        </w:rPr>
        <w:t xml:space="preserve"> </w:t>
      </w:r>
    </w:p>
    <w:p w14:paraId="50E33F7C" w14:textId="6633C7F4" w:rsidR="008C3ACE" w:rsidRDefault="008C3ACE">
      <w:pPr>
        <w:pStyle w:val="BodyText"/>
        <w:spacing w:before="2"/>
      </w:pPr>
    </w:p>
    <w:p w14:paraId="3907491F" w14:textId="031E9E20" w:rsidR="008C3ACE" w:rsidRPr="005B3897" w:rsidRDefault="001F49B3">
      <w:pPr>
        <w:pStyle w:val="Heading3"/>
        <w:numPr>
          <w:ilvl w:val="0"/>
          <w:numId w:val="1"/>
        </w:numPr>
        <w:tabs>
          <w:tab w:val="left" w:pos="1914"/>
          <w:tab w:val="left" w:pos="1915"/>
        </w:tabs>
        <w:ind w:left="1914" w:hanging="494"/>
        <w:jc w:val="left"/>
        <w:rPr>
          <w:color w:val="000000" w:themeColor="text1"/>
        </w:rPr>
      </w:pPr>
      <w:r w:rsidRPr="001F49B3">
        <w:rPr>
          <w:noProof/>
        </w:rPr>
        <w:drawing>
          <wp:anchor distT="0" distB="0" distL="114300" distR="114300" simplePos="0" relativeHeight="251658240" behindDoc="0" locked="0" layoutInCell="1" allowOverlap="1" wp14:anchorId="6346F31E" wp14:editId="74B67608">
            <wp:simplePos x="0" y="0"/>
            <wp:positionH relativeFrom="column">
              <wp:posOffset>153312</wp:posOffset>
            </wp:positionH>
            <wp:positionV relativeFrom="paragraph">
              <wp:posOffset>190859</wp:posOffset>
            </wp:positionV>
            <wp:extent cx="3451225" cy="1979295"/>
            <wp:effectExtent l="0" t="0" r="0" b="1905"/>
            <wp:wrapThrough wrapText="bothSides">
              <wp:wrapPolygon edited="0">
                <wp:start x="0" y="0"/>
                <wp:lineTo x="0" y="21413"/>
                <wp:lineTo x="21461" y="21413"/>
                <wp:lineTo x="21461"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51225" cy="1979295"/>
                    </a:xfrm>
                    <a:prstGeom prst="rect">
                      <a:avLst/>
                    </a:prstGeom>
                    <a:noFill/>
                    <a:ln>
                      <a:noFill/>
                    </a:ln>
                  </pic:spPr>
                </pic:pic>
              </a:graphicData>
            </a:graphic>
            <wp14:sizeRelH relativeFrom="page">
              <wp14:pctWidth>0</wp14:pctWidth>
            </wp14:sizeRelH>
            <wp14:sizeRelV relativeFrom="page">
              <wp14:pctHeight>0</wp14:pctHeight>
            </wp14:sizeRelV>
          </wp:anchor>
        </w:drawing>
      </w:r>
      <w:r w:rsidR="00B5063E" w:rsidRPr="005B3897">
        <w:rPr>
          <w:color w:val="000000" w:themeColor="text1"/>
        </w:rPr>
        <w:t>Image:</w:t>
      </w:r>
    </w:p>
    <w:p w14:paraId="678CF244" w14:textId="5DB06181" w:rsidR="008C3ACE" w:rsidRDefault="008C3ACE">
      <w:pPr>
        <w:pStyle w:val="BodyText"/>
        <w:ind w:left="1238"/>
        <w:rPr>
          <w:sz w:val="20"/>
        </w:rPr>
      </w:pPr>
    </w:p>
    <w:p w14:paraId="42C82D16" w14:textId="464C95E0" w:rsidR="005049DA" w:rsidRPr="005049DA" w:rsidRDefault="00B5063E" w:rsidP="005049DA">
      <w:pPr>
        <w:pStyle w:val="ListParagraph"/>
        <w:tabs>
          <w:tab w:val="left" w:pos="1758"/>
        </w:tabs>
        <w:spacing w:before="92"/>
        <w:ind w:firstLine="0"/>
        <w:jc w:val="right"/>
        <w:rPr>
          <w:b/>
          <w:sz w:val="19"/>
        </w:rPr>
      </w:pPr>
      <w:r>
        <w:rPr>
          <w:b/>
          <w:color w:val="585858"/>
          <w:w w:val="99"/>
          <w:sz w:val="19"/>
        </w:rPr>
        <w:br w:type="column"/>
      </w:r>
    </w:p>
    <w:p w14:paraId="253709E6" w14:textId="329CC1EB" w:rsidR="008C3ACE" w:rsidRPr="007F449F" w:rsidRDefault="00B5063E" w:rsidP="005049DA">
      <w:pPr>
        <w:pStyle w:val="ListParagraph"/>
        <w:numPr>
          <w:ilvl w:val="0"/>
          <w:numId w:val="1"/>
        </w:numPr>
        <w:tabs>
          <w:tab w:val="left" w:pos="1758"/>
        </w:tabs>
        <w:spacing w:before="92"/>
        <w:ind w:left="1757"/>
        <w:jc w:val="left"/>
        <w:rPr>
          <w:b/>
          <w:color w:val="000000" w:themeColor="text1"/>
          <w:sz w:val="19"/>
        </w:rPr>
      </w:pPr>
      <w:r w:rsidRPr="007F449F">
        <w:rPr>
          <w:b/>
          <w:color w:val="000000" w:themeColor="text1"/>
          <w:sz w:val="19"/>
        </w:rPr>
        <w:t>Reference:</w:t>
      </w:r>
    </w:p>
    <w:p w14:paraId="4B83854F" w14:textId="77777777" w:rsidR="008C3ACE" w:rsidRDefault="008C3ACE">
      <w:pPr>
        <w:pStyle w:val="BodyText"/>
        <w:spacing w:before="9"/>
        <w:rPr>
          <w:b/>
          <w:sz w:val="18"/>
        </w:rPr>
      </w:pPr>
    </w:p>
    <w:p w14:paraId="0F9E0FDA" w14:textId="0D524F47" w:rsidR="008C3ACE" w:rsidRPr="007F449F" w:rsidRDefault="00B5063E" w:rsidP="007F449F">
      <w:pPr>
        <w:pStyle w:val="BodyText"/>
        <w:tabs>
          <w:tab w:val="left" w:pos="1037"/>
        </w:tabs>
        <w:ind w:left="1037" w:right="696" w:hanging="360"/>
        <w:rPr>
          <w:color w:val="000000" w:themeColor="text1"/>
        </w:rPr>
      </w:pPr>
      <w:r w:rsidRPr="00837924">
        <w:rPr>
          <w:color w:val="000000" w:themeColor="text1"/>
        </w:rPr>
        <w:t>1</w:t>
      </w:r>
      <w:r w:rsidRPr="00837924">
        <w:rPr>
          <w:color w:val="000000" w:themeColor="text1"/>
        </w:rPr>
        <w:tab/>
      </w:r>
      <w:r w:rsidR="00E24B60" w:rsidRPr="007F449F">
        <w:rPr>
          <w:color w:val="000000" w:themeColor="text1"/>
        </w:rPr>
        <w:t>Chan Gutiérrez, E., Wall, D.M., O'Shea, R., Novelo, R.M., Gómez, M.M. and Murphy, J.D. (2018) An economic and carbon analysis of biomethane production from food waste to be used as a transport fuel in Mexico. Journal of Cleaner Production 196, 852-862.</w:t>
      </w:r>
    </w:p>
    <w:p w14:paraId="3DD2E41B" w14:textId="77777777" w:rsidR="008C3ACE" w:rsidRPr="007F449F" w:rsidRDefault="008C3ACE">
      <w:pPr>
        <w:pStyle w:val="BodyText"/>
        <w:spacing w:before="11"/>
        <w:rPr>
          <w:color w:val="000000" w:themeColor="text1"/>
          <w:sz w:val="18"/>
        </w:rPr>
      </w:pPr>
    </w:p>
    <w:p w14:paraId="449E89B8" w14:textId="1116380E" w:rsidR="007F449F" w:rsidRPr="007F449F" w:rsidRDefault="00E24B60">
      <w:pPr>
        <w:pStyle w:val="ListParagraph"/>
        <w:numPr>
          <w:ilvl w:val="0"/>
          <w:numId w:val="2"/>
        </w:numPr>
        <w:tabs>
          <w:tab w:val="left" w:pos="1037"/>
          <w:tab w:val="left" w:pos="1038"/>
        </w:tabs>
        <w:rPr>
          <w:color w:val="000000" w:themeColor="text1"/>
          <w:sz w:val="19"/>
        </w:rPr>
      </w:pPr>
      <w:r w:rsidRPr="007F449F">
        <w:rPr>
          <w:color w:val="000000" w:themeColor="text1"/>
          <w:sz w:val="19"/>
        </w:rPr>
        <w:t xml:space="preserve">Yazan, D.M., et al., Cooperation in manure-based biogas production networks: An agent-based modeling approach. Applied Energy, 2018. </w:t>
      </w:r>
      <w:r w:rsidRPr="007F449F">
        <w:rPr>
          <w:b/>
          <w:color w:val="000000" w:themeColor="text1"/>
          <w:sz w:val="19"/>
        </w:rPr>
        <w:t>212</w:t>
      </w:r>
      <w:r w:rsidRPr="007F449F">
        <w:rPr>
          <w:color w:val="000000" w:themeColor="text1"/>
          <w:sz w:val="19"/>
        </w:rPr>
        <w:t>: p. 820-833.</w:t>
      </w:r>
    </w:p>
    <w:p w14:paraId="75DCA4E4" w14:textId="77777777" w:rsidR="008C3ACE" w:rsidRPr="007F449F" w:rsidRDefault="008C3ACE">
      <w:pPr>
        <w:pStyle w:val="BodyText"/>
        <w:rPr>
          <w:color w:val="000000" w:themeColor="text1"/>
        </w:rPr>
      </w:pPr>
    </w:p>
    <w:p w14:paraId="2CAEAC3A" w14:textId="1C87841C" w:rsidR="008C3ACE" w:rsidRPr="007F449F" w:rsidRDefault="007F449F">
      <w:pPr>
        <w:pStyle w:val="ListParagraph"/>
        <w:numPr>
          <w:ilvl w:val="0"/>
          <w:numId w:val="2"/>
        </w:numPr>
        <w:tabs>
          <w:tab w:val="left" w:pos="1037"/>
          <w:tab w:val="left" w:pos="1038"/>
        </w:tabs>
        <w:ind w:right="612"/>
        <w:rPr>
          <w:color w:val="000000" w:themeColor="text1"/>
          <w:sz w:val="19"/>
          <w:szCs w:val="19"/>
        </w:rPr>
      </w:pPr>
      <w:r w:rsidRPr="007F449F">
        <w:rPr>
          <w:noProof/>
          <w:color w:val="000000" w:themeColor="text1"/>
          <w:sz w:val="19"/>
          <w:szCs w:val="19"/>
        </w:rPr>
        <w:t xml:space="preserve">Achinas, S., V. Achinas, and G.J.W. Euverink, A Technological Overview of Biogas Production from Biowaste. Engineering, 2017. </w:t>
      </w:r>
      <w:r w:rsidRPr="007F449F">
        <w:rPr>
          <w:b/>
          <w:noProof/>
          <w:color w:val="000000" w:themeColor="text1"/>
          <w:sz w:val="19"/>
          <w:szCs w:val="19"/>
        </w:rPr>
        <w:t>3</w:t>
      </w:r>
      <w:r w:rsidRPr="007F449F">
        <w:rPr>
          <w:noProof/>
          <w:color w:val="000000" w:themeColor="text1"/>
          <w:sz w:val="19"/>
          <w:szCs w:val="19"/>
        </w:rPr>
        <w:t>(3): p. 299-307.</w:t>
      </w:r>
    </w:p>
    <w:p w14:paraId="4411E80A" w14:textId="77777777" w:rsidR="008C3ACE" w:rsidRDefault="008C3ACE">
      <w:pPr>
        <w:pStyle w:val="BodyText"/>
        <w:spacing w:before="2"/>
      </w:pPr>
    </w:p>
    <w:p w14:paraId="7DFF9F98" w14:textId="77777777" w:rsidR="008C3ACE" w:rsidRPr="007F449F" w:rsidRDefault="00B5063E">
      <w:pPr>
        <w:pStyle w:val="Heading3"/>
        <w:numPr>
          <w:ilvl w:val="0"/>
          <w:numId w:val="1"/>
        </w:numPr>
        <w:tabs>
          <w:tab w:val="left" w:pos="1758"/>
        </w:tabs>
        <w:ind w:left="1757"/>
        <w:jc w:val="left"/>
        <w:rPr>
          <w:color w:val="000000" w:themeColor="text1"/>
        </w:rPr>
      </w:pPr>
      <w:r w:rsidRPr="007F449F">
        <w:rPr>
          <w:color w:val="000000" w:themeColor="text1"/>
        </w:rPr>
        <w:t>Biography:</w:t>
      </w:r>
    </w:p>
    <w:p w14:paraId="529A93DC" w14:textId="644D07E9" w:rsidR="008C3ACE" w:rsidRPr="007F449F" w:rsidRDefault="007F449F">
      <w:pPr>
        <w:pStyle w:val="BodyText"/>
        <w:spacing w:before="119"/>
        <w:ind w:left="316" w:right="381"/>
        <w:jc w:val="both"/>
        <w:rPr>
          <w:color w:val="000000" w:themeColor="text1"/>
        </w:rPr>
      </w:pPr>
      <w:r w:rsidRPr="007F449F">
        <w:rPr>
          <w:color w:val="000000" w:themeColor="text1"/>
        </w:rPr>
        <w:t xml:space="preserve">Muhammad Umer Aziz is the MS student in </w:t>
      </w:r>
      <w:r w:rsidR="00B5063E" w:rsidRPr="007F449F">
        <w:rPr>
          <w:color w:val="000000" w:themeColor="text1"/>
        </w:rPr>
        <w:t>School of</w:t>
      </w:r>
      <w:r w:rsidR="00EF3BE4">
        <w:rPr>
          <w:color w:val="000000" w:themeColor="text1"/>
        </w:rPr>
        <w:t xml:space="preserve"> Environment, Bejing N</w:t>
      </w:r>
      <w:r w:rsidRPr="007F449F">
        <w:rPr>
          <w:color w:val="000000" w:themeColor="text1"/>
        </w:rPr>
        <w:t>ormal university, China.</w:t>
      </w:r>
    </w:p>
    <w:p w14:paraId="0F2752B0" w14:textId="77777777" w:rsidR="008C3ACE" w:rsidRDefault="008C3ACE">
      <w:pPr>
        <w:pStyle w:val="BodyText"/>
        <w:spacing w:before="1"/>
      </w:pPr>
    </w:p>
    <w:p w14:paraId="729BF5C3" w14:textId="77777777" w:rsidR="008C3ACE" w:rsidRPr="007F449F" w:rsidRDefault="00B5063E">
      <w:pPr>
        <w:pStyle w:val="Heading3"/>
        <w:numPr>
          <w:ilvl w:val="0"/>
          <w:numId w:val="1"/>
        </w:numPr>
        <w:tabs>
          <w:tab w:val="left" w:pos="1757"/>
          <w:tab w:val="left" w:pos="1758"/>
        </w:tabs>
        <w:spacing w:before="1"/>
        <w:ind w:left="1757"/>
        <w:jc w:val="left"/>
        <w:rPr>
          <w:color w:val="000000" w:themeColor="text1"/>
        </w:rPr>
      </w:pPr>
      <w:r w:rsidRPr="007F449F">
        <w:rPr>
          <w:color w:val="000000" w:themeColor="text1"/>
        </w:rPr>
        <w:t>Presenting author</w:t>
      </w:r>
      <w:r w:rsidRPr="007F449F">
        <w:rPr>
          <w:color w:val="000000" w:themeColor="text1"/>
          <w:spacing w:val="-7"/>
        </w:rPr>
        <w:t xml:space="preserve"> </w:t>
      </w:r>
      <w:r w:rsidRPr="007F449F">
        <w:rPr>
          <w:color w:val="000000" w:themeColor="text1"/>
        </w:rPr>
        <w:t>details</w:t>
      </w:r>
    </w:p>
    <w:p w14:paraId="64303326" w14:textId="77777777" w:rsidR="008C3ACE" w:rsidRDefault="00B5063E">
      <w:pPr>
        <w:pStyle w:val="BodyText"/>
        <w:spacing w:before="7"/>
        <w:rPr>
          <w:b/>
          <w:sz w:val="15"/>
        </w:rPr>
      </w:pPr>
      <w:r>
        <w:rPr>
          <w:noProof/>
        </w:rPr>
        <w:drawing>
          <wp:anchor distT="0" distB="0" distL="0" distR="0" simplePos="0" relativeHeight="251656704" behindDoc="0" locked="0" layoutInCell="1" allowOverlap="1" wp14:anchorId="33F184F9" wp14:editId="31DD17A2">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250325" cy="1028700"/>
                    </a:xfrm>
                    <a:prstGeom prst="rect">
                      <a:avLst/>
                    </a:prstGeom>
                  </pic:spPr>
                </pic:pic>
              </a:graphicData>
            </a:graphic>
          </wp:anchor>
        </w:drawing>
      </w:r>
    </w:p>
    <w:p w14:paraId="48970F8F" w14:textId="66187AFB" w:rsidR="00A40484" w:rsidRPr="00A71522" w:rsidRDefault="00F71FB3" w:rsidP="00A71522">
      <w:pPr>
        <w:pStyle w:val="Heading1"/>
        <w:ind w:left="540"/>
        <w:rPr>
          <w:b w:val="0"/>
          <w:sz w:val="19"/>
          <w:szCs w:val="19"/>
        </w:rPr>
      </w:pPr>
      <w:r>
        <w:rPr>
          <w:b w:val="0"/>
          <w:sz w:val="19"/>
          <w:szCs w:val="19"/>
        </w:rPr>
        <w:t>Full Name: Muhammad Ume</w:t>
      </w:r>
      <w:bookmarkStart w:id="0" w:name="_GoBack"/>
      <w:bookmarkEnd w:id="0"/>
      <w:r w:rsidR="00A40484" w:rsidRPr="00A71522">
        <w:rPr>
          <w:b w:val="0"/>
          <w:sz w:val="19"/>
          <w:szCs w:val="19"/>
        </w:rPr>
        <w:t>r Aziz</w:t>
      </w:r>
      <w:r w:rsidR="007F449F" w:rsidRPr="00A71522">
        <w:rPr>
          <w:b w:val="0"/>
          <w:sz w:val="19"/>
          <w:szCs w:val="19"/>
        </w:rPr>
        <w:t xml:space="preserve">                        </w:t>
      </w:r>
    </w:p>
    <w:p w14:paraId="0ABD61C7" w14:textId="4761BCEF" w:rsidR="00A40484" w:rsidRPr="00A71522" w:rsidRDefault="00A40484" w:rsidP="00A71522">
      <w:pPr>
        <w:pStyle w:val="Heading1"/>
        <w:ind w:left="540"/>
        <w:rPr>
          <w:b w:val="0"/>
          <w:sz w:val="19"/>
          <w:szCs w:val="19"/>
        </w:rPr>
      </w:pPr>
      <w:r w:rsidRPr="00A71522">
        <w:rPr>
          <w:b w:val="0"/>
          <w:sz w:val="19"/>
          <w:szCs w:val="19"/>
        </w:rPr>
        <w:t xml:space="preserve"> </w:t>
      </w:r>
      <w:r w:rsidR="00B5063E" w:rsidRPr="00A71522">
        <w:rPr>
          <w:b w:val="0"/>
          <w:sz w:val="19"/>
          <w:szCs w:val="19"/>
        </w:rPr>
        <w:t xml:space="preserve">Contact number: </w:t>
      </w:r>
      <w:r w:rsidRPr="00A71522">
        <w:rPr>
          <w:b w:val="0"/>
          <w:sz w:val="19"/>
          <w:szCs w:val="19"/>
        </w:rPr>
        <w:t>008613141005356</w:t>
      </w:r>
    </w:p>
    <w:p w14:paraId="68B0A3F8" w14:textId="1FA2E7A9" w:rsidR="00A40484" w:rsidRPr="00A71522" w:rsidRDefault="00A40484" w:rsidP="00A71522">
      <w:pPr>
        <w:pStyle w:val="Heading1"/>
        <w:ind w:left="540"/>
        <w:rPr>
          <w:b w:val="0"/>
          <w:sz w:val="19"/>
          <w:szCs w:val="19"/>
        </w:rPr>
      </w:pPr>
      <w:r w:rsidRPr="00A71522">
        <w:rPr>
          <w:b w:val="0"/>
          <w:sz w:val="19"/>
          <w:szCs w:val="19"/>
        </w:rPr>
        <w:t xml:space="preserve"> </w:t>
      </w:r>
      <w:r w:rsidR="00B5063E" w:rsidRPr="00A71522">
        <w:rPr>
          <w:b w:val="0"/>
          <w:sz w:val="19"/>
          <w:szCs w:val="19"/>
        </w:rPr>
        <w:t>Twitter account:</w:t>
      </w:r>
      <w:r w:rsidRPr="00A71522">
        <w:rPr>
          <w:b w:val="0"/>
          <w:sz w:val="19"/>
          <w:szCs w:val="19"/>
        </w:rPr>
        <w:t xml:space="preserve"> NA</w:t>
      </w:r>
    </w:p>
    <w:p w14:paraId="282715A5" w14:textId="4F5802FF" w:rsidR="008C3ACE" w:rsidRPr="00A71522" w:rsidRDefault="00B5063E" w:rsidP="00A71522">
      <w:pPr>
        <w:pStyle w:val="Heading1"/>
        <w:ind w:left="540"/>
        <w:rPr>
          <w:b w:val="0"/>
          <w:sz w:val="19"/>
          <w:szCs w:val="19"/>
        </w:rPr>
      </w:pPr>
      <w:r w:rsidRPr="00A71522">
        <w:rPr>
          <w:b w:val="0"/>
          <w:sz w:val="19"/>
          <w:szCs w:val="19"/>
        </w:rPr>
        <w:t xml:space="preserve"> </w:t>
      </w:r>
      <w:r w:rsidR="00A40484" w:rsidRPr="00A71522">
        <w:rPr>
          <w:b w:val="0"/>
          <w:sz w:val="19"/>
          <w:szCs w:val="19"/>
        </w:rPr>
        <w:t xml:space="preserve"> Linked</w:t>
      </w:r>
      <w:r w:rsidRPr="00A71522">
        <w:rPr>
          <w:b w:val="0"/>
          <w:sz w:val="19"/>
          <w:szCs w:val="19"/>
        </w:rPr>
        <w:t>In account:</w:t>
      </w:r>
      <w:r w:rsidR="00A40484" w:rsidRPr="00A71522">
        <w:rPr>
          <w:b w:val="0"/>
          <w:sz w:val="19"/>
          <w:szCs w:val="19"/>
        </w:rPr>
        <w:t xml:space="preserve"> NA</w:t>
      </w:r>
    </w:p>
    <w:p w14:paraId="7E761070" w14:textId="3CE22BE4" w:rsidR="008C3ACE" w:rsidRPr="00A71522" w:rsidRDefault="00A71522" w:rsidP="00A71522">
      <w:pPr>
        <w:pStyle w:val="Heading1"/>
        <w:ind w:left="540"/>
        <w:rPr>
          <w:b w:val="0"/>
          <w:sz w:val="19"/>
          <w:szCs w:val="19"/>
        </w:rPr>
      </w:pPr>
      <w:r w:rsidRPr="00A71522">
        <w:rPr>
          <w:b w:val="0"/>
          <w:sz w:val="19"/>
          <w:szCs w:val="19"/>
        </w:rPr>
        <w:t xml:space="preserve">  </w:t>
      </w:r>
      <w:r w:rsidR="00B5063E" w:rsidRPr="00A71522">
        <w:rPr>
          <w:b w:val="0"/>
          <w:sz w:val="19"/>
          <w:szCs w:val="19"/>
        </w:rPr>
        <w:t>Session name/ number:</w:t>
      </w:r>
      <w:r w:rsidR="00A40484" w:rsidRPr="00A71522">
        <w:rPr>
          <w:b w:val="0"/>
          <w:sz w:val="19"/>
          <w:szCs w:val="19"/>
        </w:rPr>
        <w:t xml:space="preserve"> 2017-2019</w:t>
      </w:r>
    </w:p>
    <w:p w14:paraId="3562A8F2" w14:textId="51D52C6A" w:rsidR="007F449F" w:rsidRPr="00A71522" w:rsidRDefault="00A71522" w:rsidP="00A71522">
      <w:pPr>
        <w:pStyle w:val="Heading1"/>
        <w:ind w:left="540"/>
        <w:rPr>
          <w:b w:val="0"/>
          <w:sz w:val="19"/>
          <w:szCs w:val="19"/>
        </w:rPr>
      </w:pPr>
      <w:r w:rsidRPr="00A71522">
        <w:rPr>
          <w:b w:val="0"/>
          <w:sz w:val="19"/>
          <w:szCs w:val="19"/>
        </w:rPr>
        <w:t xml:space="preserve">  </w:t>
      </w:r>
      <w:r w:rsidR="00B5063E" w:rsidRPr="00A71522">
        <w:rPr>
          <w:b w:val="0"/>
          <w:sz w:val="19"/>
          <w:szCs w:val="19"/>
        </w:rPr>
        <w:t>Category: Poster presentation</w:t>
      </w:r>
    </w:p>
    <w:p w14:paraId="436D0902" w14:textId="77E35FB6" w:rsidR="008C3ACE" w:rsidRPr="00A40484" w:rsidRDefault="00A40484" w:rsidP="00A71522">
      <w:pPr>
        <w:pStyle w:val="Heading1"/>
        <w:ind w:left="540"/>
        <w:rPr>
          <w:b w:val="0"/>
          <w:sz w:val="18"/>
        </w:rPr>
        <w:sectPr w:rsidR="008C3ACE" w:rsidRPr="00A40484">
          <w:type w:val="continuous"/>
          <w:pgSz w:w="11910" w:h="16840"/>
          <w:pgMar w:top="600" w:right="180" w:bottom="280" w:left="140" w:header="720" w:footer="720" w:gutter="0"/>
          <w:cols w:num="2" w:space="720" w:equalWidth="0">
            <w:col w:w="5639" w:space="40"/>
            <w:col w:w="5911"/>
          </w:cols>
        </w:sectPr>
      </w:pPr>
      <w:r w:rsidRPr="00A71522">
        <w:rPr>
          <w:b w:val="0"/>
          <w:sz w:val="19"/>
          <w:szCs w:val="19"/>
        </w:rPr>
        <w:t xml:space="preserve">   </w:t>
      </w:r>
      <w:r w:rsidR="00B5063E" w:rsidRPr="00A71522">
        <w:rPr>
          <w:b w:val="0"/>
          <w:sz w:val="19"/>
          <w:szCs w:val="19"/>
        </w:rPr>
        <w:t>Passport Number</w:t>
      </w:r>
      <w:r w:rsidRPr="00A71522">
        <w:rPr>
          <w:b w:val="0"/>
          <w:sz w:val="19"/>
          <w:szCs w:val="19"/>
        </w:rPr>
        <w:t>: DG1812271</w:t>
      </w:r>
    </w:p>
    <w:p w14:paraId="410D40BD" w14:textId="4AA1F0F5" w:rsidR="008C3ACE" w:rsidRDefault="008C3ACE" w:rsidP="00A71522">
      <w:pPr>
        <w:pStyle w:val="BodyText"/>
        <w:spacing w:before="1"/>
        <w:ind w:left="540"/>
        <w:rPr>
          <w:sz w:val="27"/>
        </w:rPr>
      </w:pPr>
    </w:p>
    <w:p w14:paraId="34797C3C" w14:textId="335ED12F" w:rsidR="008C3ACE" w:rsidRDefault="008C3ACE" w:rsidP="00A71522">
      <w:pPr>
        <w:pStyle w:val="BodyText"/>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3B0B44" w14:textId="77777777" w:rsidR="00190C4E" w:rsidRDefault="00190C4E" w:rsidP="00905843">
      <w:r>
        <w:separator/>
      </w:r>
    </w:p>
  </w:endnote>
  <w:endnote w:type="continuationSeparator" w:id="0">
    <w:p w14:paraId="3C56730B" w14:textId="77777777" w:rsidR="00190C4E" w:rsidRDefault="00190C4E"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082EE" w14:textId="52165E3C" w:rsidR="00905843" w:rsidRDefault="003F743B">
    <w:pPr>
      <w:pStyle w:val="Footer"/>
    </w:pPr>
    <w:r>
      <w:rPr>
        <w:noProof/>
      </w:rPr>
      <w:drawing>
        <wp:inline distT="0" distB="0" distL="0" distR="0" wp14:anchorId="15969E82" wp14:editId="66743C7C">
          <wp:extent cx="7359650" cy="955754"/>
          <wp:effectExtent l="0" t="0" r="0" b="0"/>
          <wp:docPr id="4" name="Picture 4" descr="C:\Users\foodtechnology-minl\Desktop\Footer Head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esktop\Footer Header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407B6A" w14:textId="77777777" w:rsidR="00190C4E" w:rsidRDefault="00190C4E" w:rsidP="00905843">
      <w:r>
        <w:separator/>
      </w:r>
    </w:p>
  </w:footnote>
  <w:footnote w:type="continuationSeparator" w:id="0">
    <w:p w14:paraId="652A664C" w14:textId="77777777" w:rsidR="00190C4E" w:rsidRDefault="00190C4E" w:rsidP="0090584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960F2" w14:textId="04A2123A" w:rsidR="00905843" w:rsidRDefault="00C011CD">
    <w:pPr>
      <w:pStyle w:val="Header"/>
    </w:pPr>
    <w:r>
      <w:rPr>
        <w:noProof/>
      </w:rPr>
      <w:drawing>
        <wp:inline distT="0" distB="0" distL="0" distR="0" wp14:anchorId="6B9DCDEA" wp14:editId="3C8B8451">
          <wp:extent cx="7359650" cy="955754"/>
          <wp:effectExtent l="0" t="0" r="0" b="0"/>
          <wp:docPr id="1" name="Picture 1" descr="C:\Users\foodtechnology-minl\Downloads\World Summit 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World Summit 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CE"/>
    <w:rsid w:val="0005025F"/>
    <w:rsid w:val="000C25AD"/>
    <w:rsid w:val="000D0E3F"/>
    <w:rsid w:val="0010577A"/>
    <w:rsid w:val="00140FE5"/>
    <w:rsid w:val="00190C4E"/>
    <w:rsid w:val="001F49B3"/>
    <w:rsid w:val="002D4252"/>
    <w:rsid w:val="00362608"/>
    <w:rsid w:val="003F743B"/>
    <w:rsid w:val="00436DAD"/>
    <w:rsid w:val="004462E1"/>
    <w:rsid w:val="00447E46"/>
    <w:rsid w:val="0046388E"/>
    <w:rsid w:val="005049DA"/>
    <w:rsid w:val="005640BF"/>
    <w:rsid w:val="00571F75"/>
    <w:rsid w:val="0058095B"/>
    <w:rsid w:val="005B3897"/>
    <w:rsid w:val="005D5585"/>
    <w:rsid w:val="005E69C2"/>
    <w:rsid w:val="00636AFA"/>
    <w:rsid w:val="006433E1"/>
    <w:rsid w:val="00677986"/>
    <w:rsid w:val="00694688"/>
    <w:rsid w:val="006F745D"/>
    <w:rsid w:val="007F449F"/>
    <w:rsid w:val="0080167B"/>
    <w:rsid w:val="00837924"/>
    <w:rsid w:val="0087363E"/>
    <w:rsid w:val="008976B9"/>
    <w:rsid w:val="008B1C3B"/>
    <w:rsid w:val="008C3ACE"/>
    <w:rsid w:val="00905843"/>
    <w:rsid w:val="00905FBC"/>
    <w:rsid w:val="00916CCE"/>
    <w:rsid w:val="00927A89"/>
    <w:rsid w:val="00935715"/>
    <w:rsid w:val="009F3FAE"/>
    <w:rsid w:val="00A11783"/>
    <w:rsid w:val="00A36D27"/>
    <w:rsid w:val="00A40484"/>
    <w:rsid w:val="00A71522"/>
    <w:rsid w:val="00AD71F0"/>
    <w:rsid w:val="00B5063E"/>
    <w:rsid w:val="00B508F1"/>
    <w:rsid w:val="00BF55A2"/>
    <w:rsid w:val="00C011CD"/>
    <w:rsid w:val="00C164E0"/>
    <w:rsid w:val="00CB5B6B"/>
    <w:rsid w:val="00D13B33"/>
    <w:rsid w:val="00D45022"/>
    <w:rsid w:val="00E24B60"/>
    <w:rsid w:val="00E92D8A"/>
    <w:rsid w:val="00EC4830"/>
    <w:rsid w:val="00EF3BE4"/>
    <w:rsid w:val="00F01BCD"/>
    <w:rsid w:val="00F71FB3"/>
    <w:rsid w:val="00F8450C"/>
    <w:rsid w:val="00FD7EBA"/>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B5E8"/>
  <w15:docId w15:val="{B73707FA-AA5E-458E-BAAA-06566087E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1">
    <w:name w:val="Unresolved Mention1"/>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426</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yoga</cp:lastModifiedBy>
  <cp:revision>11</cp:revision>
  <dcterms:created xsi:type="dcterms:W3CDTF">2019-02-04T09:08:00Z</dcterms:created>
  <dcterms:modified xsi:type="dcterms:W3CDTF">2019-02-04T10:43:00Z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