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C5FAF" w14:textId="77777777" w:rsidR="008C3ACE" w:rsidRPr="009C3EBA" w:rsidRDefault="008C3ACE">
      <w:pPr>
        <w:pStyle w:val="BodyText"/>
        <w:rPr>
          <w:b/>
          <w:sz w:val="14"/>
        </w:rPr>
      </w:pPr>
    </w:p>
    <w:p w14:paraId="48865420" w14:textId="4D0255DA" w:rsidR="00A36D27" w:rsidRPr="009823E2" w:rsidRDefault="00CB3990" w:rsidP="009C3EBA">
      <w:pPr>
        <w:spacing w:before="92"/>
        <w:ind w:left="594" w:right="151"/>
        <w:jc w:val="center"/>
        <w:rPr>
          <w:b/>
          <w:bCs/>
        </w:rPr>
      </w:pPr>
      <w:r w:rsidRPr="00824863">
        <w:rPr>
          <w:b/>
        </w:rPr>
        <w:t xml:space="preserve">Recycling of </w:t>
      </w:r>
      <w:r>
        <w:rPr>
          <w:b/>
        </w:rPr>
        <w:t>g</w:t>
      </w:r>
      <w:r w:rsidRPr="00824863">
        <w:rPr>
          <w:b/>
        </w:rPr>
        <w:t xml:space="preserve">alvanic </w:t>
      </w:r>
      <w:r>
        <w:rPr>
          <w:b/>
        </w:rPr>
        <w:t>c</w:t>
      </w:r>
      <w:r w:rsidRPr="00824863">
        <w:rPr>
          <w:b/>
        </w:rPr>
        <w:t xml:space="preserve">opper </w:t>
      </w:r>
      <w:r>
        <w:rPr>
          <w:b/>
        </w:rPr>
        <w:t>s</w:t>
      </w:r>
      <w:r w:rsidRPr="00824863">
        <w:rPr>
          <w:b/>
        </w:rPr>
        <w:t xml:space="preserve">ludge </w:t>
      </w:r>
      <w:r w:rsidRPr="00824863">
        <w:rPr>
          <w:b/>
          <w:color w:val="000000"/>
          <w:shd w:val="clear" w:color="auto" w:fill="FFFFFF"/>
        </w:rPr>
        <w:t>for pure copper production</w:t>
      </w:r>
    </w:p>
    <w:p w14:paraId="059209EA" w14:textId="77777777" w:rsidR="005E69C2" w:rsidRPr="009C3EBA" w:rsidRDefault="005E69C2" w:rsidP="005E69C2">
      <w:pPr>
        <w:spacing w:before="92"/>
        <w:ind w:left="594" w:right="151"/>
        <w:rPr>
          <w:b/>
        </w:rPr>
      </w:pPr>
    </w:p>
    <w:p w14:paraId="3CE20AB2" w14:textId="0B01E9A0" w:rsidR="008C3ACE" w:rsidRPr="009C3EBA" w:rsidRDefault="00CB3990">
      <w:pPr>
        <w:pStyle w:val="Heading3"/>
        <w:spacing w:line="214" w:lineRule="exact"/>
        <w:ind w:left="594" w:firstLine="0"/>
      </w:pPr>
      <w:r w:rsidRPr="00B77D18">
        <w:t>NATT</w:t>
      </w:r>
      <w:bookmarkStart w:id="0" w:name="_GoBack"/>
      <w:bookmarkEnd w:id="0"/>
      <w:r w:rsidRPr="00B77D18">
        <w:t>HICHA M</w:t>
      </w:r>
      <w:r>
        <w:t>.</w:t>
      </w:r>
      <w:hyperlink r:id="rId7" w:anchor="a1">
        <w:r w:rsidRPr="009C3EBA">
          <w:rPr>
            <w:position w:val="9"/>
            <w:sz w:val="12"/>
          </w:rPr>
          <w:t>1</w:t>
        </w:r>
        <w:r w:rsidRPr="009C3EBA">
          <w:t>,</w:t>
        </w:r>
      </w:hyperlink>
      <w:r w:rsidR="009823E2" w:rsidRPr="009823E2">
        <w:t xml:space="preserve"> </w:t>
      </w:r>
      <w:r w:rsidR="009823E2">
        <w:t xml:space="preserve"> </w:t>
      </w:r>
      <w:r>
        <w:t>KHUMKOA K</w:t>
      </w:r>
      <w:r w:rsidR="009823E2">
        <w:t>.</w:t>
      </w:r>
      <w:hyperlink r:id="rId8" w:anchor="a1">
        <w:r w:rsidR="009823E2" w:rsidRPr="009C3EBA">
          <w:rPr>
            <w:position w:val="9"/>
            <w:sz w:val="12"/>
          </w:rPr>
          <w:t>1</w:t>
        </w:r>
        <w:r w:rsidR="009823E2" w:rsidRPr="009C3EBA">
          <w:t>,</w:t>
        </w:r>
      </w:hyperlink>
      <w:r w:rsidR="009823E2">
        <w:t xml:space="preserve">  </w:t>
      </w:r>
      <w:r>
        <w:t>PANYA B</w:t>
      </w:r>
      <w:r w:rsidR="00414ECD">
        <w:t>.</w:t>
      </w:r>
      <w:hyperlink r:id="rId9" w:anchor="a1">
        <w:r w:rsidR="00414ECD" w:rsidRPr="009C3EBA">
          <w:rPr>
            <w:position w:val="9"/>
            <w:sz w:val="12"/>
          </w:rPr>
          <w:t>1</w:t>
        </w:r>
        <w:r w:rsidR="00414ECD" w:rsidRPr="009C3EBA">
          <w:t>,</w:t>
        </w:r>
      </w:hyperlink>
      <w:r w:rsidR="00414ECD">
        <w:t xml:space="preserve">  </w:t>
      </w:r>
      <w:bookmarkStart w:id="1" w:name="_Hlk533031865"/>
      <w:r>
        <w:t>PIYAWIT W.</w:t>
      </w:r>
      <w:r w:rsidR="009823E2" w:rsidRPr="009C3EBA">
        <w:rPr>
          <w:position w:val="9"/>
          <w:sz w:val="12"/>
        </w:rPr>
        <w:t>1</w:t>
      </w:r>
      <w:r w:rsidR="00414ECD">
        <w:t>,</w:t>
      </w:r>
      <w:bookmarkEnd w:id="1"/>
      <w:r w:rsidR="00A14E9D">
        <w:t xml:space="preserve">  </w:t>
      </w:r>
      <w:r w:rsidR="00A14E9D">
        <w:t>TAPANY P.</w:t>
      </w:r>
      <w:r w:rsidR="00A14E9D" w:rsidRPr="009C3EBA">
        <w:rPr>
          <w:position w:val="9"/>
          <w:sz w:val="12"/>
        </w:rPr>
        <w:t>1</w:t>
      </w:r>
      <w:r w:rsidR="00A14E9D" w:rsidRPr="009C3EBA">
        <w:t>,</w:t>
      </w:r>
      <w:r w:rsidR="00414ECD">
        <w:t xml:space="preserve">  </w:t>
      </w:r>
      <w:r>
        <w:t>THONGNAK S.</w:t>
      </w:r>
      <w:r w:rsidR="00414ECD" w:rsidRPr="009C3EBA">
        <w:rPr>
          <w:position w:val="9"/>
          <w:sz w:val="12"/>
        </w:rPr>
        <w:t>1</w:t>
      </w:r>
      <w:r>
        <w:t>, YINGNAKORN T.</w:t>
      </w:r>
      <w:r w:rsidRPr="009C3EBA">
        <w:rPr>
          <w:position w:val="9"/>
          <w:sz w:val="12"/>
        </w:rPr>
        <w:t>1</w:t>
      </w:r>
    </w:p>
    <w:p w14:paraId="46C125E1" w14:textId="0694CD0F" w:rsidR="008C3ACE" w:rsidRPr="009C3EBA" w:rsidRDefault="00B5063E">
      <w:pPr>
        <w:pStyle w:val="BodyText"/>
        <w:spacing w:before="126" w:line="231" w:lineRule="exact"/>
        <w:ind w:left="594"/>
      </w:pPr>
      <w:r w:rsidRPr="009C3EBA">
        <w:rPr>
          <w:position w:val="9"/>
          <w:sz w:val="12"/>
        </w:rPr>
        <w:t>1</w:t>
      </w:r>
      <w:r w:rsidR="009C3EBA" w:rsidRPr="009C3EBA">
        <w:t>School of Metallurgical Engineering, Institute of Engineering, Surana</w:t>
      </w:r>
      <w:r w:rsidR="00D2569E">
        <w:t>r</w:t>
      </w:r>
      <w:r w:rsidR="009C3EBA" w:rsidRPr="009C3EBA">
        <w:t>ee University of Technology, Nakhon Ratchasima, Thailand</w:t>
      </w:r>
    </w:p>
    <w:p w14:paraId="7AD7130F" w14:textId="426A50CE" w:rsidR="008C3ACE" w:rsidRPr="009C3EBA" w:rsidRDefault="008C3ACE">
      <w:pPr>
        <w:pStyle w:val="BodyText"/>
        <w:spacing w:line="231" w:lineRule="exact"/>
        <w:ind w:left="594"/>
      </w:pPr>
    </w:p>
    <w:p w14:paraId="1A7BD72D" w14:textId="77777777" w:rsidR="008C3ACE" w:rsidRPr="009C3EBA" w:rsidRDefault="008C3ACE">
      <w:pPr>
        <w:sectPr w:rsidR="008C3ACE" w:rsidRPr="009C3EBA">
          <w:headerReference w:type="default" r:id="rId10"/>
          <w:footerReference w:type="default" r:id="rId11"/>
          <w:type w:val="continuous"/>
          <w:pgSz w:w="11910" w:h="16840"/>
          <w:pgMar w:top="600" w:right="180" w:bottom="280" w:left="140" w:header="720" w:footer="720" w:gutter="0"/>
          <w:cols w:space="720"/>
        </w:sectPr>
      </w:pPr>
    </w:p>
    <w:p w14:paraId="0F6027D9" w14:textId="746807FA" w:rsidR="008C3ACE" w:rsidRPr="009C3EBA" w:rsidRDefault="00B5063E" w:rsidP="005E69C2">
      <w:pPr>
        <w:pStyle w:val="Heading3"/>
        <w:spacing w:before="114"/>
        <w:ind w:left="426" w:right="9" w:firstLine="0"/>
        <w:jc w:val="both"/>
      </w:pPr>
      <w:r w:rsidRPr="009C3EBA">
        <w:t xml:space="preserve">Keywords: </w:t>
      </w:r>
      <w:r w:rsidR="00CB3990">
        <w:t>Hydrometallurgy, Electrometallurgy, Electrowinning, Galvanic sludge, Copper cathode</w:t>
      </w:r>
    </w:p>
    <w:p w14:paraId="671B3C0D" w14:textId="77777777" w:rsidR="005E69C2" w:rsidRPr="009C3EBA" w:rsidRDefault="005E69C2" w:rsidP="005E69C2">
      <w:pPr>
        <w:pStyle w:val="Heading3"/>
        <w:spacing w:before="114"/>
        <w:ind w:left="426" w:right="9" w:firstLine="0"/>
        <w:jc w:val="both"/>
      </w:pPr>
    </w:p>
    <w:p w14:paraId="76E5596A" w14:textId="71E6334F" w:rsidR="008C3ACE" w:rsidRPr="009C3EBA" w:rsidRDefault="00B5063E" w:rsidP="009823E2">
      <w:pPr>
        <w:pStyle w:val="ListParagraph"/>
        <w:tabs>
          <w:tab w:val="left" w:pos="1866"/>
          <w:tab w:val="left" w:pos="1867"/>
        </w:tabs>
        <w:ind w:left="1866" w:firstLine="0"/>
        <w:rPr>
          <w:b/>
          <w:sz w:val="19"/>
        </w:rPr>
      </w:pPr>
      <w:r w:rsidRPr="009C3EBA">
        <w:rPr>
          <w:b/>
          <w:sz w:val="19"/>
        </w:rPr>
        <w:t>Abstract</w:t>
      </w:r>
    </w:p>
    <w:p w14:paraId="57A43071" w14:textId="0F24D788" w:rsidR="008C3ACE" w:rsidRPr="009C3EBA" w:rsidRDefault="00CB3990">
      <w:pPr>
        <w:pStyle w:val="BodyText"/>
        <w:spacing w:before="117"/>
        <w:ind w:left="426"/>
        <w:jc w:val="both"/>
      </w:pPr>
      <w:r w:rsidRPr="000F389E">
        <w:t>Metal containing waste sludge from electronic industrial has been rapidly accumulating due to the surge of global demands for electronic components. This study looks into the feasibility of recycling copper from galvanic waste through hydrometallurgy combining with electrometallurgy process. The parameters of copper selective leaching including types of leaching solution, acid concentrations, and liquid-solid ratios were systematically studied. The optimum selective leaching conditions were 1M and 2M sulfuric acid with 24 hours leaching duration, 100/1000 g/cc solid-liquid ratio offering copper leach recovery of 42,540 and 45,850 mg/l, respectively. Copper purification was successfully obtained from electrolytic refining process. The effects of electrolysis voltage to the amount and purity of copper cathode were studied. It was found that the optimum parameters for copper purification were using 2M sulfuric acid with electrolytic voltage of 2.2V. Under these conditions, the recovery of pure copper was raised up to 92%.</w:t>
      </w:r>
    </w:p>
    <w:p w14:paraId="50E33F7C" w14:textId="77777777" w:rsidR="008C3ACE" w:rsidRPr="009C3EBA" w:rsidRDefault="008C3ACE">
      <w:pPr>
        <w:pStyle w:val="BodyText"/>
        <w:spacing w:before="2"/>
      </w:pPr>
    </w:p>
    <w:p w14:paraId="678CF244" w14:textId="1EB0AF64" w:rsidR="008C3ACE" w:rsidRPr="009C3EBA" w:rsidRDefault="008C3ACE" w:rsidP="009C3EBA">
      <w:pPr>
        <w:pStyle w:val="BodyText"/>
        <w:rPr>
          <w:sz w:val="20"/>
        </w:rPr>
      </w:pPr>
    </w:p>
    <w:p w14:paraId="253709E6" w14:textId="21D33AB9" w:rsidR="008C3ACE" w:rsidRPr="009823E2" w:rsidRDefault="00B5063E" w:rsidP="009823E2">
      <w:pPr>
        <w:tabs>
          <w:tab w:val="left" w:pos="1758"/>
        </w:tabs>
        <w:spacing w:before="92"/>
        <w:rPr>
          <w:b/>
          <w:sz w:val="19"/>
        </w:rPr>
      </w:pPr>
      <w:r w:rsidRPr="009823E2">
        <w:rPr>
          <w:b/>
          <w:w w:val="99"/>
          <w:sz w:val="19"/>
        </w:rPr>
        <w:br w:type="column"/>
      </w:r>
    </w:p>
    <w:p w14:paraId="4B83854F" w14:textId="77777777" w:rsidR="008C3ACE" w:rsidRPr="009C3EBA" w:rsidRDefault="008C3ACE">
      <w:pPr>
        <w:pStyle w:val="BodyText"/>
        <w:spacing w:before="9"/>
        <w:rPr>
          <w:b/>
          <w:sz w:val="18"/>
        </w:rPr>
      </w:pPr>
    </w:p>
    <w:p w14:paraId="2CAEAC3A" w14:textId="11165BFA" w:rsidR="008C3ACE" w:rsidRPr="009C3EBA" w:rsidRDefault="008C3ACE" w:rsidP="009823E2">
      <w:pPr>
        <w:pStyle w:val="BodyText"/>
        <w:tabs>
          <w:tab w:val="left" w:pos="1037"/>
        </w:tabs>
        <w:ind w:right="696"/>
      </w:pPr>
    </w:p>
    <w:p w14:paraId="4411E80A" w14:textId="77777777" w:rsidR="008C3ACE" w:rsidRPr="009C3EBA" w:rsidRDefault="008C3ACE">
      <w:pPr>
        <w:pStyle w:val="BodyText"/>
        <w:spacing w:before="2"/>
      </w:pPr>
    </w:p>
    <w:p w14:paraId="7DFF9F98" w14:textId="77777777" w:rsidR="008C3ACE" w:rsidRPr="009C3EBA" w:rsidRDefault="00B5063E" w:rsidP="009823E2">
      <w:pPr>
        <w:pStyle w:val="Heading3"/>
        <w:tabs>
          <w:tab w:val="left" w:pos="1758"/>
        </w:tabs>
        <w:ind w:firstLine="0"/>
      </w:pPr>
      <w:r w:rsidRPr="009C3EBA">
        <w:t>Biography:</w:t>
      </w:r>
    </w:p>
    <w:p w14:paraId="529A93DC" w14:textId="7DA297D7" w:rsidR="008C3ACE" w:rsidRPr="009C3EBA" w:rsidRDefault="009823E2">
      <w:pPr>
        <w:pStyle w:val="BodyText"/>
        <w:spacing w:before="119"/>
        <w:ind w:left="316" w:right="381"/>
        <w:jc w:val="both"/>
      </w:pPr>
      <w:r>
        <w:t>M</w:t>
      </w:r>
      <w:r w:rsidR="00CB3990">
        <w:t xml:space="preserve">iss </w:t>
      </w:r>
      <w:proofErr w:type="spellStart"/>
      <w:r w:rsidR="00CB3990">
        <w:t>Nathicha</w:t>
      </w:r>
      <w:proofErr w:type="spellEnd"/>
      <w:r w:rsidR="00CB3990">
        <w:t xml:space="preserve"> Ma-</w:t>
      </w:r>
      <w:proofErr w:type="spellStart"/>
      <w:r w:rsidR="00CB3990">
        <w:t>ud</w:t>
      </w:r>
      <w:proofErr w:type="spellEnd"/>
      <w:r w:rsidR="00CB3990">
        <w:t xml:space="preserve"> </w:t>
      </w:r>
      <w:r>
        <w:t>ha</w:t>
      </w:r>
      <w:r w:rsidR="00B5063E" w:rsidRPr="009C3EBA">
        <w:t xml:space="preserve">s completed his </w:t>
      </w:r>
      <w:r>
        <w:t xml:space="preserve">Bachelor degree in Metallurgical Engineering </w:t>
      </w:r>
      <w:r w:rsidR="00B5063E" w:rsidRPr="009C3EBA">
        <w:t xml:space="preserve">from </w:t>
      </w:r>
      <w:r w:rsidR="00121747">
        <w:t xml:space="preserve">the </w:t>
      </w:r>
      <w:r>
        <w:t>School of Metallurgical Engineering, Suranaree University of Technology, Thailand.</w:t>
      </w:r>
      <w:r w:rsidR="00B5063E" w:rsidRPr="009C3EBA">
        <w:t xml:space="preserve"> </w:t>
      </w:r>
      <w:r>
        <w:t>Present, h</w:t>
      </w:r>
      <w:r w:rsidR="00B5063E" w:rsidRPr="009C3EBA">
        <w:t xml:space="preserve">e </w:t>
      </w:r>
      <w:r>
        <w:t xml:space="preserve">is </w:t>
      </w:r>
      <w:r w:rsidR="00CB3990">
        <w:t xml:space="preserve">Master </w:t>
      </w:r>
      <w:r>
        <w:t>student at the same school.</w:t>
      </w:r>
    </w:p>
    <w:p w14:paraId="0F2752B0" w14:textId="77777777" w:rsidR="008C3ACE" w:rsidRPr="009C3EBA" w:rsidRDefault="008C3ACE">
      <w:pPr>
        <w:pStyle w:val="BodyText"/>
        <w:spacing w:before="1"/>
      </w:pPr>
    </w:p>
    <w:p w14:paraId="729BF5C3" w14:textId="77777777" w:rsidR="008C3ACE" w:rsidRPr="009C3EBA" w:rsidRDefault="00B5063E" w:rsidP="009823E2">
      <w:pPr>
        <w:pStyle w:val="Heading3"/>
        <w:tabs>
          <w:tab w:val="left" w:pos="1757"/>
          <w:tab w:val="left" w:pos="1758"/>
        </w:tabs>
        <w:spacing w:before="1"/>
        <w:ind w:firstLine="0"/>
      </w:pPr>
      <w:r w:rsidRPr="009C3EBA">
        <w:t>Presenting author</w:t>
      </w:r>
      <w:r w:rsidRPr="009C3EBA">
        <w:rPr>
          <w:spacing w:val="-7"/>
        </w:rPr>
        <w:t xml:space="preserve"> </w:t>
      </w:r>
      <w:r w:rsidRPr="009C3EBA">
        <w:t>details</w:t>
      </w:r>
    </w:p>
    <w:p w14:paraId="64303326" w14:textId="0B50ABB0" w:rsidR="008C3ACE" w:rsidRPr="009C3EBA" w:rsidRDefault="00CB3990" w:rsidP="009C3EBA">
      <w:pPr>
        <w:pStyle w:val="BodyText"/>
        <w:spacing w:before="7"/>
        <w:ind w:firstLine="426"/>
        <w:rPr>
          <w:b/>
          <w:sz w:val="15"/>
        </w:rPr>
      </w:pPr>
      <w:r w:rsidRPr="001178B8">
        <w:rPr>
          <w:noProof/>
        </w:rPr>
        <w:drawing>
          <wp:inline distT="0" distB="0" distL="0" distR="0" wp14:anchorId="5B58D00D" wp14:editId="30D72A06">
            <wp:extent cx="757575" cy="932400"/>
            <wp:effectExtent l="0" t="0" r="4445"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57575" cy="932400"/>
                    </a:xfrm>
                    <a:prstGeom prst="rect">
                      <a:avLst/>
                    </a:prstGeom>
                  </pic:spPr>
                </pic:pic>
              </a:graphicData>
            </a:graphic>
          </wp:inline>
        </w:drawing>
      </w:r>
    </w:p>
    <w:p w14:paraId="2C77E778" w14:textId="295A5EB4" w:rsidR="009C3EBA" w:rsidRDefault="00B5063E" w:rsidP="009C3EBA">
      <w:pPr>
        <w:pStyle w:val="BodyText"/>
        <w:spacing w:before="170"/>
        <w:ind w:left="318" w:right="1372"/>
      </w:pPr>
      <w:r w:rsidRPr="009C3EBA">
        <w:t>Full Name:</w:t>
      </w:r>
      <w:r w:rsidR="009C3EBA">
        <w:t xml:space="preserve"> </w:t>
      </w:r>
      <w:r w:rsidR="009C3EBA" w:rsidRPr="00D774AD">
        <w:rPr>
          <w:shd w:val="clear" w:color="auto" w:fill="F5F5FF"/>
        </w:rPr>
        <w:t>M</w:t>
      </w:r>
      <w:r w:rsidR="00CB3990">
        <w:rPr>
          <w:shd w:val="clear" w:color="auto" w:fill="F5F5FF"/>
        </w:rPr>
        <w:t xml:space="preserve">iss </w:t>
      </w:r>
      <w:proofErr w:type="spellStart"/>
      <w:r w:rsidR="00CB3990">
        <w:rPr>
          <w:shd w:val="clear" w:color="auto" w:fill="F5F5FF"/>
        </w:rPr>
        <w:t>Natthicha</w:t>
      </w:r>
      <w:proofErr w:type="spellEnd"/>
      <w:r w:rsidR="00CB3990">
        <w:rPr>
          <w:shd w:val="clear" w:color="auto" w:fill="F5F5FF"/>
        </w:rPr>
        <w:t xml:space="preserve"> Ma-</w:t>
      </w:r>
      <w:proofErr w:type="spellStart"/>
      <w:r w:rsidR="00CB3990">
        <w:rPr>
          <w:shd w:val="clear" w:color="auto" w:fill="F5F5FF"/>
        </w:rPr>
        <w:t>ud</w:t>
      </w:r>
      <w:proofErr w:type="spellEnd"/>
    </w:p>
    <w:p w14:paraId="42E5A93A" w14:textId="77777777" w:rsidR="009C3EBA" w:rsidRDefault="00B5063E" w:rsidP="009C3EBA">
      <w:pPr>
        <w:pStyle w:val="BodyText"/>
        <w:ind w:left="318" w:right="1375"/>
      </w:pPr>
      <w:r w:rsidRPr="009C3EBA">
        <w:t>Contact number:</w:t>
      </w:r>
    </w:p>
    <w:p w14:paraId="49BEDD65" w14:textId="77777777" w:rsidR="009C3EBA" w:rsidRDefault="00B5063E" w:rsidP="009C3EBA">
      <w:pPr>
        <w:pStyle w:val="BodyText"/>
        <w:ind w:left="318" w:right="1375"/>
      </w:pPr>
      <w:r w:rsidRPr="009C3EBA">
        <w:t>Twitter account:</w:t>
      </w:r>
    </w:p>
    <w:p w14:paraId="282715A5" w14:textId="3A404B27" w:rsidR="008C3ACE" w:rsidRPr="009C3EBA" w:rsidRDefault="00B5063E" w:rsidP="009C3EBA">
      <w:pPr>
        <w:pStyle w:val="BodyText"/>
        <w:ind w:left="318" w:right="1375"/>
      </w:pPr>
      <w:r w:rsidRPr="009C3EBA">
        <w:t>Linked In account:</w:t>
      </w:r>
    </w:p>
    <w:p w14:paraId="7E761070" w14:textId="49397E0B" w:rsidR="008C3ACE" w:rsidRPr="009C3EBA" w:rsidRDefault="00B5063E" w:rsidP="009C3EBA">
      <w:pPr>
        <w:pStyle w:val="BodyText"/>
        <w:ind w:left="318"/>
      </w:pPr>
      <w:r w:rsidRPr="009C3EBA">
        <w:t>Session name/number:</w:t>
      </w:r>
      <w:r w:rsidR="009C3EBA">
        <w:t xml:space="preserve"> Track 10 Metal Recycling</w:t>
      </w:r>
    </w:p>
    <w:p w14:paraId="073D8608" w14:textId="77777777" w:rsidR="009C3EBA" w:rsidRDefault="00B5063E" w:rsidP="009C3EBA">
      <w:pPr>
        <w:pStyle w:val="BodyText"/>
        <w:ind w:left="318" w:right="1786"/>
      </w:pPr>
      <w:r w:rsidRPr="009C3EBA">
        <w:t>Category: Oral presentation</w:t>
      </w:r>
    </w:p>
    <w:p w14:paraId="268FFF02" w14:textId="1B32CF0A" w:rsidR="008C3ACE" w:rsidRDefault="00B5063E" w:rsidP="009C3EBA">
      <w:pPr>
        <w:pStyle w:val="BodyText"/>
        <w:ind w:left="318" w:right="1786"/>
      </w:pPr>
      <w:r w:rsidRPr="009C3EBA">
        <w:t>Passport Number</w:t>
      </w:r>
      <w:r w:rsidR="009C3EBA">
        <w:t xml:space="preserve">: </w:t>
      </w:r>
    </w:p>
    <w:p w14:paraId="34AF8D19" w14:textId="77777777" w:rsidR="009C3EBA" w:rsidRDefault="009C3EBA" w:rsidP="00E92D8A">
      <w:pPr>
        <w:pStyle w:val="BodyText"/>
        <w:ind w:left="316" w:right="1786"/>
        <w:rPr>
          <w:sz w:val="18"/>
        </w:rPr>
      </w:pPr>
    </w:p>
    <w:p w14:paraId="436D0902" w14:textId="7D36A6F2" w:rsidR="009C3EBA" w:rsidRPr="009C3EBA" w:rsidRDefault="009C3EBA" w:rsidP="00E92D8A">
      <w:pPr>
        <w:pStyle w:val="BodyText"/>
        <w:ind w:left="316" w:right="1786"/>
        <w:rPr>
          <w:sz w:val="18"/>
        </w:rPr>
        <w:sectPr w:rsidR="009C3EBA" w:rsidRPr="009C3EBA">
          <w:type w:val="continuous"/>
          <w:pgSz w:w="11910" w:h="16840"/>
          <w:pgMar w:top="600" w:right="180" w:bottom="280" w:left="140" w:header="720" w:footer="720" w:gutter="0"/>
          <w:cols w:num="2" w:space="720" w:equalWidth="0">
            <w:col w:w="5639" w:space="40"/>
            <w:col w:w="5911"/>
          </w:cols>
        </w:sectPr>
      </w:pPr>
    </w:p>
    <w:p w14:paraId="410D40BD" w14:textId="4AA1F0F5" w:rsidR="008C3ACE" w:rsidRPr="009C3EBA" w:rsidRDefault="008C3ACE">
      <w:pPr>
        <w:pStyle w:val="BodyText"/>
        <w:spacing w:before="1"/>
        <w:rPr>
          <w:sz w:val="27"/>
        </w:rPr>
      </w:pPr>
    </w:p>
    <w:p w14:paraId="34797C3C" w14:textId="335ED12F" w:rsidR="008C3ACE" w:rsidRPr="009C3EBA" w:rsidRDefault="008C3ACE">
      <w:pPr>
        <w:pStyle w:val="BodyText"/>
        <w:spacing w:line="55" w:lineRule="exact"/>
        <w:ind w:left="107"/>
        <w:rPr>
          <w:sz w:val="5"/>
        </w:rPr>
      </w:pPr>
    </w:p>
    <w:p w14:paraId="339FE104" w14:textId="1BCF9D0C" w:rsidR="00D13B33" w:rsidRPr="009C3EBA" w:rsidRDefault="00D13B33" w:rsidP="009C3EBA">
      <w:pPr>
        <w:spacing w:before="49"/>
        <w:ind w:right="1371"/>
        <w:rPr>
          <w:sz w:val="18"/>
          <w:szCs w:val="18"/>
        </w:rPr>
      </w:pPr>
    </w:p>
    <w:sectPr w:rsidR="00D13B33" w:rsidRPr="009C3EB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6F5C1A" w14:textId="77777777" w:rsidR="00BE2402" w:rsidRDefault="00BE2402" w:rsidP="00905843">
      <w:r>
        <w:separator/>
      </w:r>
    </w:p>
  </w:endnote>
  <w:endnote w:type="continuationSeparator" w:id="0">
    <w:p w14:paraId="37BC8058" w14:textId="77777777" w:rsidR="00BE2402" w:rsidRDefault="00BE2402"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52165E3C" w:rsidR="00905843" w:rsidRDefault="003F743B">
    <w:pPr>
      <w:pStyle w:val="Footer"/>
    </w:pPr>
    <w:r>
      <w:rPr>
        <w:noProof/>
        <w:lang w:val="en-IN" w:eastAsia="en-IN"/>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FE7FD5" w14:textId="77777777" w:rsidR="00BE2402" w:rsidRDefault="00BE2402" w:rsidP="00905843">
      <w:r>
        <w:separator/>
      </w:r>
    </w:p>
  </w:footnote>
  <w:footnote w:type="continuationSeparator" w:id="0">
    <w:p w14:paraId="29266C51" w14:textId="77777777" w:rsidR="00BE2402" w:rsidRDefault="00BE2402"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04A2123A" w:rsidR="00905843" w:rsidRDefault="00C011CD">
    <w:pPr>
      <w:pStyle w:val="Header"/>
    </w:pPr>
    <w:r>
      <w:rPr>
        <w:noProof/>
        <w:lang w:val="en-IN" w:eastAsia="en-IN"/>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4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0C25AD"/>
    <w:rsid w:val="0010577A"/>
    <w:rsid w:val="00121747"/>
    <w:rsid w:val="00203C87"/>
    <w:rsid w:val="00345F85"/>
    <w:rsid w:val="003F743B"/>
    <w:rsid w:val="00414ECD"/>
    <w:rsid w:val="00447E46"/>
    <w:rsid w:val="0046388E"/>
    <w:rsid w:val="005640BF"/>
    <w:rsid w:val="00571F75"/>
    <w:rsid w:val="0058095B"/>
    <w:rsid w:val="005B4D52"/>
    <w:rsid w:val="005D5585"/>
    <w:rsid w:val="005E69C2"/>
    <w:rsid w:val="006433E1"/>
    <w:rsid w:val="00677986"/>
    <w:rsid w:val="0087363E"/>
    <w:rsid w:val="008B1C3B"/>
    <w:rsid w:val="008C3ACE"/>
    <w:rsid w:val="00905843"/>
    <w:rsid w:val="009327E0"/>
    <w:rsid w:val="00935715"/>
    <w:rsid w:val="00937F6F"/>
    <w:rsid w:val="009823E2"/>
    <w:rsid w:val="009C3EBA"/>
    <w:rsid w:val="009F3FAE"/>
    <w:rsid w:val="00A11783"/>
    <w:rsid w:val="00A14E9D"/>
    <w:rsid w:val="00A36D27"/>
    <w:rsid w:val="00AD71F0"/>
    <w:rsid w:val="00AF5CBA"/>
    <w:rsid w:val="00B5063E"/>
    <w:rsid w:val="00B508F1"/>
    <w:rsid w:val="00BE2402"/>
    <w:rsid w:val="00BF55A2"/>
    <w:rsid w:val="00C011CD"/>
    <w:rsid w:val="00C164E0"/>
    <w:rsid w:val="00C82191"/>
    <w:rsid w:val="00CB3990"/>
    <w:rsid w:val="00CB5B6B"/>
    <w:rsid w:val="00D13B33"/>
    <w:rsid w:val="00D2569E"/>
    <w:rsid w:val="00D373C7"/>
    <w:rsid w:val="00D45022"/>
    <w:rsid w:val="00E079D7"/>
    <w:rsid w:val="00E92D8A"/>
    <w:rsid w:val="00EC4830"/>
    <w:rsid w:val="00F8450C"/>
    <w:rsid w:val="00FE138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FEB43408-2217-48F0-8ADC-12B5288DC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openaccessjournals.com/articles/major-risk-factors-for-atherosclerosis-and-metabolic-syndrome-the-uhs-12178.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penaccessjournals.com/articles/major-risk-factors-for-atherosclerosis-and-metabolic-syndrome-the-uhs-12178.html"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openaccessjournals.com/articles/major-risk-factors-for-atherosclerosis-and-metabolic-syndrome-the-uhs-12178.html"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sakhob khumkoa</cp:lastModifiedBy>
  <cp:revision>4</cp:revision>
  <cp:lastPrinted>2018-12-19T18:12:00Z</cp:lastPrinted>
  <dcterms:created xsi:type="dcterms:W3CDTF">2018-12-19T17:59:00Z</dcterms:created>
  <dcterms:modified xsi:type="dcterms:W3CDTF">2018-12-19T18:16:00Z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