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52DA" w:rsidRPr="007452DA" w:rsidRDefault="007452DA" w:rsidP="007452DA">
      <w:pPr>
        <w:pStyle w:val="Heading1"/>
        <w:spacing w:line="360" w:lineRule="auto"/>
        <w:rPr>
          <w:rFonts w:ascii="Times New Roman" w:hAnsi="Times New Roman" w:cs="Times New Roman"/>
          <w:b/>
          <w:sz w:val="22"/>
          <w:szCs w:val="22"/>
        </w:rPr>
      </w:pPr>
      <w:r w:rsidRPr="007452DA">
        <w:rPr>
          <w:rFonts w:ascii="Times New Roman" w:hAnsi="Times New Roman" w:cs="Times New Roman"/>
          <w:b/>
          <w:sz w:val="22"/>
          <w:szCs w:val="22"/>
        </w:rPr>
        <w:t>How culture affects the financial and operational success of an organisation</w:t>
      </w:r>
    </w:p>
    <w:p w:rsidR="00054CE1" w:rsidRPr="007D0836" w:rsidRDefault="007452DA" w:rsidP="007452DA">
      <w:pPr>
        <w:pStyle w:val="Heading1"/>
        <w:spacing w:line="360" w:lineRule="auto"/>
        <w:rPr>
          <w:rFonts w:ascii="Times New Roman" w:hAnsi="Times New Roman" w:cs="Times New Roman"/>
          <w:b/>
          <w:color w:val="auto"/>
          <w:sz w:val="22"/>
          <w:szCs w:val="22"/>
        </w:rPr>
      </w:pPr>
      <w:r>
        <w:rPr>
          <w:rFonts w:ascii="Times New Roman" w:hAnsi="Times New Roman" w:cs="Times New Roman"/>
          <w:b/>
          <w:color w:val="auto"/>
          <w:sz w:val="22"/>
          <w:szCs w:val="22"/>
        </w:rPr>
        <w:t xml:space="preserve">I.   </w:t>
      </w:r>
      <w:r w:rsidR="00076B37">
        <w:rPr>
          <w:rFonts w:ascii="Times New Roman" w:hAnsi="Times New Roman" w:cs="Times New Roman"/>
          <w:b/>
          <w:color w:val="auto"/>
          <w:sz w:val="22"/>
          <w:szCs w:val="22"/>
        </w:rPr>
        <w:t>Abstract</w:t>
      </w:r>
    </w:p>
    <w:p w:rsidR="004349F5" w:rsidRPr="007D0836" w:rsidRDefault="004349F5" w:rsidP="007D0836">
      <w:pPr>
        <w:spacing w:line="360" w:lineRule="auto"/>
        <w:rPr>
          <w:rFonts w:ascii="Times New Roman" w:hAnsi="Times New Roman" w:cs="Times New Roman"/>
          <w:sz w:val="22"/>
          <w:szCs w:val="22"/>
        </w:rPr>
      </w:pPr>
    </w:p>
    <w:p w:rsidR="004349F5" w:rsidRPr="007D0836" w:rsidRDefault="004349F5" w:rsidP="007D0836">
      <w:pPr>
        <w:spacing w:line="360" w:lineRule="auto"/>
        <w:rPr>
          <w:rFonts w:ascii="Times New Roman" w:hAnsi="Times New Roman" w:cs="Times New Roman"/>
          <w:sz w:val="22"/>
          <w:szCs w:val="22"/>
          <w:lang w:val="en-US"/>
        </w:rPr>
      </w:pPr>
      <w:r w:rsidRPr="007D0836">
        <w:rPr>
          <w:rFonts w:ascii="Times New Roman" w:hAnsi="Times New Roman" w:cs="Times New Roman"/>
          <w:sz w:val="22"/>
          <w:szCs w:val="22"/>
        </w:rPr>
        <w:t>Organizational culture refers to the beliefs and values that have existed in an organization for a long time, and to the beliefs of the staff and the foreseen value of their work that will influence their attitudes and behaviour. It is therefore essential to understand the relationship between organizational culture, leadership behaviour and job satisfaction of employees.</w:t>
      </w:r>
      <w:r w:rsidRPr="007D0836">
        <w:rPr>
          <w:rFonts w:ascii="Times New Roman" w:eastAsia="Times New Roman" w:hAnsi="Times New Roman" w:cs="Times New Roman"/>
          <w:color w:val="494949"/>
          <w:sz w:val="22"/>
          <w:szCs w:val="22"/>
          <w:lang w:val="en-US"/>
        </w:rPr>
        <w:t xml:space="preserve"> </w:t>
      </w:r>
      <w:r w:rsidRPr="007D0836">
        <w:rPr>
          <w:rFonts w:ascii="Times New Roman" w:hAnsi="Times New Roman" w:cs="Times New Roman"/>
          <w:sz w:val="22"/>
          <w:szCs w:val="22"/>
          <w:lang w:val="en-US"/>
        </w:rPr>
        <w:t>The key to a successful organization is to have a culture based on a strongly held and widely shared set of beliefs that are supported by strategy and structure. When an organization has a strong culture, three things happen: Employees know how top management wants them to respond to any situation, employees believe that the expected response is the proper one, and employees know that they will be rewarded for demonstrating the organization's values.</w:t>
      </w:r>
    </w:p>
    <w:p w:rsidR="004349F5" w:rsidRPr="007D0836" w:rsidRDefault="004349F5" w:rsidP="007D0836">
      <w:pPr>
        <w:spacing w:line="360" w:lineRule="auto"/>
        <w:rPr>
          <w:rFonts w:ascii="Times New Roman" w:hAnsi="Times New Roman" w:cs="Times New Roman"/>
          <w:sz w:val="22"/>
          <w:szCs w:val="22"/>
          <w:lang w:val="en-US"/>
        </w:rPr>
      </w:pPr>
      <w:r w:rsidRPr="007D0836">
        <w:rPr>
          <w:rFonts w:ascii="Times New Roman" w:hAnsi="Times New Roman" w:cs="Times New Roman"/>
          <w:sz w:val="22"/>
          <w:szCs w:val="22"/>
          <w:lang w:val="en-US"/>
        </w:rPr>
        <w:t>An organization's culture defines the proper way to behave within the organization. This culture consists of shared beliefs and values established by leaders and then communicated and reinforced through various methods, ultimately shaping employee perceptions, behaviors and understanding. Organizational culture sets the context for everything an enterprise does. Because industries and situations vary significantly, there is not a one-size-fits-all culture template that meets the needs of all organizations.</w:t>
      </w:r>
    </w:p>
    <w:p w:rsidR="00EA21B8" w:rsidRDefault="00EA21B8" w:rsidP="007D0836">
      <w:pPr>
        <w:spacing w:line="360" w:lineRule="auto"/>
        <w:rPr>
          <w:rFonts w:ascii="Times New Roman" w:hAnsi="Times New Roman" w:cs="Times New Roman"/>
          <w:sz w:val="22"/>
          <w:szCs w:val="22"/>
          <w:lang w:val="en-US"/>
        </w:rPr>
      </w:pPr>
      <w:bookmarkStart w:id="0" w:name="_Toc7773437"/>
      <w:r w:rsidRPr="007D0836">
        <w:rPr>
          <w:rFonts w:ascii="Times New Roman" w:hAnsi="Times New Roman" w:cs="Times New Roman"/>
          <w:sz w:val="22"/>
          <w:szCs w:val="22"/>
          <w:lang w:val="en-US"/>
        </w:rPr>
        <w:t>In short, leaders must understand that their beliefs and actions are the primary drivers of the organization’s culture. In the “</w:t>
      </w:r>
      <w:hyperlink r:id="rId8" w:tgtFrame="_blank" w:history="1">
        <w:r w:rsidRPr="007D0836">
          <w:rPr>
            <w:rStyle w:val="Hyperlink"/>
            <w:rFonts w:ascii="Times New Roman" w:hAnsi="Times New Roman" w:cs="Times New Roman"/>
            <w:color w:val="auto"/>
            <w:sz w:val="22"/>
            <w:szCs w:val="22"/>
            <w:u w:val="none"/>
            <w:lang w:val="en-US"/>
          </w:rPr>
          <w:t>new organization</w:t>
        </w:r>
      </w:hyperlink>
      <w:r w:rsidRPr="007D0836">
        <w:rPr>
          <w:rFonts w:ascii="Times New Roman" w:hAnsi="Times New Roman" w:cs="Times New Roman"/>
          <w:sz w:val="22"/>
          <w:szCs w:val="22"/>
          <w:lang w:val="en-US"/>
        </w:rPr>
        <w:t xml:space="preserve">,” senior leaders must drive cultural change just as they do other cross-organization issues, reinforcing the behaviors necessary to support the business strategy. </w:t>
      </w:r>
    </w:p>
    <w:p w:rsidR="007452DA" w:rsidRPr="007D0836" w:rsidRDefault="007452DA" w:rsidP="007D0836">
      <w:pPr>
        <w:spacing w:line="360" w:lineRule="auto"/>
        <w:rPr>
          <w:rFonts w:ascii="Times New Roman" w:hAnsi="Times New Roman" w:cs="Times New Roman"/>
          <w:sz w:val="22"/>
          <w:szCs w:val="22"/>
          <w:lang w:val="en-US"/>
        </w:rPr>
      </w:pPr>
    </w:p>
    <w:bookmarkEnd w:id="0"/>
    <w:p w:rsidR="007452DA" w:rsidRPr="007452DA" w:rsidRDefault="007452DA" w:rsidP="007452DA">
      <w:pPr>
        <w:rPr>
          <w:rFonts w:ascii="Times New Roman" w:hAnsi="Times New Roman" w:cs="Times New Roman"/>
          <w:b/>
          <w:sz w:val="22"/>
          <w:szCs w:val="22"/>
        </w:rPr>
      </w:pPr>
      <w:r>
        <w:rPr>
          <w:rFonts w:ascii="Times New Roman" w:hAnsi="Times New Roman" w:cs="Times New Roman"/>
          <w:b/>
          <w:sz w:val="22"/>
          <w:szCs w:val="22"/>
        </w:rPr>
        <w:t xml:space="preserve">II.   </w:t>
      </w:r>
      <w:r w:rsidRPr="007452DA">
        <w:rPr>
          <w:rFonts w:ascii="Times New Roman" w:hAnsi="Times New Roman" w:cs="Times New Roman"/>
          <w:b/>
          <w:sz w:val="22"/>
          <w:szCs w:val="22"/>
        </w:rPr>
        <w:t>References</w:t>
      </w:r>
    </w:p>
    <w:p w:rsidR="007452DA" w:rsidRPr="007452DA" w:rsidRDefault="007452DA" w:rsidP="007452DA">
      <w:pPr>
        <w:rPr>
          <w:rFonts w:ascii="Times New Roman" w:hAnsi="Times New Roman" w:cs="Times New Roman"/>
          <w:sz w:val="22"/>
          <w:szCs w:val="22"/>
        </w:rPr>
      </w:pPr>
      <w:r w:rsidRPr="007452DA">
        <w:rPr>
          <w:rFonts w:ascii="Times New Roman" w:hAnsi="Times New Roman" w:cs="Times New Roman"/>
          <w:sz w:val="22"/>
          <w:szCs w:val="22"/>
        </w:rPr>
        <w:t xml:space="preserve">1. </w:t>
      </w:r>
      <w:hyperlink r:id="rId9" w:history="1">
        <w:r w:rsidRPr="007452DA">
          <w:rPr>
            <w:rStyle w:val="Hyperlink"/>
            <w:rFonts w:ascii="Times New Roman" w:hAnsi="Times New Roman" w:cs="Times New Roman"/>
            <w:sz w:val="22"/>
            <w:szCs w:val="22"/>
          </w:rPr>
          <w:t>https://www.ncbi.nlm.nih.gov/pmc/articles/PMC3123547/</w:t>
        </w:r>
      </w:hyperlink>
    </w:p>
    <w:p w:rsidR="007452DA" w:rsidRPr="007452DA" w:rsidRDefault="007452DA" w:rsidP="007452DA">
      <w:pPr>
        <w:rPr>
          <w:rFonts w:ascii="Times New Roman" w:hAnsi="Times New Roman" w:cs="Times New Roman"/>
          <w:sz w:val="22"/>
          <w:szCs w:val="22"/>
        </w:rPr>
      </w:pPr>
      <w:r w:rsidRPr="007452DA">
        <w:rPr>
          <w:rFonts w:ascii="Times New Roman" w:hAnsi="Times New Roman" w:cs="Times New Roman"/>
          <w:sz w:val="22"/>
          <w:szCs w:val="22"/>
        </w:rPr>
        <w:t xml:space="preserve">2. </w:t>
      </w:r>
      <w:hyperlink r:id="rId10" w:history="1">
        <w:r w:rsidRPr="007452DA">
          <w:rPr>
            <w:rStyle w:val="Hyperlink"/>
            <w:rFonts w:ascii="Times New Roman" w:hAnsi="Times New Roman" w:cs="Times New Roman"/>
            <w:sz w:val="22"/>
            <w:szCs w:val="22"/>
          </w:rPr>
          <w:t>https://www.shrm.org/resourcesandtools/tools-and-samples/toolkits/pages/understandinganddevelopingorganizationalculture.aspx</w:t>
        </w:r>
      </w:hyperlink>
    </w:p>
    <w:p w:rsidR="007452DA" w:rsidRPr="007452DA" w:rsidRDefault="007452DA" w:rsidP="007452DA">
      <w:pPr>
        <w:rPr>
          <w:rFonts w:ascii="Times New Roman" w:hAnsi="Times New Roman" w:cs="Times New Roman"/>
          <w:sz w:val="22"/>
          <w:szCs w:val="22"/>
        </w:rPr>
      </w:pPr>
      <w:r w:rsidRPr="007452DA">
        <w:rPr>
          <w:rFonts w:ascii="Times New Roman" w:hAnsi="Times New Roman" w:cs="Times New Roman"/>
          <w:sz w:val="22"/>
          <w:szCs w:val="22"/>
        </w:rPr>
        <w:t xml:space="preserve">3. </w:t>
      </w:r>
      <w:hyperlink r:id="rId11" w:history="1">
        <w:r w:rsidRPr="007452DA">
          <w:rPr>
            <w:rStyle w:val="Hyperlink"/>
            <w:rFonts w:ascii="Times New Roman" w:hAnsi="Times New Roman" w:cs="Times New Roman"/>
            <w:sz w:val="22"/>
            <w:szCs w:val="22"/>
          </w:rPr>
          <w:t>https://www2.deloitte.com/us/en/insights/focus/human-capital-trends/2016/impact-of-culture-on-business-strategy.html</w:t>
        </w:r>
      </w:hyperlink>
    </w:p>
    <w:p w:rsidR="007452DA" w:rsidRPr="007452DA" w:rsidRDefault="007452DA" w:rsidP="007452DA">
      <w:pPr>
        <w:rPr>
          <w:rFonts w:ascii="Times New Roman" w:hAnsi="Times New Roman" w:cs="Times New Roman"/>
          <w:sz w:val="22"/>
          <w:szCs w:val="22"/>
        </w:rPr>
      </w:pPr>
      <w:r w:rsidRPr="007452DA">
        <w:rPr>
          <w:rFonts w:ascii="Times New Roman" w:hAnsi="Times New Roman" w:cs="Times New Roman"/>
          <w:sz w:val="22"/>
          <w:szCs w:val="22"/>
        </w:rPr>
        <w:t xml:space="preserve">4. </w:t>
      </w:r>
      <w:hyperlink r:id="rId12" w:history="1">
        <w:r w:rsidRPr="007452DA">
          <w:rPr>
            <w:rStyle w:val="Hyperlink"/>
            <w:rFonts w:ascii="Times New Roman" w:hAnsi="Times New Roman" w:cs="Times New Roman"/>
            <w:sz w:val="22"/>
            <w:szCs w:val="22"/>
          </w:rPr>
          <w:t>https://www.strategy-business.com/feature/10-Principles-of-Organizational-Culture?gko=1f9d7</w:t>
        </w:r>
      </w:hyperlink>
    </w:p>
    <w:p w:rsidR="007452DA" w:rsidRPr="007452DA" w:rsidRDefault="007452DA" w:rsidP="007452DA">
      <w:pPr>
        <w:rPr>
          <w:rFonts w:ascii="Times New Roman" w:hAnsi="Times New Roman" w:cs="Times New Roman"/>
          <w:sz w:val="22"/>
          <w:szCs w:val="22"/>
        </w:rPr>
      </w:pPr>
      <w:r w:rsidRPr="007452DA">
        <w:rPr>
          <w:rFonts w:ascii="Times New Roman" w:hAnsi="Times New Roman" w:cs="Times New Roman"/>
          <w:sz w:val="22"/>
          <w:szCs w:val="22"/>
        </w:rPr>
        <w:t>5.</w:t>
      </w:r>
      <w:hyperlink r:id="rId13" w:history="1">
        <w:r w:rsidRPr="007452DA">
          <w:rPr>
            <w:rStyle w:val="Hyperlink"/>
            <w:rFonts w:ascii="Times New Roman" w:hAnsi="Times New Roman" w:cs="Times New Roman"/>
            <w:sz w:val="22"/>
            <w:szCs w:val="22"/>
          </w:rPr>
          <w:t>http://www.pondiuni.edu.in/sites/default/files/MANAGEMENT%20CONCEPTS%20%26%20ORGANISATIONAL%20BEHAVIOUR.pdf</w:t>
        </w:r>
      </w:hyperlink>
    </w:p>
    <w:p w:rsidR="007452DA" w:rsidRPr="007452DA" w:rsidRDefault="007452DA" w:rsidP="007452DA">
      <w:pPr>
        <w:rPr>
          <w:rFonts w:ascii="Times New Roman" w:hAnsi="Times New Roman" w:cs="Times New Roman"/>
          <w:sz w:val="22"/>
          <w:szCs w:val="22"/>
        </w:rPr>
      </w:pPr>
      <w:r w:rsidRPr="007452DA">
        <w:rPr>
          <w:rFonts w:ascii="Times New Roman" w:hAnsi="Times New Roman" w:cs="Times New Roman"/>
          <w:sz w:val="22"/>
          <w:szCs w:val="22"/>
        </w:rPr>
        <w:t xml:space="preserve">6. </w:t>
      </w:r>
      <w:hyperlink r:id="rId14" w:history="1">
        <w:r w:rsidRPr="007452DA">
          <w:rPr>
            <w:rStyle w:val="Hyperlink"/>
            <w:rFonts w:ascii="Times New Roman" w:hAnsi="Times New Roman" w:cs="Times New Roman"/>
            <w:sz w:val="22"/>
            <w:szCs w:val="22"/>
          </w:rPr>
          <w:t>https://hbr.org/2015/12/proof-that-positive-work-cultures-are-more-productive</w:t>
        </w:r>
      </w:hyperlink>
    </w:p>
    <w:p w:rsidR="00EA21B8" w:rsidRDefault="007452DA" w:rsidP="007452DA">
      <w:pPr>
        <w:rPr>
          <w:rFonts w:ascii="Times New Roman" w:hAnsi="Times New Roman" w:cs="Times New Roman"/>
          <w:sz w:val="22"/>
          <w:szCs w:val="22"/>
        </w:rPr>
      </w:pPr>
      <w:r w:rsidRPr="007452DA">
        <w:rPr>
          <w:rFonts w:ascii="Times New Roman" w:hAnsi="Times New Roman" w:cs="Times New Roman"/>
          <w:sz w:val="22"/>
          <w:szCs w:val="22"/>
        </w:rPr>
        <w:lastRenderedPageBreak/>
        <w:t xml:space="preserve">7. </w:t>
      </w:r>
      <w:hyperlink r:id="rId15" w:anchor="34208b3e39dc" w:history="1">
        <w:r w:rsidRPr="007452DA">
          <w:rPr>
            <w:rStyle w:val="Hyperlink"/>
            <w:rFonts w:ascii="Times New Roman" w:hAnsi="Times New Roman" w:cs="Times New Roman"/>
            <w:sz w:val="22"/>
            <w:szCs w:val="22"/>
          </w:rPr>
          <w:t>https://www.forbes.com/sites/stevedenning/2011/07/23/how-do-you-change-an-organizational-culture/#34208b3e39dc</w:t>
        </w:r>
      </w:hyperlink>
    </w:p>
    <w:p w:rsidR="007452DA" w:rsidRDefault="007452DA" w:rsidP="007452DA">
      <w:pPr>
        <w:rPr>
          <w:rFonts w:ascii="Times New Roman" w:hAnsi="Times New Roman" w:cs="Times New Roman"/>
          <w:sz w:val="22"/>
          <w:szCs w:val="22"/>
        </w:rPr>
      </w:pPr>
    </w:p>
    <w:p w:rsidR="007452DA" w:rsidRPr="007452DA" w:rsidRDefault="007452DA" w:rsidP="007452DA">
      <w:pPr>
        <w:rPr>
          <w:rFonts w:ascii="Times New Roman" w:hAnsi="Times New Roman" w:cs="Times New Roman"/>
          <w:b/>
          <w:sz w:val="22"/>
          <w:szCs w:val="22"/>
        </w:rPr>
      </w:pPr>
      <w:r>
        <w:rPr>
          <w:rFonts w:ascii="Times New Roman" w:hAnsi="Times New Roman" w:cs="Times New Roman"/>
          <w:b/>
          <w:sz w:val="22"/>
          <w:szCs w:val="22"/>
        </w:rPr>
        <w:t>III.   Biography:</w:t>
      </w:r>
    </w:p>
    <w:p w:rsidR="007452DA" w:rsidRDefault="007452DA" w:rsidP="007452DA">
      <w:pPr>
        <w:pStyle w:val="BodyText"/>
        <w:spacing w:before="94"/>
        <w:ind w:right="116"/>
      </w:pPr>
      <w:r>
        <w:t>Dr Ajay Gangoli is the Director Medical Services with Apollo Health and Lifestyle Ltd.</w:t>
      </w:r>
    </w:p>
    <w:p w:rsidR="007452DA" w:rsidRDefault="007452DA" w:rsidP="007452DA">
      <w:pPr>
        <w:pStyle w:val="BodyText"/>
        <w:ind w:right="113"/>
      </w:pPr>
      <w:r>
        <w:t>In his previous assignments, he has served with major hospitals in Mumbai. He has also served for over two decades in the Indian Army.</w:t>
      </w:r>
    </w:p>
    <w:p w:rsidR="007452DA" w:rsidRDefault="007452DA" w:rsidP="007452DA">
      <w:pPr>
        <w:pStyle w:val="BodyText"/>
        <w:ind w:right="112"/>
      </w:pPr>
      <w:r>
        <w:t>He has been involved in operational management,</w:t>
      </w:r>
      <w:r>
        <w:rPr>
          <w:spacing w:val="-29"/>
        </w:rPr>
        <w:t xml:space="preserve"> </w:t>
      </w:r>
      <w:r>
        <w:t>accreditation, HMIS and recruitment activities. He has had exposure in disaster management and organizing major events like the Commonwealth Youth Games and the World Military Games.</w:t>
      </w:r>
    </w:p>
    <w:p w:rsidR="007452DA" w:rsidRDefault="007452DA" w:rsidP="007452DA">
      <w:pPr>
        <w:pStyle w:val="BodyText"/>
        <w:ind w:right="115"/>
      </w:pPr>
      <w:r>
        <w:t>His major areas of interest are in the concept of Team care, HMIS, Quality Improvement, Competency Mapping and Change management.</w:t>
      </w:r>
    </w:p>
    <w:p w:rsidR="007452DA" w:rsidRDefault="007452DA" w:rsidP="007452DA">
      <w:pPr>
        <w:pStyle w:val="BodyText"/>
        <w:ind w:right="115"/>
      </w:pPr>
      <w:r>
        <w:tab/>
      </w:r>
      <w:r>
        <w:tab/>
      </w:r>
      <w:r>
        <w:tab/>
      </w:r>
    </w:p>
    <w:p w:rsidR="007452DA" w:rsidRDefault="007452DA" w:rsidP="007452DA">
      <w:pPr>
        <w:pStyle w:val="BodyText"/>
        <w:ind w:left="0" w:right="115" w:firstLine="0"/>
        <w:rPr>
          <w:b/>
        </w:rPr>
      </w:pPr>
      <w:r w:rsidRPr="007452DA">
        <w:rPr>
          <w:b/>
        </w:rPr>
        <w:t>IV</w:t>
      </w:r>
      <w:r>
        <w:rPr>
          <w:b/>
        </w:rPr>
        <w:t>.   Presenting Author Details:</w:t>
      </w:r>
    </w:p>
    <w:p w:rsidR="007452DA" w:rsidRPr="007452DA" w:rsidRDefault="007452DA" w:rsidP="007452DA">
      <w:pPr>
        <w:pStyle w:val="BodyText"/>
        <w:ind w:left="0" w:right="115" w:firstLine="0"/>
        <w:rPr>
          <w:b/>
        </w:rPr>
      </w:pPr>
    </w:p>
    <w:p w:rsidR="007452DA" w:rsidRDefault="007452DA" w:rsidP="007452DA">
      <w:pPr>
        <w:rPr>
          <w:rFonts w:ascii="Times New Roman" w:hAnsi="Times New Roman" w:cs="Times New Roman"/>
          <w:sz w:val="22"/>
          <w:szCs w:val="22"/>
        </w:rPr>
      </w:pPr>
      <w:r w:rsidRPr="007452DA">
        <w:rPr>
          <w:rFonts w:ascii="Times New Roman" w:eastAsia="Arial" w:hAnsi="Arial" w:cs="Arial"/>
          <w:noProof/>
          <w:szCs w:val="22"/>
          <w:lang w:val="en-US"/>
        </w:rPr>
        <w:drawing>
          <wp:inline distT="0" distB="0" distL="0" distR="0" wp14:anchorId="098308E2" wp14:editId="02F86EB7">
            <wp:extent cx="1760855" cy="1219338"/>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6" cstate="print"/>
                    <a:stretch>
                      <a:fillRect/>
                    </a:stretch>
                  </pic:blipFill>
                  <pic:spPr>
                    <a:xfrm>
                      <a:off x="0" y="0"/>
                      <a:ext cx="1860270" cy="1288180"/>
                    </a:xfrm>
                    <a:prstGeom prst="rect">
                      <a:avLst/>
                    </a:prstGeom>
                  </pic:spPr>
                </pic:pic>
              </a:graphicData>
            </a:graphic>
          </wp:inline>
        </w:drawing>
      </w:r>
    </w:p>
    <w:p w:rsidR="00CA3086" w:rsidRPr="0005164C" w:rsidRDefault="00CA3086" w:rsidP="00CA3086">
      <w:pPr>
        <w:autoSpaceDE w:val="0"/>
        <w:autoSpaceDN w:val="0"/>
        <w:adjustRightInd w:val="0"/>
        <w:rPr>
          <w:sz w:val="19"/>
          <w:szCs w:val="19"/>
          <w:lang w:val="en-NZ"/>
        </w:rPr>
      </w:pPr>
      <w:r w:rsidRPr="0005164C">
        <w:rPr>
          <w:sz w:val="19"/>
          <w:szCs w:val="19"/>
          <w:lang w:val="en-NZ"/>
        </w:rPr>
        <w:t>Full Name:</w:t>
      </w:r>
      <w:r>
        <w:rPr>
          <w:sz w:val="19"/>
          <w:szCs w:val="19"/>
          <w:lang w:val="en-NZ"/>
        </w:rPr>
        <w:t xml:space="preserve"> Dr Ajay H Gangoli</w:t>
      </w:r>
    </w:p>
    <w:p w:rsidR="00CA3086" w:rsidRPr="0005164C" w:rsidRDefault="00CA3086" w:rsidP="00CA3086">
      <w:pPr>
        <w:autoSpaceDE w:val="0"/>
        <w:autoSpaceDN w:val="0"/>
        <w:adjustRightInd w:val="0"/>
        <w:rPr>
          <w:b/>
          <w:sz w:val="19"/>
          <w:szCs w:val="19"/>
          <w:lang w:val="en-NZ"/>
        </w:rPr>
      </w:pPr>
      <w:r w:rsidRPr="0005164C">
        <w:rPr>
          <w:sz w:val="19"/>
          <w:szCs w:val="19"/>
          <w:lang w:val="en-NZ"/>
        </w:rPr>
        <w:t>Contact number:</w:t>
      </w:r>
      <w:r>
        <w:rPr>
          <w:sz w:val="19"/>
          <w:szCs w:val="19"/>
          <w:lang w:val="en-NZ"/>
        </w:rPr>
        <w:t xml:space="preserve"> (+91) 9321581118</w:t>
      </w:r>
      <w:r w:rsidRPr="0005164C">
        <w:rPr>
          <w:sz w:val="19"/>
          <w:szCs w:val="19"/>
          <w:lang w:val="en-NZ"/>
        </w:rPr>
        <w:br/>
        <w:t>Twitter account:</w:t>
      </w:r>
      <w:r>
        <w:rPr>
          <w:sz w:val="19"/>
          <w:szCs w:val="19"/>
          <w:lang w:val="en-NZ"/>
        </w:rPr>
        <w:t xml:space="preserve"> @</w:t>
      </w:r>
      <w:proofErr w:type="spellStart"/>
      <w:r>
        <w:rPr>
          <w:sz w:val="19"/>
          <w:szCs w:val="19"/>
          <w:lang w:val="en-NZ"/>
        </w:rPr>
        <w:t>gangoliajay</w:t>
      </w:r>
      <w:proofErr w:type="spellEnd"/>
      <w:r w:rsidRPr="0005164C">
        <w:rPr>
          <w:sz w:val="19"/>
          <w:szCs w:val="19"/>
          <w:lang w:val="en-NZ"/>
        </w:rPr>
        <w:br/>
        <w:t>Linked In account:</w:t>
      </w:r>
      <w:r>
        <w:rPr>
          <w:sz w:val="19"/>
          <w:szCs w:val="19"/>
          <w:lang w:val="en-NZ"/>
        </w:rPr>
        <w:t xml:space="preserve"> </w:t>
      </w:r>
      <w:r w:rsidR="0066112D">
        <w:rPr>
          <w:sz w:val="19"/>
          <w:szCs w:val="19"/>
          <w:lang w:val="en-NZ"/>
        </w:rPr>
        <w:t>www.linkedin.com/in/dr-ajay-gangoli-aa477a23</w:t>
      </w:r>
    </w:p>
    <w:p w:rsidR="00CA3086" w:rsidRPr="0005164C" w:rsidRDefault="00CA3086" w:rsidP="00CA3086">
      <w:pPr>
        <w:autoSpaceDE w:val="0"/>
        <w:autoSpaceDN w:val="0"/>
        <w:adjustRightInd w:val="0"/>
        <w:rPr>
          <w:sz w:val="19"/>
          <w:szCs w:val="19"/>
          <w:lang w:val="en-NZ"/>
        </w:rPr>
      </w:pPr>
      <w:r w:rsidRPr="0005164C">
        <w:rPr>
          <w:sz w:val="19"/>
          <w:szCs w:val="19"/>
          <w:lang w:val="en-NZ"/>
        </w:rPr>
        <w:t>Session name/ number:</w:t>
      </w:r>
      <w:r w:rsidRPr="0005164C">
        <w:rPr>
          <w:sz w:val="19"/>
          <w:szCs w:val="19"/>
          <w:lang w:val="en-NZ"/>
        </w:rPr>
        <w:br/>
        <w:t>Category: (Oral presentation/ Poster presentation)</w:t>
      </w:r>
      <w:r>
        <w:rPr>
          <w:sz w:val="19"/>
          <w:szCs w:val="19"/>
          <w:lang w:val="en-NZ"/>
        </w:rPr>
        <w:t xml:space="preserve"> Oral</w:t>
      </w:r>
    </w:p>
    <w:p w:rsidR="00CA3086" w:rsidRPr="007D0836" w:rsidRDefault="00CA3086" w:rsidP="00CA3086">
      <w:pPr>
        <w:rPr>
          <w:rFonts w:ascii="Times New Roman" w:hAnsi="Times New Roman" w:cs="Times New Roman"/>
          <w:sz w:val="22"/>
          <w:szCs w:val="22"/>
        </w:rPr>
      </w:pPr>
      <w:r w:rsidRPr="0005164C">
        <w:rPr>
          <w:sz w:val="19"/>
          <w:szCs w:val="19"/>
          <w:lang w:val="en-NZ"/>
        </w:rPr>
        <w:t>Passport Number</w:t>
      </w:r>
      <w:bookmarkStart w:id="1" w:name="_GoBack"/>
      <w:bookmarkEnd w:id="1"/>
    </w:p>
    <w:sectPr w:rsidR="00CA3086" w:rsidRPr="007D0836" w:rsidSect="00697FBD">
      <w:headerReference w:type="first" r:id="rId1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1FE5" w:rsidRDefault="00891FE5" w:rsidP="00A21C39">
      <w:pPr>
        <w:spacing w:after="0" w:line="240" w:lineRule="auto"/>
      </w:pPr>
      <w:r>
        <w:separator/>
      </w:r>
    </w:p>
  </w:endnote>
  <w:endnote w:type="continuationSeparator" w:id="0">
    <w:p w:rsidR="00891FE5" w:rsidRDefault="00891FE5" w:rsidP="00A21C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1FE5" w:rsidRDefault="00891FE5" w:rsidP="00A21C39">
      <w:pPr>
        <w:spacing w:after="0" w:line="240" w:lineRule="auto"/>
      </w:pPr>
      <w:r>
        <w:separator/>
      </w:r>
    </w:p>
  </w:footnote>
  <w:footnote w:type="continuationSeparator" w:id="0">
    <w:p w:rsidR="00891FE5" w:rsidRDefault="00891FE5" w:rsidP="00A21C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0022" w:rsidRPr="00697FBD" w:rsidRDefault="00F40022">
    <w:pPr>
      <w:pStyle w:val="Header"/>
      <w:rPr>
        <w:rFonts w:ascii="Times New Roman" w:hAnsi="Times New Roman" w:cs="Times New Roman"/>
        <w:sz w:val="24"/>
        <w:szCs w:val="24"/>
      </w:rPr>
    </w:pPr>
    <w:r w:rsidRPr="00697FBD">
      <w:rPr>
        <w:rFonts w:ascii="Times New Roman" w:hAnsi="Times New Roman" w:cs="Times New Roman"/>
        <w:sz w:val="24"/>
        <w:szCs w:val="24"/>
      </w:rPr>
      <w:tab/>
    </w:r>
    <w:r w:rsidRPr="00697FBD">
      <w:rPr>
        <w:rFonts w:ascii="Times New Roman" w:hAnsi="Times New Roman" w:cs="Times New Roman"/>
        <w:sz w:val="24"/>
        <w:szCs w:val="24"/>
      </w:rPr>
      <w:ptab w:relativeTo="margin" w:alignment="center" w:leader="none"/>
    </w:r>
    <w:r w:rsidRPr="00697FBD">
      <w:rPr>
        <w:rFonts w:ascii="Times New Roman" w:hAnsi="Times New Roman" w:cs="Times New Roman"/>
        <w:sz w:val="24"/>
        <w:szCs w:val="24"/>
      </w:rPr>
      <w:ptab w:relativeTo="margin" w:alignment="right" w:leader="none"/>
    </w:r>
    <w:r w:rsidRPr="00697FBD">
      <w:rPr>
        <w:rFonts w:ascii="Times New Roman" w:hAnsi="Times New Roman" w:cs="Times New Roman"/>
        <w:sz w:val="24"/>
        <w:szCs w:val="24"/>
      </w:rPr>
      <w:fldChar w:fldCharType="begin"/>
    </w:r>
    <w:r w:rsidRPr="00697FBD">
      <w:rPr>
        <w:rFonts w:ascii="Times New Roman" w:hAnsi="Times New Roman" w:cs="Times New Roman"/>
        <w:sz w:val="24"/>
        <w:szCs w:val="24"/>
      </w:rPr>
      <w:instrText xml:space="preserve"> PAGE   \* MERGEFORMAT </w:instrText>
    </w:r>
    <w:r w:rsidRPr="00697FBD">
      <w:rPr>
        <w:rFonts w:ascii="Times New Roman" w:hAnsi="Times New Roman" w:cs="Times New Roman"/>
        <w:sz w:val="24"/>
        <w:szCs w:val="24"/>
      </w:rPr>
      <w:fldChar w:fldCharType="separate"/>
    </w:r>
    <w:r w:rsidR="0066112D">
      <w:rPr>
        <w:rFonts w:ascii="Times New Roman" w:hAnsi="Times New Roman" w:cs="Times New Roman"/>
        <w:noProof/>
        <w:sz w:val="24"/>
        <w:szCs w:val="24"/>
      </w:rPr>
      <w:t>1</w:t>
    </w:r>
    <w:r w:rsidRPr="00697FBD">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978DC"/>
    <w:multiLevelType w:val="multilevel"/>
    <w:tmpl w:val="C27A72C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D7608D"/>
    <w:multiLevelType w:val="multilevel"/>
    <w:tmpl w:val="74509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AD542DC"/>
    <w:multiLevelType w:val="multilevel"/>
    <w:tmpl w:val="7C681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8256C6F"/>
    <w:multiLevelType w:val="multilevel"/>
    <w:tmpl w:val="77F09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0097600"/>
    <w:multiLevelType w:val="multilevel"/>
    <w:tmpl w:val="39525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06645A8"/>
    <w:multiLevelType w:val="multilevel"/>
    <w:tmpl w:val="026E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B582BDD"/>
    <w:multiLevelType w:val="multilevel"/>
    <w:tmpl w:val="EA7E8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D6970D0"/>
    <w:multiLevelType w:val="multilevel"/>
    <w:tmpl w:val="41968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F1A509E"/>
    <w:multiLevelType w:val="multilevel"/>
    <w:tmpl w:val="0652E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8EA572E"/>
    <w:multiLevelType w:val="multilevel"/>
    <w:tmpl w:val="93129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C6D14DA"/>
    <w:multiLevelType w:val="multilevel"/>
    <w:tmpl w:val="2E9A3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CCF4493"/>
    <w:multiLevelType w:val="multilevel"/>
    <w:tmpl w:val="04662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FCC6938"/>
    <w:multiLevelType w:val="multilevel"/>
    <w:tmpl w:val="B11AC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A3A7D89"/>
    <w:multiLevelType w:val="multilevel"/>
    <w:tmpl w:val="79D4482E"/>
    <w:lvl w:ilvl="0">
      <w:start w:val="1"/>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6F224778"/>
    <w:multiLevelType w:val="multilevel"/>
    <w:tmpl w:val="07246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07874FD"/>
    <w:multiLevelType w:val="multilevel"/>
    <w:tmpl w:val="D5E07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4C73CC0"/>
    <w:multiLevelType w:val="multilevel"/>
    <w:tmpl w:val="95A8D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6D63B13"/>
    <w:multiLevelType w:val="multilevel"/>
    <w:tmpl w:val="F566F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3"/>
  </w:num>
  <w:num w:numId="3">
    <w:abstractNumId w:val="9"/>
  </w:num>
  <w:num w:numId="4">
    <w:abstractNumId w:val="17"/>
  </w:num>
  <w:num w:numId="5">
    <w:abstractNumId w:val="12"/>
  </w:num>
  <w:num w:numId="6">
    <w:abstractNumId w:val="5"/>
  </w:num>
  <w:num w:numId="7">
    <w:abstractNumId w:val="7"/>
  </w:num>
  <w:num w:numId="8">
    <w:abstractNumId w:val="10"/>
  </w:num>
  <w:num w:numId="9">
    <w:abstractNumId w:val="2"/>
  </w:num>
  <w:num w:numId="10">
    <w:abstractNumId w:val="4"/>
  </w:num>
  <w:num w:numId="11">
    <w:abstractNumId w:val="1"/>
  </w:num>
  <w:num w:numId="12">
    <w:abstractNumId w:val="16"/>
  </w:num>
  <w:num w:numId="13">
    <w:abstractNumId w:val="8"/>
  </w:num>
  <w:num w:numId="14">
    <w:abstractNumId w:val="15"/>
  </w:num>
  <w:num w:numId="15">
    <w:abstractNumId w:val="14"/>
  </w:num>
  <w:num w:numId="16">
    <w:abstractNumId w:val="6"/>
  </w:num>
  <w:num w:numId="17">
    <w:abstractNumId w:val="11"/>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0E81"/>
    <w:rsid w:val="00005C5E"/>
    <w:rsid w:val="00013E49"/>
    <w:rsid w:val="00017C4D"/>
    <w:rsid w:val="00054CE1"/>
    <w:rsid w:val="0005727A"/>
    <w:rsid w:val="0006537A"/>
    <w:rsid w:val="00076B37"/>
    <w:rsid w:val="000847D6"/>
    <w:rsid w:val="000F0264"/>
    <w:rsid w:val="00120B07"/>
    <w:rsid w:val="00120C56"/>
    <w:rsid w:val="00122FEC"/>
    <w:rsid w:val="0014321C"/>
    <w:rsid w:val="00160B77"/>
    <w:rsid w:val="00164D61"/>
    <w:rsid w:val="00170E85"/>
    <w:rsid w:val="0018168B"/>
    <w:rsid w:val="00192322"/>
    <w:rsid w:val="00194876"/>
    <w:rsid w:val="001A50D3"/>
    <w:rsid w:val="001B5BF0"/>
    <w:rsid w:val="001C1DFD"/>
    <w:rsid w:val="001C2EB3"/>
    <w:rsid w:val="001C4526"/>
    <w:rsid w:val="001D2744"/>
    <w:rsid w:val="001E6B14"/>
    <w:rsid w:val="00225138"/>
    <w:rsid w:val="00236B9B"/>
    <w:rsid w:val="002400E1"/>
    <w:rsid w:val="00261218"/>
    <w:rsid w:val="0026609F"/>
    <w:rsid w:val="00272ED3"/>
    <w:rsid w:val="00281B7D"/>
    <w:rsid w:val="00283A45"/>
    <w:rsid w:val="00297F1F"/>
    <w:rsid w:val="002A1D1D"/>
    <w:rsid w:val="002B3F87"/>
    <w:rsid w:val="002C731F"/>
    <w:rsid w:val="002D1CF4"/>
    <w:rsid w:val="002F5D8A"/>
    <w:rsid w:val="00307133"/>
    <w:rsid w:val="00332C90"/>
    <w:rsid w:val="0034623D"/>
    <w:rsid w:val="0035129A"/>
    <w:rsid w:val="00357C86"/>
    <w:rsid w:val="00363622"/>
    <w:rsid w:val="00364C42"/>
    <w:rsid w:val="00382DDB"/>
    <w:rsid w:val="003C0572"/>
    <w:rsid w:val="003C744F"/>
    <w:rsid w:val="003D6022"/>
    <w:rsid w:val="003E76AB"/>
    <w:rsid w:val="003E7ACA"/>
    <w:rsid w:val="00405456"/>
    <w:rsid w:val="004148A3"/>
    <w:rsid w:val="004349F5"/>
    <w:rsid w:val="00454E3D"/>
    <w:rsid w:val="004A384B"/>
    <w:rsid w:val="004B5DE3"/>
    <w:rsid w:val="004E44CF"/>
    <w:rsid w:val="004F0A0D"/>
    <w:rsid w:val="005506D5"/>
    <w:rsid w:val="00560937"/>
    <w:rsid w:val="0059449E"/>
    <w:rsid w:val="005A2EFB"/>
    <w:rsid w:val="005A62E8"/>
    <w:rsid w:val="005B5A25"/>
    <w:rsid w:val="005C6140"/>
    <w:rsid w:val="005D550E"/>
    <w:rsid w:val="005E0154"/>
    <w:rsid w:val="00624844"/>
    <w:rsid w:val="0062531E"/>
    <w:rsid w:val="00627DE2"/>
    <w:rsid w:val="00644B00"/>
    <w:rsid w:val="0066112D"/>
    <w:rsid w:val="006750F5"/>
    <w:rsid w:val="00680E49"/>
    <w:rsid w:val="00683D68"/>
    <w:rsid w:val="00697FBD"/>
    <w:rsid w:val="006A2ED1"/>
    <w:rsid w:val="006B14FE"/>
    <w:rsid w:val="006C17C0"/>
    <w:rsid w:val="006C34E0"/>
    <w:rsid w:val="0073348C"/>
    <w:rsid w:val="007452DA"/>
    <w:rsid w:val="007643F8"/>
    <w:rsid w:val="00766D6E"/>
    <w:rsid w:val="00782CEE"/>
    <w:rsid w:val="00783785"/>
    <w:rsid w:val="007A6C58"/>
    <w:rsid w:val="007D0836"/>
    <w:rsid w:val="007D4BE2"/>
    <w:rsid w:val="007E19DE"/>
    <w:rsid w:val="00827675"/>
    <w:rsid w:val="00844CD6"/>
    <w:rsid w:val="00873A28"/>
    <w:rsid w:val="008769C4"/>
    <w:rsid w:val="00891FE5"/>
    <w:rsid w:val="008A6F87"/>
    <w:rsid w:val="008B4CA7"/>
    <w:rsid w:val="008B7D28"/>
    <w:rsid w:val="008D1763"/>
    <w:rsid w:val="008D4F13"/>
    <w:rsid w:val="008D5F33"/>
    <w:rsid w:val="008D7783"/>
    <w:rsid w:val="008E4AFF"/>
    <w:rsid w:val="00902766"/>
    <w:rsid w:val="00956B08"/>
    <w:rsid w:val="0096052A"/>
    <w:rsid w:val="0097213F"/>
    <w:rsid w:val="00975F99"/>
    <w:rsid w:val="009859C7"/>
    <w:rsid w:val="009A3C56"/>
    <w:rsid w:val="009E4DCA"/>
    <w:rsid w:val="00A21C39"/>
    <w:rsid w:val="00A247D3"/>
    <w:rsid w:val="00A30E81"/>
    <w:rsid w:val="00A40DD0"/>
    <w:rsid w:val="00A54208"/>
    <w:rsid w:val="00A60F0A"/>
    <w:rsid w:val="00A6698A"/>
    <w:rsid w:val="00A74DC1"/>
    <w:rsid w:val="00A943CB"/>
    <w:rsid w:val="00AB170E"/>
    <w:rsid w:val="00AD39E0"/>
    <w:rsid w:val="00B013E4"/>
    <w:rsid w:val="00B370BE"/>
    <w:rsid w:val="00B54D83"/>
    <w:rsid w:val="00B62FD2"/>
    <w:rsid w:val="00B676B5"/>
    <w:rsid w:val="00BB5C62"/>
    <w:rsid w:val="00BC351A"/>
    <w:rsid w:val="00BC39CD"/>
    <w:rsid w:val="00BC5A8F"/>
    <w:rsid w:val="00BC5E2A"/>
    <w:rsid w:val="00C03ABA"/>
    <w:rsid w:val="00C1645F"/>
    <w:rsid w:val="00C66046"/>
    <w:rsid w:val="00C678B2"/>
    <w:rsid w:val="00C83A21"/>
    <w:rsid w:val="00CA3086"/>
    <w:rsid w:val="00CC7E94"/>
    <w:rsid w:val="00CE29CF"/>
    <w:rsid w:val="00D119C1"/>
    <w:rsid w:val="00D147A7"/>
    <w:rsid w:val="00D520CB"/>
    <w:rsid w:val="00D60713"/>
    <w:rsid w:val="00D62DA7"/>
    <w:rsid w:val="00DB3823"/>
    <w:rsid w:val="00DC17DF"/>
    <w:rsid w:val="00DE750C"/>
    <w:rsid w:val="00DF7B78"/>
    <w:rsid w:val="00E12E5E"/>
    <w:rsid w:val="00E25314"/>
    <w:rsid w:val="00E26431"/>
    <w:rsid w:val="00E270DF"/>
    <w:rsid w:val="00E4088E"/>
    <w:rsid w:val="00E52815"/>
    <w:rsid w:val="00E62043"/>
    <w:rsid w:val="00E62A5C"/>
    <w:rsid w:val="00E72EED"/>
    <w:rsid w:val="00E7375B"/>
    <w:rsid w:val="00E749B9"/>
    <w:rsid w:val="00E76104"/>
    <w:rsid w:val="00E85E7A"/>
    <w:rsid w:val="00EA21B8"/>
    <w:rsid w:val="00EA3E21"/>
    <w:rsid w:val="00EC4648"/>
    <w:rsid w:val="00EC7809"/>
    <w:rsid w:val="00EE1A24"/>
    <w:rsid w:val="00F074BB"/>
    <w:rsid w:val="00F156A4"/>
    <w:rsid w:val="00F40022"/>
    <w:rsid w:val="00F509DF"/>
    <w:rsid w:val="00F7440B"/>
    <w:rsid w:val="00F75C4A"/>
    <w:rsid w:val="00FC0E5B"/>
    <w:rsid w:val="00FC4063"/>
    <w:rsid w:val="00FD1D2C"/>
    <w:rsid w:val="00FD234F"/>
    <w:rsid w:val="00FD25B4"/>
    <w:rsid w:val="00FD7F66"/>
    <w:rsid w:val="00FF1E50"/>
    <w:rsid w:val="00FF37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GB" w:eastAsia="en-US" w:bidi="ar-SA"/>
      </w:rPr>
    </w:rPrDefault>
    <w:pPrDefault>
      <w:pPr>
        <w:spacing w:after="120" w:line="264"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609F"/>
  </w:style>
  <w:style w:type="paragraph" w:styleId="Heading1">
    <w:name w:val="heading 1"/>
    <w:basedOn w:val="Normal"/>
    <w:next w:val="Normal"/>
    <w:link w:val="Heading1Char"/>
    <w:uiPriority w:val="9"/>
    <w:qFormat/>
    <w:rsid w:val="0026609F"/>
    <w:pPr>
      <w:keepNext/>
      <w:keepLines/>
      <w:spacing w:before="320" w:after="0" w:line="240"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6609F"/>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semiHidden/>
    <w:unhideWhenUsed/>
    <w:qFormat/>
    <w:rsid w:val="0026609F"/>
    <w:pPr>
      <w:keepNext/>
      <w:keepLines/>
      <w:spacing w:before="40" w:after="0" w:line="240" w:lineRule="auto"/>
      <w:outlineLvl w:val="2"/>
    </w:pPr>
    <w:rPr>
      <w:rFonts w:asciiTheme="majorHAnsi" w:eastAsiaTheme="majorEastAsia" w:hAnsiTheme="majorHAnsi" w:cstheme="majorBidi"/>
      <w:color w:val="44546A" w:themeColor="text2"/>
      <w:sz w:val="24"/>
      <w:szCs w:val="24"/>
    </w:rPr>
  </w:style>
  <w:style w:type="paragraph" w:styleId="Heading4">
    <w:name w:val="heading 4"/>
    <w:basedOn w:val="Normal"/>
    <w:next w:val="Normal"/>
    <w:link w:val="Heading4Char"/>
    <w:uiPriority w:val="9"/>
    <w:semiHidden/>
    <w:unhideWhenUsed/>
    <w:qFormat/>
    <w:rsid w:val="0026609F"/>
    <w:pPr>
      <w:keepNext/>
      <w:keepLines/>
      <w:spacing w:before="40" w:after="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semiHidden/>
    <w:unhideWhenUsed/>
    <w:qFormat/>
    <w:rsid w:val="0026609F"/>
    <w:pPr>
      <w:keepNext/>
      <w:keepLines/>
      <w:spacing w:before="40" w:after="0"/>
      <w:outlineLvl w:val="4"/>
    </w:pPr>
    <w:rPr>
      <w:rFonts w:asciiTheme="majorHAnsi" w:eastAsiaTheme="majorEastAsia" w:hAnsiTheme="majorHAnsi" w:cstheme="majorBidi"/>
      <w:color w:val="44546A" w:themeColor="text2"/>
      <w:sz w:val="22"/>
      <w:szCs w:val="22"/>
    </w:rPr>
  </w:style>
  <w:style w:type="paragraph" w:styleId="Heading6">
    <w:name w:val="heading 6"/>
    <w:basedOn w:val="Normal"/>
    <w:next w:val="Normal"/>
    <w:link w:val="Heading6Char"/>
    <w:uiPriority w:val="9"/>
    <w:semiHidden/>
    <w:unhideWhenUsed/>
    <w:qFormat/>
    <w:rsid w:val="0026609F"/>
    <w:pPr>
      <w:keepNext/>
      <w:keepLines/>
      <w:spacing w:before="40" w:after="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iPriority w:val="9"/>
    <w:semiHidden/>
    <w:unhideWhenUsed/>
    <w:qFormat/>
    <w:rsid w:val="0026609F"/>
    <w:pPr>
      <w:keepNext/>
      <w:keepLines/>
      <w:spacing w:before="40" w:after="0"/>
      <w:outlineLvl w:val="6"/>
    </w:pPr>
    <w:rPr>
      <w:rFonts w:asciiTheme="majorHAnsi" w:eastAsiaTheme="majorEastAsia" w:hAnsiTheme="majorHAnsi" w:cstheme="majorBidi"/>
      <w:i/>
      <w:iCs/>
      <w:color w:val="1F3864" w:themeColor="accent1" w:themeShade="80"/>
      <w:sz w:val="21"/>
      <w:szCs w:val="21"/>
    </w:rPr>
  </w:style>
  <w:style w:type="paragraph" w:styleId="Heading8">
    <w:name w:val="heading 8"/>
    <w:basedOn w:val="Normal"/>
    <w:next w:val="Normal"/>
    <w:link w:val="Heading8Char"/>
    <w:uiPriority w:val="9"/>
    <w:semiHidden/>
    <w:unhideWhenUsed/>
    <w:qFormat/>
    <w:rsid w:val="0026609F"/>
    <w:pPr>
      <w:keepNext/>
      <w:keepLines/>
      <w:spacing w:before="40" w:after="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iPriority w:val="9"/>
    <w:semiHidden/>
    <w:unhideWhenUsed/>
    <w:qFormat/>
    <w:rsid w:val="0026609F"/>
    <w:pPr>
      <w:keepNext/>
      <w:keepLines/>
      <w:spacing w:before="40" w:after="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3785"/>
    <w:pPr>
      <w:ind w:left="720"/>
      <w:contextualSpacing/>
    </w:pPr>
  </w:style>
  <w:style w:type="table" w:styleId="TableGrid">
    <w:name w:val="Table Grid"/>
    <w:basedOn w:val="TableNormal"/>
    <w:uiPriority w:val="39"/>
    <w:rsid w:val="00AD39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26609F"/>
    <w:rPr>
      <w:i/>
      <w:iCs/>
    </w:rPr>
  </w:style>
  <w:style w:type="character" w:customStyle="1" w:styleId="Heading1Char">
    <w:name w:val="Heading 1 Char"/>
    <w:basedOn w:val="DefaultParagraphFont"/>
    <w:link w:val="Heading1"/>
    <w:uiPriority w:val="9"/>
    <w:rsid w:val="0026609F"/>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26609F"/>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uiPriority w:val="9"/>
    <w:semiHidden/>
    <w:rsid w:val="0026609F"/>
    <w:rPr>
      <w:rFonts w:asciiTheme="majorHAnsi" w:eastAsiaTheme="majorEastAsia" w:hAnsiTheme="majorHAnsi" w:cstheme="majorBidi"/>
      <w:color w:val="44546A" w:themeColor="text2"/>
      <w:sz w:val="24"/>
      <w:szCs w:val="24"/>
    </w:rPr>
  </w:style>
  <w:style w:type="character" w:customStyle="1" w:styleId="Heading4Char">
    <w:name w:val="Heading 4 Char"/>
    <w:basedOn w:val="DefaultParagraphFont"/>
    <w:link w:val="Heading4"/>
    <w:uiPriority w:val="9"/>
    <w:semiHidden/>
    <w:rsid w:val="0026609F"/>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semiHidden/>
    <w:rsid w:val="0026609F"/>
    <w:rPr>
      <w:rFonts w:asciiTheme="majorHAnsi" w:eastAsiaTheme="majorEastAsia" w:hAnsiTheme="majorHAnsi" w:cstheme="majorBidi"/>
      <w:color w:val="44546A" w:themeColor="text2"/>
      <w:sz w:val="22"/>
      <w:szCs w:val="22"/>
    </w:rPr>
  </w:style>
  <w:style w:type="character" w:customStyle="1" w:styleId="Heading6Char">
    <w:name w:val="Heading 6 Char"/>
    <w:basedOn w:val="DefaultParagraphFont"/>
    <w:link w:val="Heading6"/>
    <w:uiPriority w:val="9"/>
    <w:semiHidden/>
    <w:rsid w:val="0026609F"/>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uiPriority w:val="9"/>
    <w:semiHidden/>
    <w:rsid w:val="0026609F"/>
    <w:rPr>
      <w:rFonts w:asciiTheme="majorHAnsi" w:eastAsiaTheme="majorEastAsia" w:hAnsiTheme="majorHAnsi" w:cstheme="majorBidi"/>
      <w:i/>
      <w:iCs/>
      <w:color w:val="1F3864" w:themeColor="accent1" w:themeShade="80"/>
      <w:sz w:val="21"/>
      <w:szCs w:val="21"/>
    </w:rPr>
  </w:style>
  <w:style w:type="character" w:customStyle="1" w:styleId="Heading8Char">
    <w:name w:val="Heading 8 Char"/>
    <w:basedOn w:val="DefaultParagraphFont"/>
    <w:link w:val="Heading8"/>
    <w:uiPriority w:val="9"/>
    <w:semiHidden/>
    <w:rsid w:val="0026609F"/>
    <w:rPr>
      <w:rFonts w:asciiTheme="majorHAnsi" w:eastAsiaTheme="majorEastAsia" w:hAnsiTheme="majorHAnsi" w:cstheme="majorBidi"/>
      <w:b/>
      <w:bCs/>
      <w:color w:val="44546A" w:themeColor="text2"/>
    </w:rPr>
  </w:style>
  <w:style w:type="character" w:customStyle="1" w:styleId="Heading9Char">
    <w:name w:val="Heading 9 Char"/>
    <w:basedOn w:val="DefaultParagraphFont"/>
    <w:link w:val="Heading9"/>
    <w:uiPriority w:val="9"/>
    <w:semiHidden/>
    <w:rsid w:val="0026609F"/>
    <w:rPr>
      <w:rFonts w:asciiTheme="majorHAnsi" w:eastAsiaTheme="majorEastAsia" w:hAnsiTheme="majorHAnsi" w:cstheme="majorBidi"/>
      <w:b/>
      <w:bCs/>
      <w:i/>
      <w:iCs/>
      <w:color w:val="44546A" w:themeColor="text2"/>
    </w:rPr>
  </w:style>
  <w:style w:type="paragraph" w:styleId="Caption">
    <w:name w:val="caption"/>
    <w:basedOn w:val="Normal"/>
    <w:next w:val="Normal"/>
    <w:uiPriority w:val="35"/>
    <w:semiHidden/>
    <w:unhideWhenUsed/>
    <w:qFormat/>
    <w:rsid w:val="0026609F"/>
    <w:pPr>
      <w:spacing w:line="240" w:lineRule="auto"/>
    </w:pPr>
    <w:rPr>
      <w:b/>
      <w:bCs/>
      <w:smallCaps/>
      <w:color w:val="595959" w:themeColor="text1" w:themeTint="A6"/>
      <w:spacing w:val="6"/>
    </w:rPr>
  </w:style>
  <w:style w:type="paragraph" w:styleId="Title">
    <w:name w:val="Title"/>
    <w:basedOn w:val="Normal"/>
    <w:next w:val="Normal"/>
    <w:link w:val="TitleChar"/>
    <w:uiPriority w:val="10"/>
    <w:qFormat/>
    <w:rsid w:val="0026609F"/>
    <w:pPr>
      <w:spacing w:after="0" w:line="240" w:lineRule="auto"/>
      <w:contextualSpacing/>
    </w:pPr>
    <w:rPr>
      <w:rFonts w:asciiTheme="majorHAnsi" w:eastAsiaTheme="majorEastAsia" w:hAnsiTheme="majorHAnsi" w:cstheme="majorBidi"/>
      <w:color w:val="4472C4" w:themeColor="accent1"/>
      <w:spacing w:val="-10"/>
      <w:sz w:val="56"/>
      <w:szCs w:val="56"/>
    </w:rPr>
  </w:style>
  <w:style w:type="character" w:customStyle="1" w:styleId="TitleChar">
    <w:name w:val="Title Char"/>
    <w:basedOn w:val="DefaultParagraphFont"/>
    <w:link w:val="Title"/>
    <w:uiPriority w:val="10"/>
    <w:rsid w:val="0026609F"/>
    <w:rPr>
      <w:rFonts w:asciiTheme="majorHAnsi" w:eastAsiaTheme="majorEastAsia" w:hAnsiTheme="majorHAnsi" w:cstheme="majorBidi"/>
      <w:color w:val="4472C4" w:themeColor="accent1"/>
      <w:spacing w:val="-10"/>
      <w:sz w:val="56"/>
      <w:szCs w:val="56"/>
    </w:rPr>
  </w:style>
  <w:style w:type="paragraph" w:styleId="Subtitle">
    <w:name w:val="Subtitle"/>
    <w:basedOn w:val="Normal"/>
    <w:next w:val="Normal"/>
    <w:link w:val="SubtitleChar"/>
    <w:uiPriority w:val="11"/>
    <w:qFormat/>
    <w:rsid w:val="0026609F"/>
    <w:pPr>
      <w:numPr>
        <w:ilvl w:val="1"/>
      </w:numPr>
      <w:spacing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26609F"/>
    <w:rPr>
      <w:rFonts w:asciiTheme="majorHAnsi" w:eastAsiaTheme="majorEastAsia" w:hAnsiTheme="majorHAnsi" w:cstheme="majorBidi"/>
      <w:sz w:val="24"/>
      <w:szCs w:val="24"/>
    </w:rPr>
  </w:style>
  <w:style w:type="character" w:styleId="Strong">
    <w:name w:val="Strong"/>
    <w:basedOn w:val="DefaultParagraphFont"/>
    <w:uiPriority w:val="22"/>
    <w:qFormat/>
    <w:rsid w:val="0026609F"/>
    <w:rPr>
      <w:b/>
      <w:bCs/>
    </w:rPr>
  </w:style>
  <w:style w:type="paragraph" w:styleId="NoSpacing">
    <w:name w:val="No Spacing"/>
    <w:uiPriority w:val="1"/>
    <w:qFormat/>
    <w:rsid w:val="0026609F"/>
    <w:pPr>
      <w:spacing w:after="0" w:line="240" w:lineRule="auto"/>
    </w:pPr>
  </w:style>
  <w:style w:type="paragraph" w:styleId="Quote">
    <w:name w:val="Quote"/>
    <w:basedOn w:val="Normal"/>
    <w:next w:val="Normal"/>
    <w:link w:val="QuoteChar"/>
    <w:uiPriority w:val="29"/>
    <w:qFormat/>
    <w:rsid w:val="0026609F"/>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26609F"/>
    <w:rPr>
      <w:i/>
      <w:iCs/>
      <w:color w:val="404040" w:themeColor="text1" w:themeTint="BF"/>
    </w:rPr>
  </w:style>
  <w:style w:type="paragraph" w:styleId="IntenseQuote">
    <w:name w:val="Intense Quote"/>
    <w:basedOn w:val="Normal"/>
    <w:next w:val="Normal"/>
    <w:link w:val="IntenseQuoteChar"/>
    <w:uiPriority w:val="30"/>
    <w:qFormat/>
    <w:rsid w:val="0026609F"/>
    <w:pPr>
      <w:pBdr>
        <w:left w:val="single" w:sz="18" w:space="12" w:color="4472C4" w:themeColor="accent1"/>
      </w:pBdr>
      <w:spacing w:before="100" w:beforeAutospacing="1" w:line="300" w:lineRule="auto"/>
      <w:ind w:left="1224" w:right="1224"/>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26609F"/>
    <w:rPr>
      <w:rFonts w:asciiTheme="majorHAnsi" w:eastAsiaTheme="majorEastAsia" w:hAnsiTheme="majorHAnsi" w:cstheme="majorBidi"/>
      <w:color w:val="4472C4" w:themeColor="accent1"/>
      <w:sz w:val="28"/>
      <w:szCs w:val="28"/>
    </w:rPr>
  </w:style>
  <w:style w:type="character" w:styleId="SubtleEmphasis">
    <w:name w:val="Subtle Emphasis"/>
    <w:basedOn w:val="DefaultParagraphFont"/>
    <w:uiPriority w:val="19"/>
    <w:qFormat/>
    <w:rsid w:val="0026609F"/>
    <w:rPr>
      <w:i/>
      <w:iCs/>
      <w:color w:val="404040" w:themeColor="text1" w:themeTint="BF"/>
    </w:rPr>
  </w:style>
  <w:style w:type="character" w:styleId="IntenseEmphasis">
    <w:name w:val="Intense Emphasis"/>
    <w:basedOn w:val="DefaultParagraphFont"/>
    <w:uiPriority w:val="21"/>
    <w:qFormat/>
    <w:rsid w:val="0026609F"/>
    <w:rPr>
      <w:b/>
      <w:bCs/>
      <w:i/>
      <w:iCs/>
    </w:rPr>
  </w:style>
  <w:style w:type="character" w:styleId="SubtleReference">
    <w:name w:val="Subtle Reference"/>
    <w:basedOn w:val="DefaultParagraphFont"/>
    <w:uiPriority w:val="31"/>
    <w:qFormat/>
    <w:rsid w:val="0026609F"/>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26609F"/>
    <w:rPr>
      <w:b/>
      <w:bCs/>
      <w:smallCaps/>
      <w:spacing w:val="5"/>
      <w:u w:val="single"/>
    </w:rPr>
  </w:style>
  <w:style w:type="character" w:styleId="BookTitle">
    <w:name w:val="Book Title"/>
    <w:basedOn w:val="DefaultParagraphFont"/>
    <w:uiPriority w:val="33"/>
    <w:qFormat/>
    <w:rsid w:val="0026609F"/>
    <w:rPr>
      <w:b/>
      <w:bCs/>
      <w:smallCaps/>
    </w:rPr>
  </w:style>
  <w:style w:type="paragraph" w:styleId="TOCHeading">
    <w:name w:val="TOC Heading"/>
    <w:basedOn w:val="Heading1"/>
    <w:next w:val="Normal"/>
    <w:uiPriority w:val="39"/>
    <w:unhideWhenUsed/>
    <w:qFormat/>
    <w:rsid w:val="0026609F"/>
    <w:pPr>
      <w:outlineLvl w:val="9"/>
    </w:pPr>
  </w:style>
  <w:style w:type="paragraph" w:styleId="Header">
    <w:name w:val="header"/>
    <w:basedOn w:val="Normal"/>
    <w:link w:val="HeaderChar"/>
    <w:uiPriority w:val="99"/>
    <w:unhideWhenUsed/>
    <w:rsid w:val="00A21C39"/>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1C39"/>
  </w:style>
  <w:style w:type="paragraph" w:styleId="Footer">
    <w:name w:val="footer"/>
    <w:basedOn w:val="Normal"/>
    <w:link w:val="FooterChar"/>
    <w:uiPriority w:val="99"/>
    <w:unhideWhenUsed/>
    <w:rsid w:val="00A21C39"/>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1C39"/>
  </w:style>
  <w:style w:type="paragraph" w:styleId="TOC1">
    <w:name w:val="toc 1"/>
    <w:basedOn w:val="Normal"/>
    <w:next w:val="Normal"/>
    <w:autoRedefine/>
    <w:uiPriority w:val="39"/>
    <w:unhideWhenUsed/>
    <w:rsid w:val="00EE1A24"/>
    <w:pPr>
      <w:spacing w:after="100"/>
    </w:pPr>
  </w:style>
  <w:style w:type="paragraph" w:styleId="TOC2">
    <w:name w:val="toc 2"/>
    <w:basedOn w:val="Normal"/>
    <w:next w:val="Normal"/>
    <w:autoRedefine/>
    <w:uiPriority w:val="39"/>
    <w:unhideWhenUsed/>
    <w:rsid w:val="00EE1A24"/>
    <w:pPr>
      <w:spacing w:after="100"/>
      <w:ind w:left="200"/>
    </w:pPr>
  </w:style>
  <w:style w:type="character" w:styleId="Hyperlink">
    <w:name w:val="Hyperlink"/>
    <w:basedOn w:val="DefaultParagraphFont"/>
    <w:uiPriority w:val="99"/>
    <w:unhideWhenUsed/>
    <w:rsid w:val="00EE1A24"/>
    <w:rPr>
      <w:color w:val="0563C1" w:themeColor="hyperlink"/>
      <w:u w:val="single"/>
    </w:rPr>
  </w:style>
  <w:style w:type="paragraph" w:styleId="TOC3">
    <w:name w:val="toc 3"/>
    <w:basedOn w:val="Normal"/>
    <w:next w:val="Normal"/>
    <w:autoRedefine/>
    <w:uiPriority w:val="39"/>
    <w:unhideWhenUsed/>
    <w:rsid w:val="00EE1A24"/>
    <w:pPr>
      <w:spacing w:after="100" w:line="259" w:lineRule="auto"/>
      <w:ind w:left="440"/>
    </w:pPr>
    <w:rPr>
      <w:rFonts w:cs="Times New Roman"/>
      <w:sz w:val="22"/>
      <w:szCs w:val="22"/>
      <w:lang w:val="en-US"/>
    </w:rPr>
  </w:style>
  <w:style w:type="paragraph" w:styleId="Bibliography">
    <w:name w:val="Bibliography"/>
    <w:basedOn w:val="Normal"/>
    <w:next w:val="Normal"/>
    <w:uiPriority w:val="37"/>
    <w:semiHidden/>
    <w:unhideWhenUsed/>
    <w:rsid w:val="0096052A"/>
  </w:style>
  <w:style w:type="character" w:customStyle="1" w:styleId="UnresolvedMention">
    <w:name w:val="Unresolved Mention"/>
    <w:basedOn w:val="DefaultParagraphFont"/>
    <w:uiPriority w:val="99"/>
    <w:semiHidden/>
    <w:unhideWhenUsed/>
    <w:rsid w:val="00E26431"/>
    <w:rPr>
      <w:color w:val="605E5C"/>
      <w:shd w:val="clear" w:color="auto" w:fill="E1DFDD"/>
    </w:rPr>
  </w:style>
  <w:style w:type="paragraph" w:styleId="NormalWeb">
    <w:name w:val="Normal (Web)"/>
    <w:basedOn w:val="Normal"/>
    <w:uiPriority w:val="99"/>
    <w:semiHidden/>
    <w:unhideWhenUsed/>
    <w:rsid w:val="004349F5"/>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076B3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6B37"/>
    <w:rPr>
      <w:rFonts w:ascii="Segoe UI" w:hAnsi="Segoe UI" w:cs="Segoe UI"/>
      <w:sz w:val="18"/>
      <w:szCs w:val="18"/>
    </w:rPr>
  </w:style>
  <w:style w:type="paragraph" w:styleId="BodyText">
    <w:name w:val="Body Text"/>
    <w:basedOn w:val="Normal"/>
    <w:link w:val="BodyTextChar"/>
    <w:uiPriority w:val="1"/>
    <w:qFormat/>
    <w:rsid w:val="007452DA"/>
    <w:pPr>
      <w:widowControl w:val="0"/>
      <w:autoSpaceDE w:val="0"/>
      <w:autoSpaceDN w:val="0"/>
      <w:spacing w:before="150" w:after="0" w:line="240" w:lineRule="auto"/>
      <w:ind w:left="100" w:firstLine="719"/>
      <w:jc w:val="both"/>
    </w:pPr>
    <w:rPr>
      <w:rFonts w:ascii="Arial" w:eastAsia="Arial" w:hAnsi="Arial" w:cs="Arial"/>
      <w:sz w:val="21"/>
      <w:szCs w:val="21"/>
      <w:lang w:val="en-US" w:bidi="en-US"/>
    </w:rPr>
  </w:style>
  <w:style w:type="character" w:customStyle="1" w:styleId="BodyTextChar">
    <w:name w:val="Body Text Char"/>
    <w:basedOn w:val="DefaultParagraphFont"/>
    <w:link w:val="BodyText"/>
    <w:uiPriority w:val="1"/>
    <w:rsid w:val="007452DA"/>
    <w:rPr>
      <w:rFonts w:ascii="Arial" w:eastAsia="Arial" w:hAnsi="Arial" w:cs="Arial"/>
      <w:sz w:val="21"/>
      <w:szCs w:val="21"/>
      <w:lang w:val="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49322">
      <w:bodyDiv w:val="1"/>
      <w:marLeft w:val="0"/>
      <w:marRight w:val="0"/>
      <w:marTop w:val="0"/>
      <w:marBottom w:val="0"/>
      <w:divBdr>
        <w:top w:val="none" w:sz="0" w:space="0" w:color="auto"/>
        <w:left w:val="none" w:sz="0" w:space="0" w:color="auto"/>
        <w:bottom w:val="none" w:sz="0" w:space="0" w:color="auto"/>
        <w:right w:val="none" w:sz="0" w:space="0" w:color="auto"/>
      </w:divBdr>
    </w:div>
    <w:div w:id="211188701">
      <w:bodyDiv w:val="1"/>
      <w:marLeft w:val="0"/>
      <w:marRight w:val="0"/>
      <w:marTop w:val="0"/>
      <w:marBottom w:val="0"/>
      <w:divBdr>
        <w:top w:val="none" w:sz="0" w:space="0" w:color="auto"/>
        <w:left w:val="none" w:sz="0" w:space="0" w:color="auto"/>
        <w:bottom w:val="none" w:sz="0" w:space="0" w:color="auto"/>
        <w:right w:val="none" w:sz="0" w:space="0" w:color="auto"/>
      </w:divBdr>
    </w:div>
    <w:div w:id="235824734">
      <w:bodyDiv w:val="1"/>
      <w:marLeft w:val="0"/>
      <w:marRight w:val="0"/>
      <w:marTop w:val="0"/>
      <w:marBottom w:val="0"/>
      <w:divBdr>
        <w:top w:val="none" w:sz="0" w:space="0" w:color="auto"/>
        <w:left w:val="none" w:sz="0" w:space="0" w:color="auto"/>
        <w:bottom w:val="none" w:sz="0" w:space="0" w:color="auto"/>
        <w:right w:val="none" w:sz="0" w:space="0" w:color="auto"/>
      </w:divBdr>
    </w:div>
    <w:div w:id="345517182">
      <w:bodyDiv w:val="1"/>
      <w:marLeft w:val="0"/>
      <w:marRight w:val="0"/>
      <w:marTop w:val="0"/>
      <w:marBottom w:val="0"/>
      <w:divBdr>
        <w:top w:val="none" w:sz="0" w:space="0" w:color="auto"/>
        <w:left w:val="none" w:sz="0" w:space="0" w:color="auto"/>
        <w:bottom w:val="none" w:sz="0" w:space="0" w:color="auto"/>
        <w:right w:val="none" w:sz="0" w:space="0" w:color="auto"/>
      </w:divBdr>
    </w:div>
    <w:div w:id="457574574">
      <w:bodyDiv w:val="1"/>
      <w:marLeft w:val="0"/>
      <w:marRight w:val="0"/>
      <w:marTop w:val="0"/>
      <w:marBottom w:val="0"/>
      <w:divBdr>
        <w:top w:val="none" w:sz="0" w:space="0" w:color="auto"/>
        <w:left w:val="none" w:sz="0" w:space="0" w:color="auto"/>
        <w:bottom w:val="none" w:sz="0" w:space="0" w:color="auto"/>
        <w:right w:val="none" w:sz="0" w:space="0" w:color="auto"/>
      </w:divBdr>
    </w:div>
    <w:div w:id="516887242">
      <w:bodyDiv w:val="1"/>
      <w:marLeft w:val="0"/>
      <w:marRight w:val="0"/>
      <w:marTop w:val="0"/>
      <w:marBottom w:val="0"/>
      <w:divBdr>
        <w:top w:val="none" w:sz="0" w:space="0" w:color="auto"/>
        <w:left w:val="none" w:sz="0" w:space="0" w:color="auto"/>
        <w:bottom w:val="none" w:sz="0" w:space="0" w:color="auto"/>
        <w:right w:val="none" w:sz="0" w:space="0" w:color="auto"/>
      </w:divBdr>
    </w:div>
    <w:div w:id="574827789">
      <w:bodyDiv w:val="1"/>
      <w:marLeft w:val="0"/>
      <w:marRight w:val="0"/>
      <w:marTop w:val="0"/>
      <w:marBottom w:val="0"/>
      <w:divBdr>
        <w:top w:val="none" w:sz="0" w:space="0" w:color="auto"/>
        <w:left w:val="none" w:sz="0" w:space="0" w:color="auto"/>
        <w:bottom w:val="none" w:sz="0" w:space="0" w:color="auto"/>
        <w:right w:val="none" w:sz="0" w:space="0" w:color="auto"/>
      </w:divBdr>
    </w:div>
    <w:div w:id="634144896">
      <w:bodyDiv w:val="1"/>
      <w:marLeft w:val="0"/>
      <w:marRight w:val="0"/>
      <w:marTop w:val="0"/>
      <w:marBottom w:val="0"/>
      <w:divBdr>
        <w:top w:val="none" w:sz="0" w:space="0" w:color="auto"/>
        <w:left w:val="none" w:sz="0" w:space="0" w:color="auto"/>
        <w:bottom w:val="none" w:sz="0" w:space="0" w:color="auto"/>
        <w:right w:val="none" w:sz="0" w:space="0" w:color="auto"/>
      </w:divBdr>
    </w:div>
    <w:div w:id="832453507">
      <w:bodyDiv w:val="1"/>
      <w:marLeft w:val="0"/>
      <w:marRight w:val="0"/>
      <w:marTop w:val="0"/>
      <w:marBottom w:val="0"/>
      <w:divBdr>
        <w:top w:val="none" w:sz="0" w:space="0" w:color="auto"/>
        <w:left w:val="none" w:sz="0" w:space="0" w:color="auto"/>
        <w:bottom w:val="none" w:sz="0" w:space="0" w:color="auto"/>
        <w:right w:val="none" w:sz="0" w:space="0" w:color="auto"/>
      </w:divBdr>
    </w:div>
    <w:div w:id="921451981">
      <w:bodyDiv w:val="1"/>
      <w:marLeft w:val="0"/>
      <w:marRight w:val="0"/>
      <w:marTop w:val="0"/>
      <w:marBottom w:val="0"/>
      <w:divBdr>
        <w:top w:val="none" w:sz="0" w:space="0" w:color="auto"/>
        <w:left w:val="none" w:sz="0" w:space="0" w:color="auto"/>
        <w:bottom w:val="none" w:sz="0" w:space="0" w:color="auto"/>
        <w:right w:val="none" w:sz="0" w:space="0" w:color="auto"/>
      </w:divBdr>
    </w:div>
    <w:div w:id="947126627">
      <w:bodyDiv w:val="1"/>
      <w:marLeft w:val="0"/>
      <w:marRight w:val="0"/>
      <w:marTop w:val="0"/>
      <w:marBottom w:val="0"/>
      <w:divBdr>
        <w:top w:val="none" w:sz="0" w:space="0" w:color="auto"/>
        <w:left w:val="none" w:sz="0" w:space="0" w:color="auto"/>
        <w:bottom w:val="none" w:sz="0" w:space="0" w:color="auto"/>
        <w:right w:val="none" w:sz="0" w:space="0" w:color="auto"/>
      </w:divBdr>
    </w:div>
    <w:div w:id="964390780">
      <w:bodyDiv w:val="1"/>
      <w:marLeft w:val="0"/>
      <w:marRight w:val="0"/>
      <w:marTop w:val="0"/>
      <w:marBottom w:val="0"/>
      <w:divBdr>
        <w:top w:val="none" w:sz="0" w:space="0" w:color="auto"/>
        <w:left w:val="none" w:sz="0" w:space="0" w:color="auto"/>
        <w:bottom w:val="none" w:sz="0" w:space="0" w:color="auto"/>
        <w:right w:val="none" w:sz="0" w:space="0" w:color="auto"/>
      </w:divBdr>
    </w:div>
    <w:div w:id="1029528198">
      <w:bodyDiv w:val="1"/>
      <w:marLeft w:val="0"/>
      <w:marRight w:val="0"/>
      <w:marTop w:val="0"/>
      <w:marBottom w:val="0"/>
      <w:divBdr>
        <w:top w:val="none" w:sz="0" w:space="0" w:color="auto"/>
        <w:left w:val="none" w:sz="0" w:space="0" w:color="auto"/>
        <w:bottom w:val="none" w:sz="0" w:space="0" w:color="auto"/>
        <w:right w:val="none" w:sz="0" w:space="0" w:color="auto"/>
      </w:divBdr>
    </w:div>
    <w:div w:id="1050417309">
      <w:bodyDiv w:val="1"/>
      <w:marLeft w:val="0"/>
      <w:marRight w:val="0"/>
      <w:marTop w:val="0"/>
      <w:marBottom w:val="0"/>
      <w:divBdr>
        <w:top w:val="none" w:sz="0" w:space="0" w:color="auto"/>
        <w:left w:val="none" w:sz="0" w:space="0" w:color="auto"/>
        <w:bottom w:val="none" w:sz="0" w:space="0" w:color="auto"/>
        <w:right w:val="none" w:sz="0" w:space="0" w:color="auto"/>
      </w:divBdr>
      <w:divsChild>
        <w:div w:id="1259603177">
          <w:blockQuote w:val="1"/>
          <w:marLeft w:val="720"/>
          <w:marRight w:val="720"/>
          <w:marTop w:val="100"/>
          <w:marBottom w:val="100"/>
          <w:divBdr>
            <w:top w:val="none" w:sz="0" w:space="0" w:color="auto"/>
            <w:left w:val="none" w:sz="0" w:space="0" w:color="auto"/>
            <w:bottom w:val="none" w:sz="0" w:space="0" w:color="auto"/>
            <w:right w:val="none" w:sz="0" w:space="0" w:color="auto"/>
          </w:divBdr>
        </w:div>
        <w:div w:id="157503969">
          <w:blockQuote w:val="1"/>
          <w:marLeft w:val="720"/>
          <w:marRight w:val="720"/>
          <w:marTop w:val="100"/>
          <w:marBottom w:val="100"/>
          <w:divBdr>
            <w:top w:val="none" w:sz="0" w:space="0" w:color="auto"/>
            <w:left w:val="none" w:sz="0" w:space="0" w:color="auto"/>
            <w:bottom w:val="none" w:sz="0" w:space="0" w:color="auto"/>
            <w:right w:val="none" w:sz="0" w:space="0" w:color="auto"/>
          </w:divBdr>
        </w:div>
        <w:div w:id="9305043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59982084">
      <w:bodyDiv w:val="1"/>
      <w:marLeft w:val="0"/>
      <w:marRight w:val="0"/>
      <w:marTop w:val="0"/>
      <w:marBottom w:val="0"/>
      <w:divBdr>
        <w:top w:val="none" w:sz="0" w:space="0" w:color="auto"/>
        <w:left w:val="none" w:sz="0" w:space="0" w:color="auto"/>
        <w:bottom w:val="none" w:sz="0" w:space="0" w:color="auto"/>
        <w:right w:val="none" w:sz="0" w:space="0" w:color="auto"/>
      </w:divBdr>
    </w:div>
    <w:div w:id="1066688815">
      <w:bodyDiv w:val="1"/>
      <w:marLeft w:val="0"/>
      <w:marRight w:val="0"/>
      <w:marTop w:val="0"/>
      <w:marBottom w:val="0"/>
      <w:divBdr>
        <w:top w:val="none" w:sz="0" w:space="0" w:color="auto"/>
        <w:left w:val="none" w:sz="0" w:space="0" w:color="auto"/>
        <w:bottom w:val="none" w:sz="0" w:space="0" w:color="auto"/>
        <w:right w:val="none" w:sz="0" w:space="0" w:color="auto"/>
      </w:divBdr>
    </w:div>
    <w:div w:id="1177378097">
      <w:bodyDiv w:val="1"/>
      <w:marLeft w:val="0"/>
      <w:marRight w:val="0"/>
      <w:marTop w:val="0"/>
      <w:marBottom w:val="0"/>
      <w:divBdr>
        <w:top w:val="none" w:sz="0" w:space="0" w:color="auto"/>
        <w:left w:val="none" w:sz="0" w:space="0" w:color="auto"/>
        <w:bottom w:val="none" w:sz="0" w:space="0" w:color="auto"/>
        <w:right w:val="none" w:sz="0" w:space="0" w:color="auto"/>
      </w:divBdr>
    </w:div>
    <w:div w:id="1189831932">
      <w:bodyDiv w:val="1"/>
      <w:marLeft w:val="0"/>
      <w:marRight w:val="0"/>
      <w:marTop w:val="0"/>
      <w:marBottom w:val="0"/>
      <w:divBdr>
        <w:top w:val="none" w:sz="0" w:space="0" w:color="auto"/>
        <w:left w:val="none" w:sz="0" w:space="0" w:color="auto"/>
        <w:bottom w:val="none" w:sz="0" w:space="0" w:color="auto"/>
        <w:right w:val="none" w:sz="0" w:space="0" w:color="auto"/>
      </w:divBdr>
    </w:div>
    <w:div w:id="1248996837">
      <w:bodyDiv w:val="1"/>
      <w:marLeft w:val="0"/>
      <w:marRight w:val="0"/>
      <w:marTop w:val="0"/>
      <w:marBottom w:val="0"/>
      <w:divBdr>
        <w:top w:val="none" w:sz="0" w:space="0" w:color="auto"/>
        <w:left w:val="none" w:sz="0" w:space="0" w:color="auto"/>
        <w:bottom w:val="none" w:sz="0" w:space="0" w:color="auto"/>
        <w:right w:val="none" w:sz="0" w:space="0" w:color="auto"/>
      </w:divBdr>
    </w:div>
    <w:div w:id="1377966000">
      <w:bodyDiv w:val="1"/>
      <w:marLeft w:val="0"/>
      <w:marRight w:val="0"/>
      <w:marTop w:val="0"/>
      <w:marBottom w:val="0"/>
      <w:divBdr>
        <w:top w:val="none" w:sz="0" w:space="0" w:color="auto"/>
        <w:left w:val="none" w:sz="0" w:space="0" w:color="auto"/>
        <w:bottom w:val="none" w:sz="0" w:space="0" w:color="auto"/>
        <w:right w:val="none" w:sz="0" w:space="0" w:color="auto"/>
      </w:divBdr>
    </w:div>
    <w:div w:id="1429618334">
      <w:bodyDiv w:val="1"/>
      <w:marLeft w:val="0"/>
      <w:marRight w:val="0"/>
      <w:marTop w:val="0"/>
      <w:marBottom w:val="0"/>
      <w:divBdr>
        <w:top w:val="none" w:sz="0" w:space="0" w:color="auto"/>
        <w:left w:val="none" w:sz="0" w:space="0" w:color="auto"/>
        <w:bottom w:val="none" w:sz="0" w:space="0" w:color="auto"/>
        <w:right w:val="none" w:sz="0" w:space="0" w:color="auto"/>
      </w:divBdr>
    </w:div>
    <w:div w:id="1668315749">
      <w:bodyDiv w:val="1"/>
      <w:marLeft w:val="0"/>
      <w:marRight w:val="0"/>
      <w:marTop w:val="0"/>
      <w:marBottom w:val="0"/>
      <w:divBdr>
        <w:top w:val="none" w:sz="0" w:space="0" w:color="auto"/>
        <w:left w:val="none" w:sz="0" w:space="0" w:color="auto"/>
        <w:bottom w:val="none" w:sz="0" w:space="0" w:color="auto"/>
        <w:right w:val="none" w:sz="0" w:space="0" w:color="auto"/>
      </w:divBdr>
    </w:div>
    <w:div w:id="1966740691">
      <w:bodyDiv w:val="1"/>
      <w:marLeft w:val="0"/>
      <w:marRight w:val="0"/>
      <w:marTop w:val="0"/>
      <w:marBottom w:val="0"/>
      <w:divBdr>
        <w:top w:val="none" w:sz="0" w:space="0" w:color="auto"/>
        <w:left w:val="none" w:sz="0" w:space="0" w:color="auto"/>
        <w:bottom w:val="none" w:sz="0" w:space="0" w:color="auto"/>
        <w:right w:val="none" w:sz="0" w:space="0" w:color="auto"/>
      </w:divBdr>
    </w:div>
    <w:div w:id="2022731539">
      <w:bodyDiv w:val="1"/>
      <w:marLeft w:val="0"/>
      <w:marRight w:val="0"/>
      <w:marTop w:val="0"/>
      <w:marBottom w:val="0"/>
      <w:divBdr>
        <w:top w:val="none" w:sz="0" w:space="0" w:color="auto"/>
        <w:left w:val="none" w:sz="0" w:space="0" w:color="auto"/>
        <w:bottom w:val="none" w:sz="0" w:space="0" w:color="auto"/>
        <w:right w:val="none" w:sz="0" w:space="0" w:color="auto"/>
      </w:divBdr>
      <w:divsChild>
        <w:div w:id="465125016">
          <w:marLeft w:val="0"/>
          <w:marRight w:val="0"/>
          <w:marTop w:val="0"/>
          <w:marBottom w:val="0"/>
          <w:divBdr>
            <w:top w:val="none" w:sz="0" w:space="0" w:color="auto"/>
            <w:left w:val="none" w:sz="0" w:space="0" w:color="auto"/>
            <w:bottom w:val="none" w:sz="0" w:space="0" w:color="auto"/>
            <w:right w:val="none" w:sz="0" w:space="0" w:color="auto"/>
          </w:divBdr>
        </w:div>
        <w:div w:id="16858640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upress.com/articles/human-capital-trends-introduction" TargetMode="External"/><Relationship Id="rId13" Type="http://schemas.openxmlformats.org/officeDocument/2006/relationships/hyperlink" Target="http://www.pondiuni.edu.in/sites/default/files/MANAGEMENT%20CONCEPTS%20%26%20ORGANISATIONAL%20BEHAVIOUR.pdf"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strategy-business.com/feature/10-Principles-of-Organizational-Culture?gko=1f9d7"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2.deloitte.com/us/en/insights/focus/human-capital-trends/2016/impact-of-culture-on-business-strategy.html" TargetMode="External"/><Relationship Id="rId5" Type="http://schemas.openxmlformats.org/officeDocument/2006/relationships/webSettings" Target="webSettings.xml"/><Relationship Id="rId15" Type="http://schemas.openxmlformats.org/officeDocument/2006/relationships/hyperlink" Target="https://www.forbes.com/sites/stevedenning/2011/07/23/how-do-you-change-an-organizational-culture/" TargetMode="External"/><Relationship Id="rId10" Type="http://schemas.openxmlformats.org/officeDocument/2006/relationships/hyperlink" Target="https://www.shrm.org/resourcesandtools/tools-and-samples/toolkits/pages/understandinganddevelopingorganizationalculture.aspx"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ncbi.nlm.nih.gov/pmc/articles/PMC3123547/" TargetMode="External"/><Relationship Id="rId14" Type="http://schemas.openxmlformats.org/officeDocument/2006/relationships/hyperlink" Target="https://hbr.org/2015/12/proof-that-positive-work-cultures-are-more-producti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B907AC-CEA1-4E53-A33C-D321C62DFA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634</Words>
  <Characters>3616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2020-01-13T09:32:00Z</dcterms:created>
  <dcterms:modified xsi:type="dcterms:W3CDTF">2020-06-01T09:54:00Z</dcterms:modified>
</cp:coreProperties>
</file>