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7E3" w:rsidRDefault="00AD07E3" w:rsidP="00AD07E3">
      <w:pPr>
        <w:pStyle w:val="Szvegtrzs"/>
        <w:tabs>
          <w:tab w:val="left" w:pos="10632"/>
        </w:tabs>
        <w:spacing w:before="73"/>
        <w:ind w:left="100" w:right="58"/>
        <w:rPr>
          <w:rFonts w:ascii="Minion Pro" w:eastAsia="Minion Pro" w:hAnsi="Minion Pro" w:cs="Minion Pro"/>
          <w:b/>
          <w:bCs/>
          <w:color w:val="337AB7"/>
          <w:sz w:val="36"/>
          <w:szCs w:val="36"/>
        </w:rPr>
      </w:pPr>
      <w:r w:rsidRPr="00AD07E3">
        <w:rPr>
          <w:rFonts w:ascii="Minion Pro" w:eastAsia="Minion Pro" w:hAnsi="Minion Pro" w:cs="Minion Pro"/>
          <w:b/>
          <w:bCs/>
          <w:color w:val="337AB7"/>
          <w:sz w:val="36"/>
          <w:szCs w:val="36"/>
        </w:rPr>
        <w:t>Reproductive health is critical in the Hungarian segregated colonies: nationwide cross-sectional investigation</w:t>
      </w:r>
    </w:p>
    <w:p w:rsidR="00AE3E37" w:rsidRPr="00AD07E3" w:rsidRDefault="00AD07E3" w:rsidP="00AD07E3">
      <w:pPr>
        <w:pStyle w:val="Szvegtrzs"/>
        <w:tabs>
          <w:tab w:val="left" w:pos="10632"/>
        </w:tabs>
        <w:spacing w:before="73"/>
        <w:ind w:left="100" w:right="58"/>
        <w:rPr>
          <w:rFonts w:ascii="Arial"/>
        </w:rPr>
      </w:pPr>
      <w:proofErr w:type="gramStart"/>
      <w:r>
        <w:rPr>
          <w:rFonts w:ascii="Arial"/>
        </w:rPr>
        <w:t xml:space="preserve">Anna </w:t>
      </w:r>
      <w:proofErr w:type="spellStart"/>
      <w:r>
        <w:rPr>
          <w:rFonts w:ascii="Arial"/>
        </w:rPr>
        <w:t>Viktoria</w:t>
      </w:r>
      <w:proofErr w:type="spellEnd"/>
      <w:r>
        <w:rPr>
          <w:rFonts w:ascii="Arial"/>
        </w:rPr>
        <w:t xml:space="preserve"> </w:t>
      </w:r>
      <w:proofErr w:type="spellStart"/>
      <w:r>
        <w:rPr>
          <w:rFonts w:ascii="Arial"/>
        </w:rPr>
        <w:t>Varga</w:t>
      </w:r>
      <w:proofErr w:type="spellEnd"/>
      <w:r>
        <w:rPr>
          <w:rFonts w:ascii="Arial"/>
        </w:rPr>
        <w:t>, PhD Student of the University of Debrecen.</w:t>
      </w:r>
      <w:proofErr w:type="gramEnd"/>
      <w:r>
        <w:rPr>
          <w:rFonts w:ascii="Arial"/>
        </w:rPr>
        <w:t xml:space="preserve"> </w:t>
      </w:r>
      <w:r w:rsidR="00D46161" w:rsidRPr="00D46161">
        <w:rPr>
          <w:rFonts w:ascii="Arial"/>
        </w:rPr>
        <w:t>Doctoral School of Health Sciences</w:t>
      </w:r>
      <w:r>
        <w:rPr>
          <w:rFonts w:ascii="Arial"/>
        </w:rPr>
        <w:t>, Hungary</w:t>
      </w:r>
    </w:p>
    <w:p w:rsidR="00AE3E37" w:rsidRDefault="00AE3E37">
      <w:pPr>
        <w:pStyle w:val="Szvegtrzs"/>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Cmsor3"/>
        <w:spacing w:before="147"/>
        <w:jc w:val="both"/>
      </w:pPr>
      <w:r>
        <w:rPr>
          <w:color w:val="BF5A14"/>
        </w:rPr>
        <w:lastRenderedPageBreak/>
        <w:t>Abstract</w:t>
      </w:r>
      <w:r w:rsidR="00404E5B">
        <w:rPr>
          <w:color w:val="BF5A14"/>
        </w:rPr>
        <w:t xml:space="preserve"> </w:t>
      </w:r>
    </w:p>
    <w:p w:rsidR="00AE3E37" w:rsidRDefault="00AD07E3">
      <w:pPr>
        <w:pStyle w:val="Szvegtrzs"/>
        <w:spacing w:before="90" w:line="280" w:lineRule="auto"/>
        <w:ind w:left="100"/>
        <w:jc w:val="both"/>
      </w:pPr>
      <w:r w:rsidRPr="00AD07E3">
        <w:t>A cross-sectional nationwide study conducted in 2019 compared the age, gender and eligibility for exemption-certificate standardized health care use indicators of segregated colonies (mainly populated by Roma, N=372,281) to the complementary part of the settlement the colony belongs to (N=8,547,694). Settlement level relative indicators showed huge variability, the relative risks of abortion (RR: 4.08, 95%CI: 3.95-4.22), preterm delivery (RR: 1.57, 95%CI: 1.46-1.69), and teenager pregnancy (RR: 8.82, 95%CI: 7.80-9.97) were much higher in the segregated colonies, according to nation level aggregated risk evaluation. Our results demonstrated that the public health impact of the marginalization on the reproductive health is huge in Hungary.</w:t>
      </w:r>
    </w:p>
    <w:p w:rsidR="00AE3E37" w:rsidRPr="00621148" w:rsidRDefault="00AE3E37" w:rsidP="00621148">
      <w:pPr>
        <w:pStyle w:val="Cmsor3"/>
        <w:spacing w:before="74"/>
        <w:ind w:left="0"/>
        <w:rPr>
          <w:rFonts w:ascii="Calibri" w:hAnsi="Calibri"/>
        </w:rPr>
      </w:pPr>
    </w:p>
    <w:p w:rsidR="00AE3E37" w:rsidRDefault="008756E6" w:rsidP="00621148">
      <w:pPr>
        <w:spacing w:line="200" w:lineRule="exact"/>
        <w:jc w:val="both"/>
        <w:rPr>
          <w:rFonts w:ascii="Calibri"/>
          <w:sz w:val="20"/>
        </w:rPr>
      </w:pPr>
      <w:r>
        <w:rPr>
          <w:rFonts w:ascii="Calibri" w:hAnsi="Calibri"/>
        </w:rPr>
        <w:t xml:space="preserve">   </w:t>
      </w:r>
    </w:p>
    <w:p w:rsidR="00AE3E37" w:rsidRDefault="00292ED9">
      <w:pPr>
        <w:pStyle w:val="Szvegtrzs"/>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CB707B" w:rsidRDefault="008756E6" w:rsidP="00404E5B">
      <w:pPr>
        <w:spacing w:before="92"/>
        <w:ind w:right="4234"/>
        <w:rPr>
          <w:noProof/>
        </w:rPr>
      </w:pPr>
      <w:r>
        <w:rPr>
          <w:noProof/>
        </w:rPr>
        <w:t xml:space="preserve">              </w:t>
      </w:r>
      <w:r w:rsidR="00A12E4A">
        <w:rPr>
          <w:noProof/>
        </w:rPr>
        <w:drawing>
          <wp:inline distT="0" distB="0" distL="0" distR="0" wp14:anchorId="0A8A50C3" wp14:editId="7748F0D9">
            <wp:extent cx="862578" cy="1024128"/>
            <wp:effectExtent l="0" t="0" r="0" b="5080"/>
            <wp:docPr id="1" name="Kép 1" descr="D:\gép20201007\Letöltések\Varga-Anna-Viktó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ép20201007\Letöltések\Varga-Anna-Viktória.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0828"/>
                    <a:stretch/>
                  </pic:blipFill>
                  <pic:spPr bwMode="auto">
                    <a:xfrm>
                      <a:off x="0" y="0"/>
                      <a:ext cx="863833" cy="1025618"/>
                    </a:xfrm>
                    <a:prstGeom prst="rect">
                      <a:avLst/>
                    </a:prstGeom>
                    <a:noFill/>
                    <a:ln>
                      <a:noFill/>
                    </a:ln>
                    <a:extLst>
                      <a:ext uri="{53640926-AAD7-44D8-BBD7-CCE9431645EC}">
                        <a14:shadowObscured xmlns:a14="http://schemas.microsoft.com/office/drawing/2010/main"/>
                      </a:ext>
                    </a:extLst>
                  </pic:spPr>
                </pic:pic>
              </a:graphicData>
            </a:graphic>
          </wp:inline>
        </w:drawing>
      </w:r>
      <w:r w:rsidR="00CB707B">
        <w:rPr>
          <w:noProof/>
        </w:rPr>
        <w:t xml:space="preserve"> </w:t>
      </w:r>
      <w:r w:rsidR="00A9710C">
        <w:rPr>
          <w:rFonts w:ascii="Arial"/>
          <w:color w:val="BF5A14"/>
        </w:rPr>
        <w:t>Biography</w:t>
      </w:r>
      <w:r w:rsidR="00404E5B">
        <w:rPr>
          <w:rFonts w:ascii="Arial"/>
          <w:color w:val="BF5A14"/>
        </w:rPr>
        <w:t xml:space="preserve"> </w:t>
      </w:r>
      <w:bookmarkStart w:id="0" w:name="_GoBack"/>
      <w:bookmarkEnd w:id="0"/>
    </w:p>
    <w:p w:rsidR="00F64ACB" w:rsidRDefault="00F64ACB">
      <w:pPr>
        <w:spacing w:before="41" w:line="154" w:lineRule="exact"/>
        <w:ind w:left="213" w:right="231"/>
        <w:jc w:val="both"/>
        <w:rPr>
          <w:rFonts w:ascii="Arial"/>
          <w:sz w:val="14"/>
        </w:rPr>
      </w:pPr>
    </w:p>
    <w:p w:rsidR="006E3E93" w:rsidRDefault="006E3E93" w:rsidP="00621148">
      <w:pPr>
        <w:spacing w:before="41" w:line="154" w:lineRule="exact"/>
        <w:ind w:left="213" w:right="231"/>
        <w:jc w:val="both"/>
        <w:rPr>
          <w:rFonts w:ascii="Arial"/>
          <w:sz w:val="14"/>
        </w:rPr>
      </w:pPr>
      <w:r w:rsidRPr="006E3E93">
        <w:rPr>
          <w:rFonts w:ascii="Arial"/>
          <w:sz w:val="14"/>
        </w:rPr>
        <w:t xml:space="preserve">Anna </w:t>
      </w:r>
      <w:proofErr w:type="spellStart"/>
      <w:r w:rsidRPr="006E3E93">
        <w:rPr>
          <w:rFonts w:ascii="Arial"/>
          <w:sz w:val="14"/>
        </w:rPr>
        <w:t>Viktoria</w:t>
      </w:r>
      <w:proofErr w:type="spellEnd"/>
      <w:r w:rsidRPr="006E3E93">
        <w:rPr>
          <w:rFonts w:ascii="Arial"/>
          <w:sz w:val="14"/>
        </w:rPr>
        <w:t xml:space="preserve"> </w:t>
      </w:r>
      <w:proofErr w:type="spellStart"/>
      <w:r w:rsidRPr="006E3E93">
        <w:rPr>
          <w:rFonts w:ascii="Arial"/>
          <w:sz w:val="14"/>
        </w:rPr>
        <w:t>Varga</w:t>
      </w:r>
      <w:proofErr w:type="spellEnd"/>
      <w:r w:rsidRPr="006E3E93">
        <w:rPr>
          <w:rFonts w:ascii="Arial"/>
          <w:sz w:val="14"/>
        </w:rPr>
        <w:t xml:space="preserve"> is currently studying as a second-year PhD student at </w:t>
      </w:r>
      <w:r w:rsidR="00491C77" w:rsidRPr="006E3E93">
        <w:rPr>
          <w:rFonts w:ascii="Arial"/>
          <w:sz w:val="14"/>
        </w:rPr>
        <w:t>the Doctoral School of Health Sciences</w:t>
      </w:r>
      <w:r w:rsidR="00491C77" w:rsidRPr="006E3E93">
        <w:rPr>
          <w:rFonts w:ascii="Arial"/>
          <w:sz w:val="14"/>
        </w:rPr>
        <w:t xml:space="preserve"> </w:t>
      </w:r>
      <w:r w:rsidR="00491C77">
        <w:rPr>
          <w:rFonts w:ascii="Arial"/>
          <w:sz w:val="14"/>
        </w:rPr>
        <w:t xml:space="preserve">in </w:t>
      </w:r>
      <w:r w:rsidRPr="006E3E93">
        <w:rPr>
          <w:rFonts w:ascii="Arial"/>
          <w:sz w:val="14"/>
        </w:rPr>
        <w:t>the Un</w:t>
      </w:r>
      <w:r w:rsidR="00491C77">
        <w:rPr>
          <w:rFonts w:ascii="Arial"/>
          <w:sz w:val="14"/>
        </w:rPr>
        <w:t>iversity of Debrecen</w:t>
      </w:r>
      <w:r w:rsidRPr="006E3E93">
        <w:rPr>
          <w:rFonts w:ascii="Arial"/>
          <w:sz w:val="14"/>
        </w:rPr>
        <w:t>.</w:t>
      </w:r>
      <w:r>
        <w:rPr>
          <w:rFonts w:ascii="Arial"/>
          <w:sz w:val="14"/>
        </w:rPr>
        <w:t xml:space="preserve"> Her research is focusing on the</w:t>
      </w:r>
      <w:r w:rsidR="00491C77">
        <w:rPr>
          <w:rFonts w:ascii="Arial"/>
          <w:sz w:val="14"/>
        </w:rPr>
        <w:t xml:space="preserve"> reproductive health of </w:t>
      </w:r>
      <w:r w:rsidRPr="006E3E93">
        <w:rPr>
          <w:rFonts w:ascii="Arial"/>
          <w:sz w:val="14"/>
        </w:rPr>
        <w:t>segregated colonies in Hungary. These mainly populated by Roma population wit</w:t>
      </w:r>
      <w:r w:rsidR="00D46161">
        <w:rPr>
          <w:rFonts w:ascii="Arial"/>
          <w:sz w:val="14"/>
        </w:rPr>
        <w:t>h a vulnerable health condition</w:t>
      </w:r>
      <w:r w:rsidRPr="006E3E93">
        <w:rPr>
          <w:rFonts w:ascii="Arial"/>
          <w:sz w:val="14"/>
        </w:rPr>
        <w:t>. The main influencing factors of the Roma repr</w:t>
      </w:r>
      <w:r w:rsidR="00491C77">
        <w:rPr>
          <w:rFonts w:ascii="Arial"/>
          <w:sz w:val="14"/>
        </w:rPr>
        <w:t>oductive health is unknown, therefore</w:t>
      </w:r>
      <w:r w:rsidRPr="006E3E93">
        <w:rPr>
          <w:rFonts w:ascii="Arial"/>
          <w:sz w:val="14"/>
        </w:rPr>
        <w:t xml:space="preserve"> </w:t>
      </w:r>
      <w:r w:rsidR="00491C77">
        <w:rPr>
          <w:rFonts w:ascii="Arial"/>
          <w:sz w:val="14"/>
        </w:rPr>
        <w:t>hers aim to get a deeper knowledge in this field. As a result of this</w:t>
      </w:r>
      <w:r w:rsidRPr="006E3E93">
        <w:rPr>
          <w:rFonts w:ascii="Arial"/>
          <w:sz w:val="14"/>
        </w:rPr>
        <w:t xml:space="preserve"> research </w:t>
      </w:r>
      <w:r w:rsidR="00A12E4A">
        <w:rPr>
          <w:rFonts w:ascii="Arial"/>
          <w:sz w:val="14"/>
        </w:rPr>
        <w:t xml:space="preserve">she can suggest </w:t>
      </w:r>
      <w:r w:rsidRPr="006E3E93">
        <w:rPr>
          <w:rFonts w:ascii="Arial"/>
          <w:sz w:val="14"/>
        </w:rPr>
        <w:t xml:space="preserve">health improving strategies </w:t>
      </w:r>
      <w:r w:rsidR="00A12E4A">
        <w:rPr>
          <w:rFonts w:ascii="Arial"/>
          <w:sz w:val="14"/>
        </w:rPr>
        <w:t xml:space="preserve">with </w:t>
      </w:r>
      <w:r w:rsidRPr="006E3E93">
        <w:rPr>
          <w:rFonts w:ascii="Arial"/>
          <w:sz w:val="14"/>
        </w:rPr>
        <w:t>an emphasis on the main influencing factors.</w:t>
      </w:r>
    </w:p>
    <w:p w:rsidR="006E3E93" w:rsidRDefault="006E3E93" w:rsidP="00621148">
      <w:pPr>
        <w:spacing w:before="41" w:line="154" w:lineRule="exact"/>
        <w:ind w:left="213" w:right="231"/>
        <w:jc w:val="both"/>
        <w:rPr>
          <w:rFonts w:ascii="Arial"/>
          <w:sz w:val="14"/>
        </w:rPr>
      </w:pPr>
    </w:p>
    <w:p w:rsidR="00AE3E37" w:rsidRDefault="00A9710C" w:rsidP="00491C77">
      <w:pPr>
        <w:spacing w:before="62"/>
        <w:ind w:left="4111" w:right="4235" w:firstLine="106"/>
        <w:jc w:val="center"/>
        <w:rPr>
          <w:rFonts w:ascii="Arial"/>
          <w:sz w:val="14"/>
        </w:rPr>
      </w:pPr>
      <w:r>
        <w:rPr>
          <w:rFonts w:ascii="Arial"/>
          <w:sz w:val="14"/>
        </w:rPr>
        <w:t xml:space="preserve">Email: </w:t>
      </w:r>
      <w:hyperlink r:id="rId11" w:history="1">
        <w:r w:rsidR="00491C77" w:rsidRPr="007C4746">
          <w:rPr>
            <w:rStyle w:val="Hiperhivatkozs"/>
            <w:rFonts w:ascii="Arial"/>
            <w:sz w:val="14"/>
          </w:rPr>
          <w:t>varga.anna.viktoria@med.unideb.hu</w:t>
        </w:r>
      </w:hyperlink>
    </w:p>
    <w:p w:rsidR="00AE3E37" w:rsidRDefault="00292ED9">
      <w:pPr>
        <w:pStyle w:val="Szvegtrzs"/>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Szvegtrzs"/>
        <w:rPr>
          <w:rFonts w:ascii="Arial"/>
          <w:sz w:val="20"/>
        </w:rPr>
      </w:pPr>
    </w:p>
    <w:p w:rsidR="00AE3E37" w:rsidRDefault="00AE3E37">
      <w:pPr>
        <w:pStyle w:val="Szvegtrzs"/>
        <w:rPr>
          <w:rFonts w:ascii="Arial"/>
          <w:sz w:val="20"/>
        </w:rPr>
      </w:pPr>
    </w:p>
    <w:p w:rsidR="00AE3E37" w:rsidRDefault="00AE3E37">
      <w:pPr>
        <w:pStyle w:val="Szvegtrzs"/>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Szvegtrzs"/>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9E2" w:rsidRDefault="00C379E2">
      <w:r>
        <w:separator/>
      </w:r>
    </w:p>
  </w:endnote>
  <w:endnote w:type="continuationSeparator" w:id="0">
    <w:p w:rsidR="00C379E2" w:rsidRDefault="00C37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20002A87" w:usb1="00000000" w:usb2="00000000"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Szvegtrzs"/>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9E2" w:rsidRDefault="00C379E2">
      <w:r>
        <w:separator/>
      </w:r>
    </w:p>
  </w:footnote>
  <w:footnote w:type="continuationSeparator" w:id="0">
    <w:p w:rsidR="00C379E2" w:rsidRDefault="00C379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Szvegtrzs"/>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1C77"/>
    <w:rsid w:val="00494130"/>
    <w:rsid w:val="004F3523"/>
    <w:rsid w:val="005973B9"/>
    <w:rsid w:val="005B3A56"/>
    <w:rsid w:val="006060CE"/>
    <w:rsid w:val="00621148"/>
    <w:rsid w:val="0063497F"/>
    <w:rsid w:val="006E3E93"/>
    <w:rsid w:val="007E451A"/>
    <w:rsid w:val="00873DF0"/>
    <w:rsid w:val="008756E6"/>
    <w:rsid w:val="008A08B6"/>
    <w:rsid w:val="009B2D44"/>
    <w:rsid w:val="00A07E82"/>
    <w:rsid w:val="00A12E4A"/>
    <w:rsid w:val="00A9710C"/>
    <w:rsid w:val="00AB1BE1"/>
    <w:rsid w:val="00AD07E3"/>
    <w:rsid w:val="00AE3E37"/>
    <w:rsid w:val="00B21A57"/>
    <w:rsid w:val="00BC6431"/>
    <w:rsid w:val="00C33602"/>
    <w:rsid w:val="00C379E2"/>
    <w:rsid w:val="00CB707B"/>
    <w:rsid w:val="00CC1BD4"/>
    <w:rsid w:val="00CD6F55"/>
    <w:rsid w:val="00CE3171"/>
    <w:rsid w:val="00D27223"/>
    <w:rsid w:val="00D46161"/>
    <w:rsid w:val="00DE3104"/>
    <w:rsid w:val="00E26B10"/>
    <w:rsid w:val="00F64AC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274668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varga.anna.viktoria@med.unideb.hu"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253</Words>
  <Characters>1448</Characters>
  <Application>Microsoft Office Word</Application>
  <DocSecurity>0</DocSecurity>
  <Lines>12</Lines>
  <Paragraphs>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Oktató</cp:lastModifiedBy>
  <cp:revision>3</cp:revision>
  <dcterms:created xsi:type="dcterms:W3CDTF">2021-01-29T11:25:00Z</dcterms:created>
  <dcterms:modified xsi:type="dcterms:W3CDTF">2021-01-29T11:33:00Z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