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A72" w:rsidRPr="00DB0A72" w:rsidRDefault="00DB0A72" w:rsidP="00B84F81">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IN"/>
        </w:rPr>
      </w:pPr>
      <w:r>
        <w:rPr>
          <w:rFonts w:ascii="Times New Roman" w:eastAsia="Times New Roman" w:hAnsi="Times New Roman" w:cs="Times New Roman"/>
          <w:b/>
          <w:bCs/>
          <w:kern w:val="36"/>
          <w:sz w:val="48"/>
          <w:szCs w:val="48"/>
          <w:lang w:eastAsia="en-IN"/>
        </w:rPr>
        <w:t xml:space="preserve">Relapse </w:t>
      </w:r>
      <w:r w:rsidR="00592FB4">
        <w:rPr>
          <w:rFonts w:ascii="Times New Roman" w:eastAsia="Times New Roman" w:hAnsi="Times New Roman" w:cs="Times New Roman"/>
          <w:b/>
          <w:bCs/>
          <w:kern w:val="36"/>
          <w:sz w:val="48"/>
          <w:szCs w:val="48"/>
          <w:lang w:eastAsia="en-IN"/>
        </w:rPr>
        <w:t xml:space="preserve">prevention </w:t>
      </w:r>
      <w:r w:rsidR="00592FB4" w:rsidRPr="00DB0A72">
        <w:rPr>
          <w:rFonts w:ascii="Times New Roman" w:eastAsia="Times New Roman" w:hAnsi="Times New Roman" w:cs="Times New Roman"/>
          <w:b/>
          <w:bCs/>
          <w:kern w:val="36"/>
          <w:sz w:val="48"/>
          <w:szCs w:val="48"/>
          <w:lang w:eastAsia="en-IN"/>
        </w:rPr>
        <w:t>of</w:t>
      </w:r>
      <w:r w:rsidRPr="00DB0A72">
        <w:rPr>
          <w:rFonts w:ascii="Times New Roman" w:eastAsia="Times New Roman" w:hAnsi="Times New Roman" w:cs="Times New Roman"/>
          <w:b/>
          <w:bCs/>
          <w:kern w:val="36"/>
          <w:sz w:val="48"/>
          <w:szCs w:val="48"/>
          <w:lang w:eastAsia="en-IN"/>
        </w:rPr>
        <w:t xml:space="preserve"> treatment of </w:t>
      </w:r>
      <w:r w:rsidR="00B84F81">
        <w:rPr>
          <w:rFonts w:ascii="Times New Roman" w:eastAsia="Times New Roman" w:hAnsi="Times New Roman" w:cs="Times New Roman"/>
          <w:b/>
          <w:bCs/>
          <w:kern w:val="36"/>
          <w:sz w:val="48"/>
          <w:szCs w:val="48"/>
          <w:lang w:eastAsia="en-IN"/>
        </w:rPr>
        <w:t xml:space="preserve">    </w:t>
      </w:r>
      <w:r w:rsidRPr="00DB0A72">
        <w:rPr>
          <w:rFonts w:ascii="Times New Roman" w:eastAsia="Times New Roman" w:hAnsi="Times New Roman" w:cs="Times New Roman"/>
          <w:b/>
          <w:bCs/>
          <w:kern w:val="36"/>
          <w:sz w:val="48"/>
          <w:szCs w:val="48"/>
          <w:lang w:eastAsia="en-IN"/>
        </w:rPr>
        <w:t>obsessive–compulsive disorder</w:t>
      </w:r>
    </w:p>
    <w:p w:rsidR="00DB0A72" w:rsidRDefault="00DB0A72" w:rsidP="00064C11">
      <w:pPr>
        <w:spacing w:after="0" w:line="240" w:lineRule="auto"/>
        <w:rPr>
          <w:rFonts w:ascii="Times New Roman" w:eastAsia="Times New Roman" w:hAnsi="Times New Roman" w:cs="Times New Roman"/>
          <w:b/>
          <w:sz w:val="36"/>
          <w:szCs w:val="36"/>
          <w:lang w:eastAsia="en-IN"/>
        </w:rPr>
      </w:pPr>
    </w:p>
    <w:p w:rsidR="00DB0A72" w:rsidRDefault="00DB0A72" w:rsidP="00064C11">
      <w:pPr>
        <w:spacing w:after="0" w:line="240" w:lineRule="auto"/>
        <w:rPr>
          <w:rFonts w:ascii="Times New Roman" w:eastAsia="Times New Roman" w:hAnsi="Times New Roman" w:cs="Times New Roman"/>
          <w:b/>
          <w:sz w:val="36"/>
          <w:szCs w:val="36"/>
          <w:lang w:eastAsia="en-IN"/>
        </w:rPr>
      </w:pPr>
    </w:p>
    <w:p w:rsidR="00064C11" w:rsidRDefault="00064C11" w:rsidP="00064C11">
      <w:pPr>
        <w:spacing w:after="0" w:line="240" w:lineRule="auto"/>
        <w:rPr>
          <w:rFonts w:ascii="Times New Roman" w:eastAsia="Times New Roman" w:hAnsi="Times New Roman" w:cs="Times New Roman"/>
          <w:b/>
          <w:sz w:val="36"/>
          <w:szCs w:val="36"/>
          <w:lang w:eastAsia="en-IN"/>
        </w:rPr>
      </w:pPr>
      <w:r w:rsidRPr="00D23B4A">
        <w:rPr>
          <w:rFonts w:ascii="Times New Roman" w:eastAsia="Times New Roman" w:hAnsi="Times New Roman" w:cs="Times New Roman"/>
          <w:b/>
          <w:sz w:val="36"/>
          <w:szCs w:val="36"/>
          <w:lang w:eastAsia="en-IN"/>
        </w:rPr>
        <w:t>Abstract</w:t>
      </w:r>
      <w:r w:rsidR="00D23B4A">
        <w:rPr>
          <w:rFonts w:ascii="Times New Roman" w:eastAsia="Times New Roman" w:hAnsi="Times New Roman" w:cs="Times New Roman"/>
          <w:b/>
          <w:sz w:val="36"/>
          <w:szCs w:val="36"/>
          <w:lang w:eastAsia="en-IN"/>
        </w:rPr>
        <w:t>:</w:t>
      </w:r>
    </w:p>
    <w:p w:rsidR="00064C11" w:rsidRPr="000775A7" w:rsidRDefault="00D23B4A" w:rsidP="00064C11">
      <w:pPr>
        <w:spacing w:after="0" w:line="240" w:lineRule="auto"/>
        <w:rPr>
          <w:rFonts w:ascii="Times New Roman" w:eastAsia="Times New Roman" w:hAnsi="Times New Roman" w:cs="Times New Roman"/>
          <w:sz w:val="24"/>
          <w:szCs w:val="24"/>
          <w:lang w:eastAsia="en-IN"/>
        </w:rPr>
      </w:pPr>
      <w:r w:rsidRPr="000775A7">
        <w:rPr>
          <w:rFonts w:ascii="Times New Roman" w:eastAsia="Times New Roman" w:hAnsi="Times New Roman" w:cs="Times New Roman"/>
          <w:b/>
          <w:sz w:val="24"/>
          <w:szCs w:val="24"/>
          <w:lang w:eastAsia="en-IN"/>
        </w:rPr>
        <w:t xml:space="preserve">            </w:t>
      </w:r>
      <w:r w:rsidR="00064C11" w:rsidRPr="000775A7">
        <w:rPr>
          <w:rFonts w:ascii="Times New Roman" w:eastAsia="Times New Roman" w:hAnsi="Times New Roman" w:cs="Times New Roman"/>
          <w:sz w:val="24"/>
          <w:szCs w:val="24"/>
          <w:lang w:eastAsia="en-IN"/>
        </w:rPr>
        <w:t xml:space="preserve">Over the past three decades, obsessive-compulsive disorder (OCD) has moved from an almost untreatable, life-long psychiatric disorder to a highly manageable one. This is a very welcome change to the 1%-3% of children and adults with this </w:t>
      </w:r>
      <w:r w:rsidRPr="000775A7">
        <w:rPr>
          <w:rFonts w:ascii="Times New Roman" w:eastAsia="Times New Roman" w:hAnsi="Times New Roman" w:cs="Times New Roman"/>
          <w:sz w:val="24"/>
          <w:szCs w:val="24"/>
          <w:lang w:eastAsia="en-IN"/>
        </w:rPr>
        <w:t>disorder as, thanks to ad</w:t>
      </w:r>
      <w:r w:rsidR="00064C11" w:rsidRPr="000775A7">
        <w:rPr>
          <w:rFonts w:ascii="Times New Roman" w:eastAsia="Times New Roman" w:hAnsi="Times New Roman" w:cs="Times New Roman"/>
          <w:sz w:val="24"/>
          <w:szCs w:val="24"/>
          <w:lang w:eastAsia="en-IN"/>
        </w:rPr>
        <w:t xml:space="preserve">vances in both pharmacological and psychological </w:t>
      </w:r>
      <w:r w:rsidRPr="000775A7">
        <w:rPr>
          <w:rFonts w:ascii="Times New Roman" w:eastAsia="Times New Roman" w:hAnsi="Times New Roman" w:cs="Times New Roman"/>
          <w:sz w:val="24"/>
          <w:szCs w:val="24"/>
          <w:lang w:eastAsia="en-IN"/>
        </w:rPr>
        <w:t>therapies</w:t>
      </w:r>
      <w:r w:rsidR="00064C11" w:rsidRPr="000775A7">
        <w:rPr>
          <w:rFonts w:ascii="Times New Roman" w:eastAsia="Times New Roman" w:hAnsi="Times New Roman" w:cs="Times New Roman"/>
          <w:sz w:val="24"/>
          <w:szCs w:val="24"/>
          <w:lang w:eastAsia="en-IN"/>
        </w:rPr>
        <w:t>, prognosis for those afflicted with OCD is quite good in the long term, even though most have comor-bid disorders that are also problematic. We still have far to go, however, until OCD can be described as either easily treatable or the effective treatments are widely known about among clinicians. This review focuses on the current state of the art in treatment for OCD and where we still are coming up short in our work as a scientific community. For example, while the impact of medications is quite strong for adults in reducing OCD symptoms, current drugs are only somewhat effective for children. In addition, there are unacceptably high relapse rates across both populations when treated with pharmacological alone. Even in the cognitive-</w:t>
      </w:r>
      <w:r w:rsidRPr="000775A7">
        <w:rPr>
          <w:rFonts w:ascii="Times New Roman" w:eastAsia="Times New Roman" w:hAnsi="Times New Roman" w:cs="Times New Roman"/>
          <w:sz w:val="24"/>
          <w:szCs w:val="24"/>
          <w:lang w:eastAsia="en-IN"/>
        </w:rPr>
        <w:t>behavioural</w:t>
      </w:r>
      <w:r w:rsidR="00064C11" w:rsidRPr="000775A7">
        <w:rPr>
          <w:rFonts w:ascii="Times New Roman" w:eastAsia="Times New Roman" w:hAnsi="Times New Roman" w:cs="Times New Roman"/>
          <w:sz w:val="24"/>
          <w:szCs w:val="24"/>
          <w:lang w:eastAsia="en-IN"/>
        </w:rPr>
        <w:t xml:space="preserve"> </w:t>
      </w:r>
    </w:p>
    <w:p w:rsidR="00064C11" w:rsidRPr="000775A7" w:rsidRDefault="00064C11" w:rsidP="00D23B4A">
      <w:pPr>
        <w:spacing w:after="0" w:line="240" w:lineRule="auto"/>
        <w:rPr>
          <w:rFonts w:ascii="Times New Roman" w:eastAsia="Times New Roman" w:hAnsi="Times New Roman" w:cs="Times New Roman"/>
          <w:sz w:val="24"/>
          <w:szCs w:val="24"/>
          <w:lang w:eastAsia="en-IN"/>
        </w:rPr>
      </w:pPr>
      <w:r w:rsidRPr="000775A7">
        <w:rPr>
          <w:rFonts w:ascii="Times New Roman" w:eastAsia="Times New Roman" w:hAnsi="Times New Roman" w:cs="Times New Roman"/>
          <w:sz w:val="24"/>
          <w:szCs w:val="24"/>
          <w:lang w:eastAsia="en-IN"/>
        </w:rPr>
        <w:t xml:space="preserve">treatments, which show higher effect sizes and lower relapse rates than drug therapies, drop-out rates are at a quarter of those who begin treatment. This means a sizable portion of the OCD population who do obtain </w:t>
      </w:r>
      <w:r w:rsidR="00D23B4A" w:rsidRPr="000775A7">
        <w:rPr>
          <w:rFonts w:ascii="Times New Roman" w:eastAsia="Times New Roman" w:hAnsi="Times New Roman" w:cs="Times New Roman"/>
          <w:sz w:val="24"/>
          <w:szCs w:val="24"/>
          <w:lang w:eastAsia="en-IN"/>
        </w:rPr>
        <w:t>effective</w:t>
      </w:r>
      <w:r w:rsidRPr="000775A7">
        <w:rPr>
          <w:rFonts w:ascii="Times New Roman" w:eastAsia="Times New Roman" w:hAnsi="Times New Roman" w:cs="Times New Roman"/>
          <w:sz w:val="24"/>
          <w:szCs w:val="24"/>
          <w:lang w:eastAsia="en-IN"/>
        </w:rPr>
        <w:t xml:space="preserve"> treatments (which </w:t>
      </w:r>
      <w:r w:rsidR="00894135" w:rsidRPr="000775A7">
        <w:rPr>
          <w:rFonts w:ascii="Times New Roman" w:eastAsia="Times New Roman" w:hAnsi="Times New Roman" w:cs="Times New Roman"/>
          <w:sz w:val="24"/>
          <w:szCs w:val="24"/>
          <w:lang w:eastAsia="en-IN"/>
        </w:rPr>
        <w:t>appear</w:t>
      </w:r>
      <w:r w:rsidRPr="000775A7">
        <w:rPr>
          <w:rFonts w:ascii="Times New Roman" w:eastAsia="Times New Roman" w:hAnsi="Times New Roman" w:cs="Times New Roman"/>
          <w:sz w:val="24"/>
          <w:szCs w:val="24"/>
          <w:lang w:eastAsia="en-IN"/>
        </w:rPr>
        <w:t xml:space="preserve"> to be only a portion of the overall population) are not effectively treated.</w:t>
      </w:r>
      <w:r w:rsidRPr="000775A7">
        <w:rPr>
          <w:sz w:val="24"/>
          <w:szCs w:val="24"/>
        </w:rPr>
        <w:t xml:space="preserve"> </w:t>
      </w:r>
      <w:r w:rsidRPr="000775A7">
        <w:rPr>
          <w:rFonts w:ascii="Times New Roman" w:eastAsia="Times New Roman" w:hAnsi="Times New Roman" w:cs="Times New Roman"/>
          <w:sz w:val="24"/>
          <w:szCs w:val="24"/>
          <w:lang w:eastAsia="en-IN"/>
        </w:rPr>
        <w:t>Suggestions for future avenues of research are also presented. Th</w:t>
      </w:r>
      <w:r w:rsidR="001C62DA" w:rsidRPr="000775A7">
        <w:rPr>
          <w:rFonts w:ascii="Times New Roman" w:eastAsia="Times New Roman" w:hAnsi="Times New Roman" w:cs="Times New Roman"/>
          <w:sz w:val="24"/>
          <w:szCs w:val="24"/>
          <w:lang w:eastAsia="en-IN"/>
        </w:rPr>
        <w:t xml:space="preserve">ese are primarily focused </w:t>
      </w:r>
      <w:r w:rsidR="00894135" w:rsidRPr="000775A7">
        <w:rPr>
          <w:rFonts w:ascii="Times New Roman" w:eastAsia="Times New Roman" w:hAnsi="Times New Roman" w:cs="Times New Roman"/>
          <w:sz w:val="24"/>
          <w:szCs w:val="24"/>
          <w:lang w:eastAsia="en-IN"/>
        </w:rPr>
        <w:t>on increased</w:t>
      </w:r>
      <w:r w:rsidRPr="000775A7">
        <w:rPr>
          <w:rFonts w:ascii="Times New Roman" w:eastAsia="Times New Roman" w:hAnsi="Times New Roman" w:cs="Times New Roman"/>
          <w:sz w:val="24"/>
          <w:szCs w:val="24"/>
          <w:lang w:eastAsia="en-IN"/>
        </w:rPr>
        <w:t xml:space="preserve"> disseminat</w:t>
      </w:r>
      <w:r w:rsidR="001C62DA" w:rsidRPr="000775A7">
        <w:rPr>
          <w:rFonts w:ascii="Times New Roman" w:eastAsia="Times New Roman" w:hAnsi="Times New Roman" w:cs="Times New Roman"/>
          <w:sz w:val="24"/>
          <w:szCs w:val="24"/>
          <w:lang w:eastAsia="en-IN"/>
        </w:rPr>
        <w:t xml:space="preserve">ion of effective therapies; </w:t>
      </w:r>
      <w:r w:rsidRPr="000775A7">
        <w:rPr>
          <w:rFonts w:ascii="Times New Roman" w:eastAsia="Times New Roman" w:hAnsi="Times New Roman" w:cs="Times New Roman"/>
          <w:sz w:val="24"/>
          <w:szCs w:val="24"/>
          <w:lang w:eastAsia="en-IN"/>
        </w:rPr>
        <w:t>augmentation of treatments for those with residual symptoms, both for psychother</w:t>
      </w:r>
      <w:r w:rsidR="001C62DA" w:rsidRPr="000775A7">
        <w:rPr>
          <w:rFonts w:ascii="Times New Roman" w:eastAsia="Times New Roman" w:hAnsi="Times New Roman" w:cs="Times New Roman"/>
          <w:sz w:val="24"/>
          <w:szCs w:val="24"/>
          <w:lang w:eastAsia="en-IN"/>
        </w:rPr>
        <w:t xml:space="preserve">apy and pharmacotherapy; </w:t>
      </w:r>
      <w:r w:rsidR="00894135" w:rsidRPr="000775A7">
        <w:rPr>
          <w:rFonts w:ascii="Times New Roman" w:eastAsia="Times New Roman" w:hAnsi="Times New Roman" w:cs="Times New Roman"/>
          <w:sz w:val="24"/>
          <w:szCs w:val="24"/>
          <w:lang w:eastAsia="en-IN"/>
        </w:rPr>
        <w:t>and the</w:t>
      </w:r>
      <w:r w:rsidRPr="000775A7">
        <w:rPr>
          <w:rFonts w:ascii="Times New Roman" w:eastAsia="Times New Roman" w:hAnsi="Times New Roman" w:cs="Times New Roman"/>
          <w:sz w:val="24"/>
          <w:szCs w:val="24"/>
          <w:lang w:eastAsia="en-IN"/>
        </w:rPr>
        <w:t xml:space="preserve"> impact of </w:t>
      </w:r>
      <w:r w:rsidR="00D23B4A" w:rsidRPr="000775A7">
        <w:rPr>
          <w:rFonts w:ascii="Times New Roman" w:eastAsia="Times New Roman" w:hAnsi="Times New Roman" w:cs="Times New Roman"/>
          <w:sz w:val="24"/>
          <w:szCs w:val="24"/>
          <w:lang w:eastAsia="en-IN"/>
        </w:rPr>
        <w:t>co morbid</w:t>
      </w:r>
      <w:r w:rsidRPr="000775A7">
        <w:rPr>
          <w:rFonts w:ascii="Times New Roman" w:eastAsia="Times New Roman" w:hAnsi="Times New Roman" w:cs="Times New Roman"/>
          <w:sz w:val="24"/>
          <w:szCs w:val="24"/>
          <w:lang w:eastAsia="en-IN"/>
        </w:rPr>
        <w:t xml:space="preserve"> disorders on treatment outcome.</w:t>
      </w:r>
    </w:p>
    <w:p w:rsidR="00D23B4A" w:rsidRPr="00D23B4A" w:rsidRDefault="00D23B4A" w:rsidP="00D23B4A">
      <w:pPr>
        <w:spacing w:after="0" w:line="240" w:lineRule="auto"/>
        <w:rPr>
          <w:rFonts w:ascii="Times New Roman" w:eastAsia="Times New Roman" w:hAnsi="Times New Roman" w:cs="Times New Roman"/>
          <w:lang w:eastAsia="en-IN"/>
        </w:rPr>
      </w:pPr>
    </w:p>
    <w:p w:rsidR="00064C11" w:rsidRPr="000775A7" w:rsidRDefault="00064C11" w:rsidP="00064C11">
      <w:pPr>
        <w:spacing w:after="0" w:line="240" w:lineRule="auto"/>
        <w:rPr>
          <w:rFonts w:ascii="Times New Roman" w:eastAsia="Times New Roman" w:hAnsi="Times New Roman" w:cs="Times New Roman"/>
          <w:sz w:val="24"/>
          <w:szCs w:val="24"/>
          <w:lang w:eastAsia="en-IN"/>
        </w:rPr>
      </w:pPr>
      <w:r w:rsidRPr="00D23B4A">
        <w:rPr>
          <w:rFonts w:ascii="Times New Roman" w:eastAsia="Times New Roman" w:hAnsi="Times New Roman" w:cs="Times New Roman"/>
          <w:b/>
          <w:sz w:val="36"/>
          <w:szCs w:val="36"/>
          <w:lang w:eastAsia="en-IN"/>
        </w:rPr>
        <w:t>Key words:</w:t>
      </w:r>
      <w:r w:rsidRPr="00D23B4A">
        <w:rPr>
          <w:rFonts w:ascii="Times New Roman" w:eastAsia="Times New Roman" w:hAnsi="Times New Roman" w:cs="Times New Roman"/>
          <w:lang w:eastAsia="en-IN"/>
        </w:rPr>
        <w:t xml:space="preserve"> </w:t>
      </w:r>
      <w:r w:rsidRPr="000775A7">
        <w:rPr>
          <w:rFonts w:ascii="Times New Roman" w:eastAsia="Times New Roman" w:hAnsi="Times New Roman" w:cs="Times New Roman"/>
          <w:sz w:val="24"/>
          <w:szCs w:val="24"/>
          <w:lang w:eastAsia="en-IN"/>
        </w:rPr>
        <w:t>Obsessive-compulsive disorder; Evidence-based psychological practice; Cognitive-</w:t>
      </w:r>
      <w:r w:rsidR="00D23B4A" w:rsidRPr="000775A7">
        <w:rPr>
          <w:rFonts w:ascii="Times New Roman" w:eastAsia="Times New Roman" w:hAnsi="Times New Roman" w:cs="Times New Roman"/>
          <w:sz w:val="24"/>
          <w:szCs w:val="24"/>
          <w:lang w:eastAsia="en-IN"/>
        </w:rPr>
        <w:t>behavioural</w:t>
      </w:r>
      <w:r w:rsidRPr="000775A7">
        <w:rPr>
          <w:rFonts w:ascii="Times New Roman" w:eastAsia="Times New Roman" w:hAnsi="Times New Roman" w:cs="Times New Roman"/>
          <w:sz w:val="24"/>
          <w:szCs w:val="24"/>
          <w:lang w:eastAsia="en-IN"/>
        </w:rPr>
        <w:t xml:space="preserve"> therapy; Psychopharmacology.</w:t>
      </w:r>
    </w:p>
    <w:p w:rsidR="00064C11" w:rsidRPr="000775A7" w:rsidRDefault="00064C11" w:rsidP="00064C11">
      <w:pPr>
        <w:spacing w:after="0" w:line="240" w:lineRule="auto"/>
        <w:rPr>
          <w:rFonts w:ascii="Times New Roman" w:eastAsia="Times New Roman" w:hAnsi="Times New Roman" w:cs="Times New Roman"/>
          <w:sz w:val="24"/>
          <w:szCs w:val="24"/>
          <w:lang w:eastAsia="en-IN"/>
        </w:rPr>
      </w:pPr>
    </w:p>
    <w:p w:rsidR="00064C11" w:rsidRDefault="00064C11" w:rsidP="00064C11">
      <w:pPr>
        <w:spacing w:after="0" w:line="240" w:lineRule="auto"/>
        <w:rPr>
          <w:rFonts w:ascii="Times New Roman" w:eastAsia="Times New Roman" w:hAnsi="Times New Roman" w:cs="Times New Roman"/>
          <w:b/>
          <w:sz w:val="36"/>
          <w:szCs w:val="36"/>
          <w:lang w:eastAsia="en-IN"/>
        </w:rPr>
      </w:pPr>
      <w:r w:rsidRPr="00D23B4A">
        <w:rPr>
          <w:rFonts w:ascii="Times New Roman" w:eastAsia="Times New Roman" w:hAnsi="Times New Roman" w:cs="Times New Roman"/>
          <w:b/>
          <w:sz w:val="36"/>
          <w:szCs w:val="36"/>
          <w:lang w:eastAsia="en-IN"/>
        </w:rPr>
        <w:t>INTRODUCTION</w:t>
      </w:r>
      <w:r w:rsidR="00D23B4A">
        <w:rPr>
          <w:rFonts w:ascii="Times New Roman" w:eastAsia="Times New Roman" w:hAnsi="Times New Roman" w:cs="Times New Roman"/>
          <w:b/>
          <w:sz w:val="36"/>
          <w:szCs w:val="36"/>
          <w:lang w:eastAsia="en-IN"/>
        </w:rPr>
        <w:t>:</w:t>
      </w:r>
    </w:p>
    <w:p w:rsidR="00064C11" w:rsidRPr="000775A7" w:rsidRDefault="00D23B4A" w:rsidP="00064C11">
      <w:pPr>
        <w:spacing w:after="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b/>
          <w:sz w:val="36"/>
          <w:szCs w:val="36"/>
          <w:lang w:eastAsia="en-IN"/>
        </w:rPr>
        <w:t xml:space="preserve">    </w:t>
      </w:r>
      <w:r>
        <w:rPr>
          <w:rFonts w:ascii="Times New Roman" w:eastAsia="Times New Roman" w:hAnsi="Times New Roman" w:cs="Times New Roman"/>
          <w:lang w:eastAsia="en-IN"/>
        </w:rPr>
        <w:t xml:space="preserve">      </w:t>
      </w:r>
      <w:r w:rsidR="00064C11" w:rsidRPr="000775A7">
        <w:rPr>
          <w:rFonts w:ascii="Times New Roman" w:eastAsia="Times New Roman" w:hAnsi="Times New Roman" w:cs="Times New Roman"/>
          <w:sz w:val="24"/>
          <w:szCs w:val="24"/>
          <w:lang w:eastAsia="en-IN"/>
        </w:rPr>
        <w:t xml:space="preserve">Thirty years ago, being diagnosed with obsessive-compul-sive disorder (OCD) was about the closest thing the </w:t>
      </w:r>
      <w:r w:rsidRPr="000775A7">
        <w:rPr>
          <w:rFonts w:ascii="Times New Roman" w:eastAsia="Times New Roman" w:hAnsi="Times New Roman" w:cs="Times New Roman"/>
          <w:sz w:val="24"/>
          <w:szCs w:val="24"/>
          <w:lang w:eastAsia="en-IN"/>
        </w:rPr>
        <w:t>psychiatric</w:t>
      </w:r>
      <w:r w:rsidR="00064C11" w:rsidRPr="000775A7">
        <w:rPr>
          <w:rFonts w:ascii="Times New Roman" w:eastAsia="Times New Roman" w:hAnsi="Times New Roman" w:cs="Times New Roman"/>
          <w:sz w:val="24"/>
          <w:szCs w:val="24"/>
          <w:lang w:eastAsia="en-IN"/>
        </w:rPr>
        <w:t xml:space="preserve"> world had to being given a life sentence. In </w:t>
      </w:r>
      <w:r w:rsidRPr="000775A7">
        <w:rPr>
          <w:rFonts w:ascii="Times New Roman" w:eastAsia="Times New Roman" w:hAnsi="Times New Roman" w:cs="Times New Roman"/>
          <w:sz w:val="24"/>
          <w:szCs w:val="24"/>
          <w:lang w:eastAsia="en-IN"/>
        </w:rPr>
        <w:t>addition</w:t>
      </w:r>
      <w:r w:rsidR="00064C11" w:rsidRPr="000775A7">
        <w:rPr>
          <w:rFonts w:ascii="Times New Roman" w:eastAsia="Times New Roman" w:hAnsi="Times New Roman" w:cs="Times New Roman"/>
          <w:sz w:val="24"/>
          <w:szCs w:val="24"/>
          <w:lang w:eastAsia="en-IN"/>
        </w:rPr>
        <w:t xml:space="preserve"> to being seen as extremely rare, prognosis for those with a diagnosis of OCD was very poor, with no </w:t>
      </w:r>
      <w:r w:rsidRPr="000775A7">
        <w:rPr>
          <w:rFonts w:ascii="Times New Roman" w:eastAsia="Times New Roman" w:hAnsi="Times New Roman" w:cs="Times New Roman"/>
          <w:sz w:val="24"/>
          <w:szCs w:val="24"/>
          <w:lang w:eastAsia="en-IN"/>
        </w:rPr>
        <w:t>effective</w:t>
      </w:r>
      <w:r w:rsidR="00064C11" w:rsidRPr="000775A7">
        <w:rPr>
          <w:rFonts w:ascii="Times New Roman" w:eastAsia="Times New Roman" w:hAnsi="Times New Roman" w:cs="Times New Roman"/>
          <w:sz w:val="24"/>
          <w:szCs w:val="24"/>
          <w:lang w:eastAsia="en-IN"/>
        </w:rPr>
        <w:t xml:space="preserve"> truly pharmacological or psychological treatments </w:t>
      </w:r>
      <w:r w:rsidRPr="000775A7">
        <w:rPr>
          <w:rFonts w:ascii="Times New Roman" w:eastAsia="Times New Roman" w:hAnsi="Times New Roman" w:cs="Times New Roman"/>
          <w:sz w:val="24"/>
          <w:szCs w:val="24"/>
          <w:lang w:eastAsia="en-IN"/>
        </w:rPr>
        <w:t>available.</w:t>
      </w:r>
      <w:r w:rsidR="00064C11" w:rsidRPr="000775A7">
        <w:rPr>
          <w:rFonts w:ascii="Times New Roman" w:eastAsia="Times New Roman" w:hAnsi="Times New Roman" w:cs="Times New Roman"/>
          <w:sz w:val="24"/>
          <w:szCs w:val="24"/>
          <w:lang w:eastAsia="en-IN"/>
        </w:rPr>
        <w:t xml:space="preserve">. Today, however, a diagnosis of OCD does not carry this loss of hope for the future and poor treatment outcomes. Instead, clinicians now have at their disposal both pharmacological and psychological treatments that are remarkably effective for the majority of </w:t>
      </w:r>
      <w:r w:rsidRPr="000775A7">
        <w:rPr>
          <w:rFonts w:ascii="Times New Roman" w:eastAsia="Times New Roman" w:hAnsi="Times New Roman" w:cs="Times New Roman"/>
          <w:sz w:val="24"/>
          <w:szCs w:val="24"/>
          <w:lang w:eastAsia="en-IN"/>
        </w:rPr>
        <w:t xml:space="preserve">patients. </w:t>
      </w:r>
      <w:r w:rsidR="00064C11" w:rsidRPr="000775A7">
        <w:rPr>
          <w:rFonts w:ascii="Times New Roman" w:eastAsia="Times New Roman" w:hAnsi="Times New Roman" w:cs="Times New Roman"/>
          <w:sz w:val="24"/>
          <w:szCs w:val="24"/>
          <w:lang w:eastAsia="en-IN"/>
        </w:rPr>
        <w:t xml:space="preserve">Still, though, there are further advances that need to be made, to continue improving treatment effectiveness and </w:t>
      </w:r>
      <w:r w:rsidRPr="000775A7">
        <w:rPr>
          <w:rFonts w:ascii="Times New Roman" w:eastAsia="Times New Roman" w:hAnsi="Times New Roman" w:cs="Times New Roman"/>
          <w:sz w:val="24"/>
          <w:szCs w:val="24"/>
          <w:lang w:eastAsia="en-IN"/>
        </w:rPr>
        <w:t>Patient</w:t>
      </w:r>
      <w:r w:rsidR="00064C11" w:rsidRPr="000775A7">
        <w:rPr>
          <w:rFonts w:ascii="Times New Roman" w:eastAsia="Times New Roman" w:hAnsi="Times New Roman" w:cs="Times New Roman"/>
          <w:sz w:val="24"/>
          <w:szCs w:val="24"/>
          <w:lang w:eastAsia="en-IN"/>
        </w:rPr>
        <w:t xml:space="preserve"> outcomes.</w:t>
      </w:r>
    </w:p>
    <w:p w:rsidR="00064C11" w:rsidRPr="000775A7" w:rsidRDefault="00064C11" w:rsidP="00064C11">
      <w:pPr>
        <w:spacing w:after="0" w:line="240" w:lineRule="auto"/>
        <w:rPr>
          <w:rFonts w:ascii="Times New Roman" w:eastAsia="Times New Roman" w:hAnsi="Times New Roman" w:cs="Times New Roman"/>
          <w:sz w:val="24"/>
          <w:szCs w:val="24"/>
          <w:lang w:eastAsia="en-IN"/>
        </w:rPr>
      </w:pPr>
    </w:p>
    <w:p w:rsidR="00064C11" w:rsidRPr="000775A7" w:rsidRDefault="00064C11" w:rsidP="00064C11">
      <w:pPr>
        <w:spacing w:after="0" w:line="240" w:lineRule="auto"/>
        <w:rPr>
          <w:rFonts w:ascii="Times New Roman" w:eastAsia="Times New Roman" w:hAnsi="Times New Roman" w:cs="Times New Roman"/>
          <w:sz w:val="24"/>
          <w:szCs w:val="24"/>
          <w:lang w:eastAsia="en-IN"/>
        </w:rPr>
      </w:pPr>
      <w:r w:rsidRPr="000775A7">
        <w:rPr>
          <w:rFonts w:ascii="Times New Roman" w:eastAsia="Times New Roman" w:hAnsi="Times New Roman" w:cs="Times New Roman"/>
          <w:sz w:val="24"/>
          <w:szCs w:val="24"/>
          <w:lang w:eastAsia="en-IN"/>
        </w:rPr>
        <w:t>Up to 75% of persons with OCD also pr</w:t>
      </w:r>
      <w:r w:rsidR="00B84F81">
        <w:rPr>
          <w:rFonts w:ascii="Times New Roman" w:eastAsia="Times New Roman" w:hAnsi="Times New Roman" w:cs="Times New Roman"/>
          <w:sz w:val="24"/>
          <w:szCs w:val="24"/>
          <w:lang w:eastAsia="en-IN"/>
        </w:rPr>
        <w:t>esent with co</w:t>
      </w:r>
      <w:r w:rsidR="00B84F81" w:rsidRPr="000775A7">
        <w:rPr>
          <w:rFonts w:ascii="Times New Roman" w:eastAsia="Times New Roman" w:hAnsi="Times New Roman" w:cs="Times New Roman"/>
          <w:sz w:val="24"/>
          <w:szCs w:val="24"/>
          <w:lang w:eastAsia="en-IN"/>
        </w:rPr>
        <w:t xml:space="preserve"> morbid</w:t>
      </w:r>
      <w:r w:rsidR="00D23B4A" w:rsidRPr="000775A7">
        <w:rPr>
          <w:rFonts w:ascii="Times New Roman" w:eastAsia="Times New Roman" w:hAnsi="Times New Roman" w:cs="Times New Roman"/>
          <w:sz w:val="24"/>
          <w:szCs w:val="24"/>
          <w:lang w:eastAsia="en-IN"/>
        </w:rPr>
        <w:t xml:space="preserve"> disorders</w:t>
      </w:r>
      <w:r w:rsidRPr="000775A7">
        <w:rPr>
          <w:rFonts w:ascii="Times New Roman" w:eastAsia="Times New Roman" w:hAnsi="Times New Roman" w:cs="Times New Roman"/>
          <w:sz w:val="24"/>
          <w:szCs w:val="24"/>
          <w:lang w:eastAsia="en-IN"/>
        </w:rPr>
        <w:t xml:space="preserve">. The most common in </w:t>
      </w:r>
      <w:r w:rsidR="00D23B4A" w:rsidRPr="000775A7">
        <w:rPr>
          <w:rFonts w:ascii="Times New Roman" w:eastAsia="Times New Roman" w:hAnsi="Times New Roman" w:cs="Times New Roman"/>
          <w:sz w:val="24"/>
          <w:szCs w:val="24"/>
          <w:lang w:eastAsia="en-IN"/>
        </w:rPr>
        <w:t>paediatric</w:t>
      </w:r>
      <w:r w:rsidRPr="000775A7">
        <w:rPr>
          <w:rFonts w:ascii="Times New Roman" w:eastAsia="Times New Roman" w:hAnsi="Times New Roman" w:cs="Times New Roman"/>
          <w:sz w:val="24"/>
          <w:szCs w:val="24"/>
          <w:lang w:eastAsia="en-IN"/>
        </w:rPr>
        <w:t xml:space="preserve"> cases are ADHD, disruptive </w:t>
      </w:r>
      <w:r w:rsidR="00D23B4A" w:rsidRPr="000775A7">
        <w:rPr>
          <w:rFonts w:ascii="Times New Roman" w:eastAsia="Times New Roman" w:hAnsi="Times New Roman" w:cs="Times New Roman"/>
          <w:sz w:val="24"/>
          <w:szCs w:val="24"/>
          <w:lang w:eastAsia="en-IN"/>
        </w:rPr>
        <w:t>behaviour</w:t>
      </w:r>
      <w:r w:rsidRPr="000775A7">
        <w:rPr>
          <w:rFonts w:ascii="Times New Roman" w:eastAsia="Times New Roman" w:hAnsi="Times New Roman" w:cs="Times New Roman"/>
          <w:sz w:val="24"/>
          <w:szCs w:val="24"/>
          <w:lang w:eastAsia="en-IN"/>
        </w:rPr>
        <w:t xml:space="preserve"> disorders, major depression,</w:t>
      </w:r>
      <w:r w:rsidR="00D23B4A" w:rsidRPr="000775A7">
        <w:rPr>
          <w:rFonts w:ascii="Times New Roman" w:eastAsia="Times New Roman" w:hAnsi="Times New Roman" w:cs="Times New Roman"/>
          <w:sz w:val="24"/>
          <w:szCs w:val="24"/>
          <w:lang w:eastAsia="en-IN"/>
        </w:rPr>
        <w:t xml:space="preserve"> and other anxiety disorders</w:t>
      </w:r>
      <w:r w:rsidRPr="000775A7">
        <w:rPr>
          <w:rFonts w:ascii="Times New Roman" w:eastAsia="Times New Roman" w:hAnsi="Times New Roman" w:cs="Times New Roman"/>
          <w:sz w:val="24"/>
          <w:szCs w:val="24"/>
          <w:lang w:eastAsia="en-IN"/>
        </w:rPr>
        <w:t xml:space="preserve">. In adults, the most prevalent comorbids are social anxiety, major </w:t>
      </w:r>
      <w:r w:rsidR="00D23B4A" w:rsidRPr="000775A7">
        <w:rPr>
          <w:rFonts w:ascii="Times New Roman" w:eastAsia="Times New Roman" w:hAnsi="Times New Roman" w:cs="Times New Roman"/>
          <w:sz w:val="24"/>
          <w:szCs w:val="24"/>
          <w:lang w:eastAsia="en-IN"/>
        </w:rPr>
        <w:t>depression</w:t>
      </w:r>
      <w:r w:rsidR="00894135">
        <w:rPr>
          <w:rFonts w:ascii="Times New Roman" w:eastAsia="Times New Roman" w:hAnsi="Times New Roman" w:cs="Times New Roman"/>
          <w:sz w:val="24"/>
          <w:szCs w:val="24"/>
          <w:lang w:eastAsia="en-IN"/>
        </w:rPr>
        <w:t>, and alcohol abuse.</w:t>
      </w:r>
      <w:r w:rsidRPr="000775A7">
        <w:rPr>
          <w:rFonts w:ascii="Times New Roman" w:eastAsia="Times New Roman" w:hAnsi="Times New Roman" w:cs="Times New Roman"/>
          <w:sz w:val="24"/>
          <w:szCs w:val="24"/>
          <w:lang w:eastAsia="en-IN"/>
        </w:rPr>
        <w:t xml:space="preserve">. Interestingly, the </w:t>
      </w:r>
      <w:r w:rsidR="00D23B4A" w:rsidRPr="000775A7">
        <w:rPr>
          <w:rFonts w:ascii="Times New Roman" w:eastAsia="Times New Roman" w:hAnsi="Times New Roman" w:cs="Times New Roman"/>
          <w:sz w:val="24"/>
          <w:szCs w:val="24"/>
          <w:lang w:eastAsia="en-IN"/>
        </w:rPr>
        <w:t>presence of co morbid diagnoses predicts</w:t>
      </w:r>
      <w:r w:rsidRPr="000775A7">
        <w:rPr>
          <w:rFonts w:ascii="Times New Roman" w:eastAsia="Times New Roman" w:hAnsi="Times New Roman" w:cs="Times New Roman"/>
          <w:sz w:val="24"/>
          <w:szCs w:val="24"/>
          <w:lang w:eastAsia="en-IN"/>
        </w:rPr>
        <w:t xml:space="preserve"> quality of life (QoL) more so than OCD severity itself in bot</w:t>
      </w:r>
      <w:r w:rsidR="00D23B4A" w:rsidRPr="000775A7">
        <w:rPr>
          <w:rFonts w:ascii="Times New Roman" w:eastAsia="Times New Roman" w:hAnsi="Times New Roman" w:cs="Times New Roman"/>
          <w:sz w:val="24"/>
          <w:szCs w:val="24"/>
          <w:lang w:eastAsia="en-IN"/>
        </w:rPr>
        <w:t>h children and adults.</w:t>
      </w:r>
      <w:r w:rsidRPr="000775A7">
        <w:rPr>
          <w:rFonts w:ascii="Times New Roman" w:eastAsia="Times New Roman" w:hAnsi="Times New Roman" w:cs="Times New Roman"/>
          <w:sz w:val="24"/>
          <w:szCs w:val="24"/>
          <w:lang w:eastAsia="en-IN"/>
        </w:rPr>
        <w:t xml:space="preserve"> </w:t>
      </w:r>
    </w:p>
    <w:p w:rsidR="00D23B4A" w:rsidRPr="000775A7" w:rsidRDefault="00D23B4A" w:rsidP="00064C11">
      <w:pPr>
        <w:spacing w:after="0" w:line="240" w:lineRule="auto"/>
        <w:rPr>
          <w:rFonts w:ascii="Times New Roman" w:eastAsia="Times New Roman" w:hAnsi="Times New Roman" w:cs="Times New Roman"/>
          <w:sz w:val="24"/>
          <w:szCs w:val="24"/>
          <w:lang w:eastAsia="en-IN"/>
        </w:rPr>
      </w:pPr>
    </w:p>
    <w:p w:rsidR="00064C11" w:rsidRPr="000775A7" w:rsidRDefault="00064C11" w:rsidP="00064C11">
      <w:pPr>
        <w:spacing w:after="0" w:line="240" w:lineRule="auto"/>
        <w:rPr>
          <w:rFonts w:ascii="Times New Roman" w:eastAsia="Times New Roman" w:hAnsi="Times New Roman" w:cs="Times New Roman"/>
          <w:sz w:val="24"/>
          <w:szCs w:val="24"/>
          <w:lang w:eastAsia="en-IN"/>
        </w:rPr>
      </w:pPr>
      <w:r w:rsidRPr="000775A7">
        <w:rPr>
          <w:rFonts w:ascii="Times New Roman" w:eastAsia="Times New Roman" w:hAnsi="Times New Roman" w:cs="Times New Roman"/>
          <w:sz w:val="24"/>
          <w:szCs w:val="24"/>
          <w:lang w:eastAsia="en-IN"/>
        </w:rPr>
        <w:lastRenderedPageBreak/>
        <w:t xml:space="preserve">Different primary O/C are also associated with certain patterns of </w:t>
      </w:r>
      <w:r w:rsidR="00D23B4A" w:rsidRPr="000775A7">
        <w:rPr>
          <w:rFonts w:ascii="Times New Roman" w:eastAsia="Times New Roman" w:hAnsi="Times New Roman" w:cs="Times New Roman"/>
          <w:sz w:val="24"/>
          <w:szCs w:val="24"/>
          <w:lang w:eastAsia="en-IN"/>
        </w:rPr>
        <w:t>co morbidity, in both adults and youth. Primary</w:t>
      </w:r>
      <w:r w:rsidRPr="000775A7">
        <w:rPr>
          <w:rFonts w:ascii="Times New Roman" w:eastAsia="Times New Roman" w:hAnsi="Times New Roman" w:cs="Times New Roman"/>
          <w:sz w:val="24"/>
          <w:szCs w:val="24"/>
          <w:lang w:eastAsia="en-IN"/>
        </w:rPr>
        <w:t xml:space="preserve"> symmetry/ordering symptoms are often seen with </w:t>
      </w:r>
      <w:r w:rsidR="00D23B4A" w:rsidRPr="000775A7">
        <w:rPr>
          <w:rFonts w:ascii="Times New Roman" w:eastAsia="Times New Roman" w:hAnsi="Times New Roman" w:cs="Times New Roman"/>
          <w:sz w:val="24"/>
          <w:szCs w:val="24"/>
          <w:lang w:eastAsia="en-IN"/>
        </w:rPr>
        <w:t>co morbid</w:t>
      </w:r>
      <w:r w:rsidRPr="000775A7">
        <w:rPr>
          <w:rFonts w:ascii="Times New Roman" w:eastAsia="Times New Roman" w:hAnsi="Times New Roman" w:cs="Times New Roman"/>
          <w:sz w:val="24"/>
          <w:szCs w:val="24"/>
          <w:lang w:eastAsia="en-IN"/>
        </w:rPr>
        <w:t xml:space="preserve"> tics, bipolar disorder, obsessive-compulsive personality disorder, panic disorder, and agoraphobia, while those with contamination/cleaning symptoms are </w:t>
      </w:r>
      <w:r w:rsidR="00894135" w:rsidRPr="000775A7">
        <w:rPr>
          <w:rFonts w:ascii="Times New Roman" w:eastAsia="Times New Roman" w:hAnsi="Times New Roman" w:cs="Times New Roman"/>
          <w:sz w:val="24"/>
          <w:szCs w:val="24"/>
          <w:lang w:eastAsia="en-IN"/>
        </w:rPr>
        <w:t>More</w:t>
      </w:r>
      <w:r w:rsidRPr="000775A7">
        <w:rPr>
          <w:rFonts w:ascii="Times New Roman" w:eastAsia="Times New Roman" w:hAnsi="Times New Roman" w:cs="Times New Roman"/>
          <w:sz w:val="24"/>
          <w:szCs w:val="24"/>
          <w:lang w:eastAsia="en-IN"/>
        </w:rPr>
        <w:t xml:space="preserve"> likely to be diagnosed with an eating disorder. Those with hoarding cluster symptoms, on the other hand are especially likely to be diagnosed with personality disorders, </w:t>
      </w:r>
      <w:r w:rsidR="00A4558C" w:rsidRPr="000775A7">
        <w:rPr>
          <w:rFonts w:ascii="Times New Roman" w:eastAsia="Times New Roman" w:hAnsi="Times New Roman" w:cs="Times New Roman"/>
          <w:sz w:val="24"/>
          <w:szCs w:val="24"/>
          <w:lang w:eastAsia="en-IN"/>
        </w:rPr>
        <w:t>particularly. Almost</w:t>
      </w:r>
      <w:r w:rsidRPr="000775A7">
        <w:rPr>
          <w:rFonts w:ascii="Times New Roman" w:eastAsia="Times New Roman" w:hAnsi="Times New Roman" w:cs="Times New Roman"/>
          <w:sz w:val="24"/>
          <w:szCs w:val="24"/>
          <w:lang w:eastAsia="en-IN"/>
        </w:rPr>
        <w:t xml:space="preserve"> all adults an</w:t>
      </w:r>
      <w:r w:rsidR="006838CA" w:rsidRPr="000775A7">
        <w:rPr>
          <w:rFonts w:ascii="Times New Roman" w:eastAsia="Times New Roman" w:hAnsi="Times New Roman" w:cs="Times New Roman"/>
          <w:sz w:val="24"/>
          <w:szCs w:val="24"/>
          <w:lang w:eastAsia="en-IN"/>
        </w:rPr>
        <w:t>d children with OCD report that</w:t>
      </w:r>
      <w:r w:rsidR="00D23B4A" w:rsidRPr="000775A7">
        <w:rPr>
          <w:rFonts w:ascii="Times New Roman" w:eastAsia="Times New Roman" w:hAnsi="Times New Roman" w:cs="Times New Roman"/>
          <w:sz w:val="24"/>
          <w:szCs w:val="24"/>
          <w:lang w:eastAsia="en-IN"/>
        </w:rPr>
        <w:t xml:space="preserve"> </w:t>
      </w:r>
      <w:r w:rsidRPr="000775A7">
        <w:rPr>
          <w:rFonts w:ascii="Times New Roman" w:eastAsia="Times New Roman" w:hAnsi="Times New Roman" w:cs="Times New Roman"/>
          <w:sz w:val="24"/>
          <w:szCs w:val="24"/>
          <w:lang w:eastAsia="en-IN"/>
        </w:rPr>
        <w:t xml:space="preserve">their </w:t>
      </w:r>
      <w:r w:rsidR="00D23B4A" w:rsidRPr="000775A7">
        <w:rPr>
          <w:rFonts w:ascii="Times New Roman" w:eastAsia="Times New Roman" w:hAnsi="Times New Roman" w:cs="Times New Roman"/>
          <w:sz w:val="24"/>
          <w:szCs w:val="24"/>
          <w:lang w:eastAsia="en-IN"/>
        </w:rPr>
        <w:t>obsessions cause them significant distress</w:t>
      </w:r>
      <w:r w:rsidRPr="000775A7">
        <w:rPr>
          <w:rFonts w:ascii="Times New Roman" w:eastAsia="Times New Roman" w:hAnsi="Times New Roman" w:cs="Times New Roman"/>
          <w:sz w:val="24"/>
          <w:szCs w:val="24"/>
          <w:lang w:eastAsia="en-IN"/>
        </w:rPr>
        <w:t xml:space="preserve"> and </w:t>
      </w:r>
      <w:r w:rsidR="00D23B4A" w:rsidRPr="000775A7">
        <w:rPr>
          <w:rFonts w:ascii="Times New Roman" w:eastAsia="Times New Roman" w:hAnsi="Times New Roman" w:cs="Times New Roman"/>
          <w:sz w:val="24"/>
          <w:szCs w:val="24"/>
          <w:lang w:eastAsia="en-IN"/>
        </w:rPr>
        <w:t>anxiety</w:t>
      </w:r>
      <w:r w:rsidRPr="000775A7">
        <w:rPr>
          <w:rFonts w:ascii="Times New Roman" w:eastAsia="Times New Roman" w:hAnsi="Times New Roman" w:cs="Times New Roman"/>
          <w:sz w:val="24"/>
          <w:szCs w:val="24"/>
          <w:lang w:eastAsia="en-IN"/>
        </w:rPr>
        <w:t xml:space="preserve"> and that they are more frequent as opposed to similar, </w:t>
      </w:r>
      <w:r w:rsidR="00594B91" w:rsidRPr="000775A7">
        <w:rPr>
          <w:rFonts w:ascii="Times New Roman" w:eastAsia="Times New Roman" w:hAnsi="Times New Roman" w:cs="Times New Roman"/>
          <w:sz w:val="24"/>
          <w:szCs w:val="24"/>
          <w:lang w:eastAsia="en-IN"/>
        </w:rPr>
        <w:t>Intrusive</w:t>
      </w:r>
      <w:r w:rsidRPr="000775A7">
        <w:rPr>
          <w:rFonts w:ascii="Times New Roman" w:eastAsia="Times New Roman" w:hAnsi="Times New Roman" w:cs="Times New Roman"/>
          <w:sz w:val="24"/>
          <w:szCs w:val="24"/>
          <w:lang w:eastAsia="en-IN"/>
        </w:rPr>
        <w:t xml:space="preserve"> th</w:t>
      </w:r>
      <w:r w:rsidR="00D23B4A" w:rsidRPr="000775A7">
        <w:rPr>
          <w:rFonts w:ascii="Times New Roman" w:eastAsia="Times New Roman" w:hAnsi="Times New Roman" w:cs="Times New Roman"/>
          <w:sz w:val="24"/>
          <w:szCs w:val="24"/>
          <w:lang w:eastAsia="en-IN"/>
        </w:rPr>
        <w:t>oughts in persons without OCD</w:t>
      </w:r>
      <w:r w:rsidR="00594B91" w:rsidRPr="000775A7">
        <w:rPr>
          <w:rFonts w:ascii="Times New Roman" w:eastAsia="Times New Roman" w:hAnsi="Times New Roman" w:cs="Times New Roman"/>
          <w:sz w:val="24"/>
          <w:szCs w:val="24"/>
          <w:lang w:eastAsia="en-IN"/>
        </w:rPr>
        <w:t>.</w:t>
      </w:r>
      <w:r w:rsidRPr="000775A7">
        <w:rPr>
          <w:rFonts w:ascii="Times New Roman" w:eastAsia="Times New Roman" w:hAnsi="Times New Roman" w:cs="Times New Roman"/>
          <w:sz w:val="24"/>
          <w:szCs w:val="24"/>
          <w:lang w:eastAsia="en-IN"/>
        </w:rPr>
        <w:t xml:space="preserve">. In terms of QoL, persons with OCD report a pervasive decrease compared to </w:t>
      </w:r>
      <w:r w:rsidR="00594B91" w:rsidRPr="000775A7">
        <w:rPr>
          <w:rFonts w:ascii="Times New Roman" w:eastAsia="Times New Roman" w:hAnsi="Times New Roman" w:cs="Times New Roman"/>
          <w:sz w:val="24"/>
          <w:szCs w:val="24"/>
          <w:lang w:eastAsia="en-IN"/>
        </w:rPr>
        <w:t xml:space="preserve">controls. </w:t>
      </w:r>
      <w:r w:rsidRPr="000775A7">
        <w:rPr>
          <w:rFonts w:ascii="Times New Roman" w:eastAsia="Times New Roman" w:hAnsi="Times New Roman" w:cs="Times New Roman"/>
          <w:sz w:val="24"/>
          <w:szCs w:val="24"/>
          <w:lang w:eastAsia="en-IN"/>
        </w:rPr>
        <w:t>Youth show problemat</w:t>
      </w:r>
      <w:r w:rsidR="00D23B4A" w:rsidRPr="000775A7">
        <w:rPr>
          <w:rFonts w:ascii="Times New Roman" w:eastAsia="Times New Roman" w:hAnsi="Times New Roman" w:cs="Times New Roman"/>
          <w:sz w:val="24"/>
          <w:szCs w:val="24"/>
          <w:lang w:eastAsia="en-IN"/>
        </w:rPr>
        <w:t>ic peer relations, academic diffi</w:t>
      </w:r>
      <w:r w:rsidRPr="000775A7">
        <w:rPr>
          <w:rFonts w:ascii="Times New Roman" w:eastAsia="Times New Roman" w:hAnsi="Times New Roman" w:cs="Times New Roman"/>
          <w:sz w:val="24"/>
          <w:szCs w:val="24"/>
          <w:lang w:eastAsia="en-IN"/>
        </w:rPr>
        <w:t>culties, sleep problems, and partici-pate in fewer recreational acti</w:t>
      </w:r>
      <w:r w:rsidR="00D23B4A" w:rsidRPr="000775A7">
        <w:rPr>
          <w:rFonts w:ascii="Times New Roman" w:eastAsia="Times New Roman" w:hAnsi="Times New Roman" w:cs="Times New Roman"/>
          <w:sz w:val="24"/>
          <w:szCs w:val="24"/>
          <w:lang w:eastAsia="en-IN"/>
        </w:rPr>
        <w:t>vities than matched peers.</w:t>
      </w:r>
      <w:r w:rsidRPr="000775A7">
        <w:rPr>
          <w:rFonts w:ascii="Times New Roman" w:eastAsia="Times New Roman" w:hAnsi="Times New Roman" w:cs="Times New Roman"/>
          <w:sz w:val="24"/>
          <w:szCs w:val="24"/>
          <w:lang w:eastAsia="en-IN"/>
        </w:rPr>
        <w:t xml:space="preserve">. Overall, there is a lower QoL in </w:t>
      </w:r>
      <w:r w:rsidR="00D23B4A" w:rsidRPr="000775A7">
        <w:rPr>
          <w:rFonts w:ascii="Times New Roman" w:eastAsia="Times New Roman" w:hAnsi="Times New Roman" w:cs="Times New Roman"/>
          <w:sz w:val="24"/>
          <w:szCs w:val="24"/>
          <w:lang w:eastAsia="en-IN"/>
        </w:rPr>
        <w:t>paediatric</w:t>
      </w:r>
      <w:r w:rsidRPr="000775A7">
        <w:rPr>
          <w:rFonts w:ascii="Times New Roman" w:eastAsia="Times New Roman" w:hAnsi="Times New Roman" w:cs="Times New Roman"/>
          <w:sz w:val="24"/>
          <w:szCs w:val="24"/>
          <w:lang w:eastAsia="en-IN"/>
        </w:rPr>
        <w:t xml:space="preserve"> females than </w:t>
      </w:r>
      <w:r w:rsidR="00594B91" w:rsidRPr="000775A7">
        <w:rPr>
          <w:rFonts w:ascii="Times New Roman" w:eastAsia="Times New Roman" w:hAnsi="Times New Roman" w:cs="Times New Roman"/>
          <w:sz w:val="24"/>
          <w:szCs w:val="24"/>
          <w:lang w:eastAsia="en-IN"/>
        </w:rPr>
        <w:t>males,</w:t>
      </w:r>
      <w:r w:rsidRPr="000775A7">
        <w:rPr>
          <w:rFonts w:ascii="Times New Roman" w:eastAsia="Times New Roman" w:hAnsi="Times New Roman" w:cs="Times New Roman"/>
          <w:sz w:val="24"/>
          <w:szCs w:val="24"/>
          <w:lang w:eastAsia="en-IN"/>
        </w:rPr>
        <w:t>, but in adults sim</w:t>
      </w:r>
      <w:r w:rsidR="00594B91" w:rsidRPr="000775A7">
        <w:rPr>
          <w:rFonts w:ascii="Times New Roman" w:eastAsia="Times New Roman" w:hAnsi="Times New Roman" w:cs="Times New Roman"/>
          <w:sz w:val="24"/>
          <w:szCs w:val="24"/>
          <w:lang w:eastAsia="en-IN"/>
        </w:rPr>
        <w:t>ilar disruptions are reported.</w:t>
      </w:r>
      <w:r w:rsidRPr="000775A7">
        <w:rPr>
          <w:rFonts w:ascii="Times New Roman" w:eastAsia="Times New Roman" w:hAnsi="Times New Roman" w:cs="Times New Roman"/>
          <w:sz w:val="24"/>
          <w:szCs w:val="24"/>
          <w:lang w:eastAsia="en-IN"/>
        </w:rPr>
        <w:t>. When compared to other anxiety disorders and unipolar mood disorders, a person with OCD is less likely to be married, more likely to be unemployed, and more likely to report impaired social and occupational functioning</w:t>
      </w:r>
      <w:r w:rsidR="006838CA" w:rsidRPr="000775A7">
        <w:rPr>
          <w:rFonts w:ascii="Times New Roman" w:eastAsia="Times New Roman" w:hAnsi="Times New Roman" w:cs="Times New Roman"/>
          <w:sz w:val="24"/>
          <w:szCs w:val="24"/>
          <w:lang w:eastAsia="en-IN"/>
        </w:rPr>
        <w:t>.</w:t>
      </w:r>
    </w:p>
    <w:p w:rsidR="006838CA" w:rsidRPr="000775A7" w:rsidRDefault="006838CA" w:rsidP="00064C11">
      <w:pPr>
        <w:spacing w:after="0" w:line="240" w:lineRule="auto"/>
        <w:rPr>
          <w:rFonts w:ascii="Times New Roman" w:eastAsia="Times New Roman" w:hAnsi="Times New Roman" w:cs="Times New Roman"/>
          <w:sz w:val="24"/>
          <w:szCs w:val="24"/>
          <w:lang w:eastAsia="en-IN"/>
        </w:rPr>
      </w:pPr>
    </w:p>
    <w:p w:rsidR="006838CA" w:rsidRPr="00594B91" w:rsidRDefault="006838CA" w:rsidP="006838CA">
      <w:pPr>
        <w:spacing w:after="0" w:line="240" w:lineRule="auto"/>
        <w:rPr>
          <w:rFonts w:ascii="Times New Roman" w:eastAsia="Times New Roman" w:hAnsi="Times New Roman" w:cs="Times New Roman"/>
          <w:b/>
          <w:sz w:val="36"/>
          <w:szCs w:val="36"/>
          <w:lang w:eastAsia="en-IN"/>
        </w:rPr>
      </w:pPr>
      <w:r w:rsidRPr="00594B91">
        <w:rPr>
          <w:rFonts w:ascii="Times New Roman" w:eastAsia="Times New Roman" w:hAnsi="Times New Roman" w:cs="Times New Roman"/>
          <w:b/>
          <w:sz w:val="36"/>
          <w:szCs w:val="36"/>
          <w:lang w:eastAsia="en-IN"/>
        </w:rPr>
        <w:t>EMPIRICALLY SUPPORTED TREATMENTS</w:t>
      </w:r>
    </w:p>
    <w:p w:rsidR="006838CA" w:rsidRPr="00D23B4A" w:rsidRDefault="006838CA" w:rsidP="006838CA">
      <w:pPr>
        <w:spacing w:after="0" w:line="240" w:lineRule="auto"/>
        <w:rPr>
          <w:rFonts w:ascii="Times New Roman" w:eastAsia="Times New Roman" w:hAnsi="Times New Roman" w:cs="Times New Roman"/>
          <w:lang w:eastAsia="en-IN"/>
        </w:rPr>
      </w:pPr>
    </w:p>
    <w:p w:rsidR="006838CA" w:rsidRPr="000775A7" w:rsidRDefault="000775A7" w:rsidP="00594B91">
      <w:pPr>
        <w:spacing w:after="0" w:line="240" w:lineRule="auto"/>
        <w:rPr>
          <w:rFonts w:ascii="Times New Roman" w:eastAsia="Times New Roman" w:hAnsi="Times New Roman" w:cs="Times New Roman"/>
          <w:sz w:val="24"/>
          <w:szCs w:val="24"/>
          <w:lang w:eastAsia="en-IN"/>
        </w:rPr>
      </w:pPr>
      <w:r w:rsidRPr="000775A7">
        <w:rPr>
          <w:rFonts w:ascii="Times New Roman" w:eastAsia="Times New Roman" w:hAnsi="Times New Roman" w:cs="Times New Roman"/>
          <w:sz w:val="24"/>
          <w:szCs w:val="24"/>
          <w:lang w:eastAsia="en-IN"/>
        </w:rPr>
        <w:t xml:space="preserve">        </w:t>
      </w:r>
      <w:r w:rsidR="006838CA" w:rsidRPr="000775A7">
        <w:rPr>
          <w:rFonts w:ascii="Times New Roman" w:eastAsia="Times New Roman" w:hAnsi="Times New Roman" w:cs="Times New Roman"/>
          <w:sz w:val="24"/>
          <w:szCs w:val="24"/>
          <w:lang w:eastAsia="en-IN"/>
        </w:rPr>
        <w:t xml:space="preserve">There are both pharmacological and psychological treatments for OCD that are </w:t>
      </w:r>
      <w:r w:rsidR="00594B91" w:rsidRPr="000775A7">
        <w:rPr>
          <w:rFonts w:ascii="Times New Roman" w:eastAsia="Times New Roman" w:hAnsi="Times New Roman" w:cs="Times New Roman"/>
          <w:sz w:val="24"/>
          <w:szCs w:val="24"/>
          <w:lang w:eastAsia="en-IN"/>
        </w:rPr>
        <w:t>supported by research evidence</w:t>
      </w:r>
      <w:r w:rsidR="006838CA" w:rsidRPr="000775A7">
        <w:rPr>
          <w:rFonts w:ascii="Times New Roman" w:eastAsia="Times New Roman" w:hAnsi="Times New Roman" w:cs="Times New Roman"/>
          <w:sz w:val="24"/>
          <w:szCs w:val="24"/>
          <w:lang w:eastAsia="en-IN"/>
        </w:rPr>
        <w:t>. Overall, pharmacology with serotonin reup-take inhibitors (SRIs) shows large e</w:t>
      </w:r>
      <w:r w:rsidR="00594B91" w:rsidRPr="000775A7">
        <w:rPr>
          <w:rFonts w:ascii="Times New Roman" w:eastAsia="Times New Roman" w:hAnsi="Times New Roman" w:cs="Times New Roman"/>
          <w:sz w:val="24"/>
          <w:szCs w:val="24"/>
          <w:lang w:eastAsia="en-IN"/>
        </w:rPr>
        <w:t xml:space="preserve">ffect sizes in adults </w:t>
      </w:r>
      <w:r w:rsidR="006838CA" w:rsidRPr="000775A7">
        <w:rPr>
          <w:rFonts w:ascii="Times New Roman" w:eastAsia="Times New Roman" w:hAnsi="Times New Roman" w:cs="Times New Roman"/>
          <w:sz w:val="24"/>
          <w:szCs w:val="24"/>
          <w:lang w:eastAsia="en-IN"/>
        </w:rPr>
        <w:t xml:space="preserve">, but only moderate </w:t>
      </w:r>
      <w:r w:rsidR="00594B91" w:rsidRPr="000775A7">
        <w:rPr>
          <w:rFonts w:ascii="Times New Roman" w:eastAsia="Times New Roman" w:hAnsi="Times New Roman" w:cs="Times New Roman"/>
          <w:sz w:val="24"/>
          <w:szCs w:val="24"/>
          <w:lang w:eastAsia="en-IN"/>
        </w:rPr>
        <w:t xml:space="preserve">effect sizes in youth </w:t>
      </w:r>
      <w:r w:rsidR="006838CA" w:rsidRPr="000775A7">
        <w:rPr>
          <w:rFonts w:ascii="Times New Roman" w:eastAsia="Times New Roman" w:hAnsi="Times New Roman" w:cs="Times New Roman"/>
          <w:sz w:val="24"/>
          <w:szCs w:val="24"/>
          <w:lang w:eastAsia="en-IN"/>
        </w:rPr>
        <w:t>.Unfortunately, even with e</w:t>
      </w:r>
      <w:r w:rsidR="00594B91" w:rsidRPr="000775A7">
        <w:rPr>
          <w:rFonts w:ascii="Times New Roman" w:eastAsia="Times New Roman" w:hAnsi="Times New Roman" w:cs="Times New Roman"/>
          <w:sz w:val="24"/>
          <w:szCs w:val="24"/>
          <w:lang w:eastAsia="en-IN"/>
        </w:rPr>
        <w:t xml:space="preserve">ffective medication, most treatment  </w:t>
      </w:r>
      <w:r w:rsidR="006838CA" w:rsidRPr="000775A7">
        <w:rPr>
          <w:rFonts w:ascii="Times New Roman" w:eastAsia="Times New Roman" w:hAnsi="Times New Roman" w:cs="Times New Roman"/>
          <w:sz w:val="24"/>
          <w:szCs w:val="24"/>
          <w:lang w:eastAsia="en-IN"/>
        </w:rPr>
        <w:t xml:space="preserve"> responders show residual symptoms and impair-</w:t>
      </w:r>
      <w:r w:rsidR="00594B91" w:rsidRPr="000775A7">
        <w:rPr>
          <w:rFonts w:ascii="Times New Roman" w:eastAsia="Times New Roman" w:hAnsi="Times New Roman" w:cs="Times New Roman"/>
          <w:sz w:val="24"/>
          <w:szCs w:val="24"/>
          <w:lang w:eastAsia="en-IN"/>
        </w:rPr>
        <w:t>ments</w:t>
      </w:r>
      <w:r w:rsidR="006838CA" w:rsidRPr="000775A7">
        <w:rPr>
          <w:rFonts w:ascii="Times New Roman" w:eastAsia="Times New Roman" w:hAnsi="Times New Roman" w:cs="Times New Roman"/>
          <w:sz w:val="24"/>
          <w:szCs w:val="24"/>
          <w:lang w:eastAsia="en-IN"/>
        </w:rPr>
        <w:t>. There is also a very high relapse rate seen across numer</w:t>
      </w:r>
      <w:r w:rsidR="00594B91" w:rsidRPr="000775A7">
        <w:rPr>
          <w:rFonts w:ascii="Times New Roman" w:eastAsia="Times New Roman" w:hAnsi="Times New Roman" w:cs="Times New Roman"/>
          <w:sz w:val="24"/>
          <w:szCs w:val="24"/>
          <w:lang w:eastAsia="en-IN"/>
        </w:rPr>
        <w:t>ous studies (between 24%-89%</w:t>
      </w:r>
      <w:r w:rsidR="006838CA" w:rsidRPr="000775A7">
        <w:rPr>
          <w:rFonts w:ascii="Times New Roman" w:eastAsia="Times New Roman" w:hAnsi="Times New Roman" w:cs="Times New Roman"/>
          <w:sz w:val="24"/>
          <w:szCs w:val="24"/>
          <w:lang w:eastAsia="en-IN"/>
        </w:rPr>
        <w:t>). SRIs can be successfully supplemented with adjunctive antipsychotics, but even then only a thir</w:t>
      </w:r>
      <w:r w:rsidR="00594B91" w:rsidRPr="000775A7">
        <w:rPr>
          <w:rFonts w:ascii="Times New Roman" w:eastAsia="Times New Roman" w:hAnsi="Times New Roman" w:cs="Times New Roman"/>
          <w:sz w:val="24"/>
          <w:szCs w:val="24"/>
          <w:lang w:eastAsia="en-IN"/>
        </w:rPr>
        <w:t>d of patients will show improve</w:t>
      </w:r>
      <w:r w:rsidR="006838CA" w:rsidRPr="000775A7">
        <w:rPr>
          <w:rFonts w:ascii="Times New Roman" w:eastAsia="Times New Roman" w:hAnsi="Times New Roman" w:cs="Times New Roman"/>
          <w:sz w:val="24"/>
          <w:szCs w:val="24"/>
          <w:lang w:eastAsia="en-IN"/>
        </w:rPr>
        <w:t>ments and there are serious health concern</w:t>
      </w:r>
      <w:r w:rsidR="00594B91" w:rsidRPr="000775A7">
        <w:rPr>
          <w:rFonts w:ascii="Times New Roman" w:eastAsia="Times New Roman" w:hAnsi="Times New Roman" w:cs="Times New Roman"/>
          <w:sz w:val="24"/>
          <w:szCs w:val="24"/>
          <w:lang w:eastAsia="en-IN"/>
        </w:rPr>
        <w:t>s with their long-term usage</w:t>
      </w:r>
      <w:r w:rsidR="006838CA" w:rsidRPr="000775A7">
        <w:rPr>
          <w:rFonts w:ascii="Times New Roman" w:eastAsia="Times New Roman" w:hAnsi="Times New Roman" w:cs="Times New Roman"/>
          <w:sz w:val="24"/>
          <w:szCs w:val="24"/>
          <w:lang w:eastAsia="en-IN"/>
        </w:rPr>
        <w:t xml:space="preserve">. </w:t>
      </w:r>
      <w:r w:rsidR="00594B91" w:rsidRPr="000775A7">
        <w:rPr>
          <w:rFonts w:ascii="Times New Roman" w:eastAsia="Times New Roman" w:hAnsi="Times New Roman" w:cs="Times New Roman"/>
          <w:sz w:val="24"/>
          <w:szCs w:val="24"/>
          <w:lang w:eastAsia="en-IN"/>
        </w:rPr>
        <w:t>Met analyses</w:t>
      </w:r>
      <w:r w:rsidR="006838CA" w:rsidRPr="000775A7">
        <w:rPr>
          <w:rFonts w:ascii="Times New Roman" w:eastAsia="Times New Roman" w:hAnsi="Times New Roman" w:cs="Times New Roman"/>
          <w:sz w:val="24"/>
          <w:szCs w:val="24"/>
          <w:lang w:eastAsia="en-IN"/>
        </w:rPr>
        <w:t xml:space="preserve"> and r</w:t>
      </w:r>
      <w:r w:rsidR="00594B91" w:rsidRPr="000775A7">
        <w:rPr>
          <w:rFonts w:ascii="Times New Roman" w:eastAsia="Times New Roman" w:hAnsi="Times New Roman" w:cs="Times New Roman"/>
          <w:sz w:val="24"/>
          <w:szCs w:val="24"/>
          <w:lang w:eastAsia="en-IN"/>
        </w:rPr>
        <w:t xml:space="preserve">eviews have not shown that the positive selective SRIs (including </w:t>
      </w:r>
      <w:r w:rsidR="006838CA" w:rsidRPr="000775A7">
        <w:rPr>
          <w:rFonts w:ascii="Times New Roman" w:eastAsia="Times New Roman" w:hAnsi="Times New Roman" w:cs="Times New Roman"/>
          <w:sz w:val="24"/>
          <w:szCs w:val="24"/>
          <w:lang w:eastAsia="en-IN"/>
        </w:rPr>
        <w:t xml:space="preserve">uoxetine,, paroxetine, fluvoxamine, sertraline, and citalopram) or the non-selective SRI clomipramine differ among each other in terms of effectiveness in either adults or </w:t>
      </w:r>
      <w:r w:rsidR="00594B91" w:rsidRPr="000775A7">
        <w:rPr>
          <w:rFonts w:ascii="Times New Roman" w:eastAsia="Times New Roman" w:hAnsi="Times New Roman" w:cs="Times New Roman"/>
          <w:sz w:val="24"/>
          <w:szCs w:val="24"/>
          <w:lang w:eastAsia="en-IN"/>
        </w:rPr>
        <w:t>paediatric patients</w:t>
      </w:r>
      <w:r w:rsidR="006838CA" w:rsidRPr="000775A7">
        <w:rPr>
          <w:rFonts w:ascii="Times New Roman" w:eastAsia="Times New Roman" w:hAnsi="Times New Roman" w:cs="Times New Roman"/>
          <w:sz w:val="24"/>
          <w:szCs w:val="24"/>
          <w:lang w:eastAsia="en-IN"/>
        </w:rPr>
        <w:t>. Across subtypes of OCD, however, there are medication differe</w:t>
      </w:r>
      <w:r w:rsidR="00594B91" w:rsidRPr="000775A7">
        <w:rPr>
          <w:rFonts w:ascii="Times New Roman" w:eastAsia="Times New Roman" w:hAnsi="Times New Roman" w:cs="Times New Roman"/>
          <w:sz w:val="24"/>
          <w:szCs w:val="24"/>
          <w:lang w:eastAsia="en-IN"/>
        </w:rPr>
        <w:t>nces seen (for a review see</w:t>
      </w:r>
      <w:r w:rsidR="006838CA" w:rsidRPr="000775A7">
        <w:rPr>
          <w:rFonts w:ascii="Times New Roman" w:eastAsia="Times New Roman" w:hAnsi="Times New Roman" w:cs="Times New Roman"/>
          <w:sz w:val="24"/>
          <w:szCs w:val="24"/>
          <w:lang w:eastAsia="en-IN"/>
        </w:rPr>
        <w:t xml:space="preserve">. For example, the presence of tics appears to decrease </w:t>
      </w:r>
      <w:r w:rsidR="00594B91" w:rsidRPr="000775A7">
        <w:rPr>
          <w:rFonts w:ascii="Times New Roman" w:eastAsia="Times New Roman" w:hAnsi="Times New Roman" w:cs="Times New Roman"/>
          <w:sz w:val="24"/>
          <w:szCs w:val="24"/>
          <w:lang w:eastAsia="en-IN"/>
        </w:rPr>
        <w:t>selective</w:t>
      </w:r>
      <w:r w:rsidR="006838CA" w:rsidRPr="000775A7">
        <w:rPr>
          <w:rFonts w:ascii="Times New Roman" w:eastAsia="Times New Roman" w:hAnsi="Times New Roman" w:cs="Times New Roman"/>
          <w:sz w:val="24"/>
          <w:szCs w:val="24"/>
          <w:lang w:eastAsia="en-IN"/>
        </w:rPr>
        <w:t xml:space="preserve"> SRI </w:t>
      </w:r>
      <w:r w:rsidR="00594B91" w:rsidRPr="000775A7">
        <w:rPr>
          <w:rFonts w:ascii="Times New Roman" w:eastAsia="Times New Roman" w:hAnsi="Times New Roman" w:cs="Times New Roman"/>
          <w:sz w:val="24"/>
          <w:szCs w:val="24"/>
          <w:lang w:eastAsia="en-IN"/>
        </w:rPr>
        <w:t>effects in children</w:t>
      </w:r>
      <w:r w:rsidR="006838CA" w:rsidRPr="000775A7">
        <w:rPr>
          <w:rFonts w:ascii="Times New Roman" w:eastAsia="Times New Roman" w:hAnsi="Times New Roman" w:cs="Times New Roman"/>
          <w:sz w:val="24"/>
          <w:szCs w:val="24"/>
          <w:lang w:eastAsia="en-IN"/>
        </w:rPr>
        <w:t xml:space="preserve">, but it is unclear if it has the same effect in adults. Another known difference is that patients who have OCD with </w:t>
      </w:r>
      <w:r w:rsidR="00594B91" w:rsidRPr="000775A7">
        <w:rPr>
          <w:rFonts w:ascii="Times New Roman" w:eastAsia="Times New Roman" w:hAnsi="Times New Roman" w:cs="Times New Roman"/>
          <w:sz w:val="24"/>
          <w:szCs w:val="24"/>
          <w:lang w:eastAsia="en-IN"/>
        </w:rPr>
        <w:t>co morbid</w:t>
      </w:r>
      <w:r w:rsidR="006838CA" w:rsidRPr="000775A7">
        <w:rPr>
          <w:rFonts w:ascii="Times New Roman" w:eastAsia="Times New Roman" w:hAnsi="Times New Roman" w:cs="Times New Roman"/>
          <w:sz w:val="24"/>
          <w:szCs w:val="24"/>
          <w:lang w:eastAsia="en-IN"/>
        </w:rPr>
        <w:t xml:space="preserve"> tics respond </w:t>
      </w:r>
      <w:r w:rsidR="00594B91" w:rsidRPr="000775A7">
        <w:rPr>
          <w:rFonts w:ascii="Times New Roman" w:eastAsia="Times New Roman" w:hAnsi="Times New Roman" w:cs="Times New Roman"/>
          <w:sz w:val="24"/>
          <w:szCs w:val="24"/>
          <w:lang w:eastAsia="en-IN"/>
        </w:rPr>
        <w:t>bet lack</w:t>
      </w:r>
      <w:r w:rsidR="00D234A6" w:rsidRPr="000775A7">
        <w:rPr>
          <w:rFonts w:ascii="Times New Roman" w:eastAsia="Times New Roman" w:hAnsi="Times New Roman" w:cs="Times New Roman"/>
          <w:sz w:val="24"/>
          <w:szCs w:val="24"/>
          <w:lang w:eastAsia="en-IN"/>
        </w:rPr>
        <w:t>.</w:t>
      </w:r>
    </w:p>
    <w:p w:rsidR="00594B91" w:rsidRPr="000775A7" w:rsidRDefault="00594B91" w:rsidP="00594B91">
      <w:pPr>
        <w:spacing w:after="0" w:line="240" w:lineRule="auto"/>
        <w:rPr>
          <w:rFonts w:ascii="Times New Roman" w:eastAsia="Times New Roman" w:hAnsi="Times New Roman" w:cs="Times New Roman"/>
          <w:sz w:val="24"/>
          <w:szCs w:val="24"/>
          <w:lang w:eastAsia="en-IN"/>
        </w:rPr>
      </w:pPr>
    </w:p>
    <w:p w:rsidR="00D234A6" w:rsidRPr="000775A7" w:rsidRDefault="00D234A6" w:rsidP="00D234A6">
      <w:pPr>
        <w:spacing w:after="0" w:line="240" w:lineRule="auto"/>
        <w:rPr>
          <w:rFonts w:ascii="Times New Roman" w:eastAsia="Times New Roman" w:hAnsi="Times New Roman" w:cs="Times New Roman"/>
          <w:sz w:val="24"/>
          <w:szCs w:val="24"/>
          <w:lang w:eastAsia="en-IN"/>
        </w:rPr>
      </w:pPr>
      <w:r w:rsidRPr="000775A7">
        <w:rPr>
          <w:rFonts w:ascii="Times New Roman" w:eastAsia="Times New Roman" w:hAnsi="Times New Roman" w:cs="Times New Roman"/>
          <w:sz w:val="24"/>
          <w:szCs w:val="24"/>
          <w:lang w:eastAsia="en-IN"/>
        </w:rPr>
        <w:t xml:space="preserve">The psychological treatment of choice for OCD, in both adults and children and backed by numerous clinical </w:t>
      </w:r>
      <w:r w:rsidR="00594B91" w:rsidRPr="000775A7">
        <w:rPr>
          <w:rFonts w:ascii="Times New Roman" w:eastAsia="Times New Roman" w:hAnsi="Times New Roman" w:cs="Times New Roman"/>
          <w:sz w:val="24"/>
          <w:szCs w:val="24"/>
          <w:lang w:eastAsia="en-IN"/>
        </w:rPr>
        <w:t>trials</w:t>
      </w:r>
      <w:r w:rsidRPr="000775A7">
        <w:rPr>
          <w:rFonts w:ascii="Times New Roman" w:eastAsia="Times New Roman" w:hAnsi="Times New Roman" w:cs="Times New Roman"/>
          <w:sz w:val="24"/>
          <w:szCs w:val="24"/>
          <w:lang w:eastAsia="en-IN"/>
        </w:rPr>
        <w:t xml:space="preserve"> is cognitive-</w:t>
      </w:r>
      <w:r w:rsidR="00594B91" w:rsidRPr="000775A7">
        <w:rPr>
          <w:rFonts w:ascii="Times New Roman" w:eastAsia="Times New Roman" w:hAnsi="Times New Roman" w:cs="Times New Roman"/>
          <w:sz w:val="24"/>
          <w:szCs w:val="24"/>
          <w:lang w:eastAsia="en-IN"/>
        </w:rPr>
        <w:t>behavioural</w:t>
      </w:r>
      <w:r w:rsidRPr="000775A7">
        <w:rPr>
          <w:rFonts w:ascii="Times New Roman" w:eastAsia="Times New Roman" w:hAnsi="Times New Roman" w:cs="Times New Roman"/>
          <w:sz w:val="24"/>
          <w:szCs w:val="24"/>
          <w:lang w:eastAsia="en-IN"/>
        </w:rPr>
        <w:t xml:space="preserve"> therapy (CBT), particularly exposure with</w:t>
      </w:r>
      <w:r w:rsidR="00594B91" w:rsidRPr="000775A7">
        <w:rPr>
          <w:rFonts w:ascii="Times New Roman" w:eastAsia="Times New Roman" w:hAnsi="Times New Roman" w:cs="Times New Roman"/>
          <w:sz w:val="24"/>
          <w:szCs w:val="24"/>
          <w:lang w:eastAsia="en-IN"/>
        </w:rPr>
        <w:t xml:space="preserve"> response prevention (EX/RP)</w:t>
      </w:r>
      <w:r w:rsidRPr="000775A7">
        <w:rPr>
          <w:rFonts w:ascii="Times New Roman" w:eastAsia="Times New Roman" w:hAnsi="Times New Roman" w:cs="Times New Roman"/>
          <w:sz w:val="24"/>
          <w:szCs w:val="24"/>
          <w:lang w:eastAsia="en-IN"/>
        </w:rPr>
        <w:t>. It is superior to medications alone, with effect siz</w:t>
      </w:r>
      <w:r w:rsidR="001C62DA" w:rsidRPr="000775A7">
        <w:rPr>
          <w:rFonts w:ascii="Times New Roman" w:eastAsia="Times New Roman" w:hAnsi="Times New Roman" w:cs="Times New Roman"/>
          <w:sz w:val="24"/>
          <w:szCs w:val="24"/>
          <w:lang w:eastAsia="en-IN"/>
        </w:rPr>
        <w:t xml:space="preserve">es ranging. </w:t>
      </w:r>
      <w:r w:rsidRPr="000775A7">
        <w:rPr>
          <w:rFonts w:ascii="Times New Roman" w:eastAsia="Times New Roman" w:hAnsi="Times New Roman" w:cs="Times New Roman"/>
          <w:sz w:val="24"/>
          <w:szCs w:val="24"/>
          <w:lang w:eastAsia="en-IN"/>
        </w:rPr>
        <w:t xml:space="preserve">While there is a lower relapse rate than in medications (12% </w:t>
      </w:r>
      <w:r w:rsidR="00594B91" w:rsidRPr="000775A7">
        <w:rPr>
          <w:rFonts w:ascii="Times New Roman" w:eastAsia="Times New Roman" w:hAnsi="Times New Roman" w:cs="Times New Roman"/>
          <w:sz w:val="24"/>
          <w:szCs w:val="24"/>
          <w:lang w:eastAsia="en-IN"/>
        </w:rPr>
        <w:t>vs.</w:t>
      </w:r>
      <w:r w:rsidRPr="000775A7">
        <w:rPr>
          <w:rFonts w:ascii="Times New Roman" w:eastAsia="Times New Roman" w:hAnsi="Times New Roman" w:cs="Times New Roman"/>
          <w:sz w:val="24"/>
          <w:szCs w:val="24"/>
          <w:lang w:eastAsia="en-IN"/>
        </w:rPr>
        <w:t xml:space="preserve"> 24%-89%), it is important to note that up to 25% of patients will drop out prior </w:t>
      </w:r>
      <w:r w:rsidR="00594B91" w:rsidRPr="000775A7">
        <w:rPr>
          <w:rFonts w:ascii="Times New Roman" w:eastAsia="Times New Roman" w:hAnsi="Times New Roman" w:cs="Times New Roman"/>
          <w:sz w:val="24"/>
          <w:szCs w:val="24"/>
          <w:lang w:eastAsia="en-IN"/>
        </w:rPr>
        <w:t>to completion</w:t>
      </w:r>
      <w:r w:rsidRPr="000775A7">
        <w:rPr>
          <w:rFonts w:ascii="Times New Roman" w:eastAsia="Times New Roman" w:hAnsi="Times New Roman" w:cs="Times New Roman"/>
          <w:sz w:val="24"/>
          <w:szCs w:val="24"/>
          <w:lang w:eastAsia="en-IN"/>
        </w:rPr>
        <w:t xml:space="preserve"> of treatment due</w:t>
      </w:r>
      <w:r w:rsidR="001C62DA" w:rsidRPr="000775A7">
        <w:rPr>
          <w:rFonts w:ascii="Times New Roman" w:eastAsia="Times New Roman" w:hAnsi="Times New Roman" w:cs="Times New Roman"/>
          <w:sz w:val="24"/>
          <w:szCs w:val="24"/>
          <w:lang w:eastAsia="en-IN"/>
        </w:rPr>
        <w:t xml:space="preserve"> to the nature of treat</w:t>
      </w:r>
      <w:r w:rsidR="0094741E" w:rsidRPr="000775A7">
        <w:rPr>
          <w:rFonts w:ascii="Times New Roman" w:eastAsia="Times New Roman" w:hAnsi="Times New Roman" w:cs="Times New Roman"/>
          <w:sz w:val="24"/>
          <w:szCs w:val="24"/>
          <w:lang w:eastAsia="en-IN"/>
        </w:rPr>
        <w:t>ment.</w:t>
      </w:r>
      <w:r w:rsidRPr="000775A7">
        <w:rPr>
          <w:rFonts w:ascii="Times New Roman" w:eastAsia="Times New Roman" w:hAnsi="Times New Roman" w:cs="Times New Roman"/>
          <w:sz w:val="24"/>
          <w:szCs w:val="24"/>
          <w:lang w:eastAsia="en-IN"/>
        </w:rPr>
        <w:t xml:space="preserve">. The course of therapy generally lasts between 12-16 sessions, beginning with a thorough assessment of the triggers of the obsession, the resultant compulsions, and ratings of the distress caused by both the obsession and if they are prevented from performing the </w:t>
      </w:r>
      <w:r w:rsidR="00594B91" w:rsidRPr="000775A7">
        <w:rPr>
          <w:rFonts w:ascii="Times New Roman" w:eastAsia="Times New Roman" w:hAnsi="Times New Roman" w:cs="Times New Roman"/>
          <w:sz w:val="24"/>
          <w:szCs w:val="24"/>
          <w:lang w:eastAsia="en-IN"/>
        </w:rPr>
        <w:t>compulsion</w:t>
      </w:r>
      <w:r w:rsidRPr="000775A7">
        <w:rPr>
          <w:rFonts w:ascii="Times New Roman" w:eastAsia="Times New Roman" w:hAnsi="Times New Roman" w:cs="Times New Roman"/>
          <w:sz w:val="24"/>
          <w:szCs w:val="24"/>
          <w:lang w:eastAsia="en-IN"/>
        </w:rPr>
        <w:t xml:space="preserve">. A series of exposures are then carefully planned through collaboration between the therapist and client and implemented both in session and as homework be-tween </w:t>
      </w:r>
      <w:r w:rsidR="00B03A34" w:rsidRPr="000775A7">
        <w:rPr>
          <w:rFonts w:ascii="Times New Roman" w:eastAsia="Times New Roman" w:hAnsi="Times New Roman" w:cs="Times New Roman"/>
          <w:sz w:val="24"/>
          <w:szCs w:val="24"/>
          <w:lang w:eastAsia="en-IN"/>
        </w:rPr>
        <w:t>session’s</w:t>
      </w:r>
      <w:r w:rsidR="0094741E" w:rsidRPr="000775A7">
        <w:rPr>
          <w:rFonts w:ascii="Times New Roman" w:eastAsia="Times New Roman" w:hAnsi="Times New Roman" w:cs="Times New Roman"/>
          <w:sz w:val="24"/>
          <w:szCs w:val="24"/>
          <w:lang w:eastAsia="en-IN"/>
        </w:rPr>
        <w:t xml:space="preserve"> </w:t>
      </w:r>
      <w:r w:rsidRPr="000775A7">
        <w:rPr>
          <w:rFonts w:ascii="Times New Roman" w:eastAsia="Times New Roman" w:hAnsi="Times New Roman" w:cs="Times New Roman"/>
          <w:sz w:val="24"/>
          <w:szCs w:val="24"/>
          <w:lang w:eastAsia="en-IN"/>
        </w:rPr>
        <w:t xml:space="preserve">.As in the medication research, differences in response to CBT have been found across populations. For in-stance, it has been seen that those with hoarding cluster symptoms respond less well to CBT, in part due to </w:t>
      </w:r>
      <w:r w:rsidR="00B03A34" w:rsidRPr="000775A7">
        <w:rPr>
          <w:rFonts w:ascii="Times New Roman" w:eastAsia="Times New Roman" w:hAnsi="Times New Roman" w:cs="Times New Roman"/>
          <w:sz w:val="24"/>
          <w:szCs w:val="24"/>
          <w:lang w:eastAsia="en-IN"/>
        </w:rPr>
        <w:t>reluctance</w:t>
      </w:r>
      <w:r w:rsidRPr="000775A7">
        <w:rPr>
          <w:rFonts w:ascii="Times New Roman" w:eastAsia="Times New Roman" w:hAnsi="Times New Roman" w:cs="Times New Roman"/>
          <w:sz w:val="24"/>
          <w:szCs w:val="24"/>
          <w:lang w:eastAsia="en-IN"/>
        </w:rPr>
        <w:t xml:space="preserve"> to engage i</w:t>
      </w:r>
      <w:r w:rsidR="00B03A34" w:rsidRPr="000775A7">
        <w:rPr>
          <w:rFonts w:ascii="Times New Roman" w:eastAsia="Times New Roman" w:hAnsi="Times New Roman" w:cs="Times New Roman"/>
          <w:sz w:val="24"/>
          <w:szCs w:val="24"/>
          <w:lang w:eastAsia="en-IN"/>
        </w:rPr>
        <w:t>n exposures and poor insight...</w:t>
      </w:r>
      <w:r w:rsidRPr="000775A7">
        <w:rPr>
          <w:rFonts w:ascii="Times New Roman" w:eastAsia="Times New Roman" w:hAnsi="Times New Roman" w:cs="Times New Roman"/>
          <w:sz w:val="24"/>
          <w:szCs w:val="24"/>
          <w:lang w:eastAsia="en-IN"/>
        </w:rPr>
        <w:t xml:space="preserve"> </w:t>
      </w:r>
      <w:r w:rsidR="00B03A34" w:rsidRPr="000775A7">
        <w:rPr>
          <w:rFonts w:ascii="Times New Roman" w:eastAsia="Times New Roman" w:hAnsi="Times New Roman" w:cs="Times New Roman"/>
          <w:sz w:val="24"/>
          <w:szCs w:val="24"/>
          <w:lang w:eastAsia="en-IN"/>
        </w:rPr>
        <w:t>Accommodation</w:t>
      </w:r>
      <w:r w:rsidRPr="000775A7">
        <w:rPr>
          <w:rFonts w:ascii="Times New Roman" w:eastAsia="Times New Roman" w:hAnsi="Times New Roman" w:cs="Times New Roman"/>
          <w:sz w:val="24"/>
          <w:szCs w:val="24"/>
          <w:lang w:eastAsia="en-IN"/>
        </w:rPr>
        <w:t xml:space="preserve"> by family members in </w:t>
      </w:r>
      <w:r w:rsidR="00B03A34" w:rsidRPr="000775A7">
        <w:rPr>
          <w:rFonts w:ascii="Times New Roman" w:eastAsia="Times New Roman" w:hAnsi="Times New Roman" w:cs="Times New Roman"/>
          <w:sz w:val="24"/>
          <w:szCs w:val="24"/>
          <w:lang w:eastAsia="en-IN"/>
        </w:rPr>
        <w:t>paediatric</w:t>
      </w:r>
      <w:r w:rsidRPr="000775A7">
        <w:rPr>
          <w:rFonts w:ascii="Times New Roman" w:eastAsia="Times New Roman" w:hAnsi="Times New Roman" w:cs="Times New Roman"/>
          <w:sz w:val="24"/>
          <w:szCs w:val="24"/>
          <w:lang w:eastAsia="en-IN"/>
        </w:rPr>
        <w:t xml:space="preserve"> clients has been found to be predictive of poorer</w:t>
      </w:r>
      <w:r w:rsidR="00B03A34" w:rsidRPr="000775A7">
        <w:rPr>
          <w:rFonts w:ascii="Times New Roman" w:eastAsia="Times New Roman" w:hAnsi="Times New Roman" w:cs="Times New Roman"/>
          <w:sz w:val="24"/>
          <w:szCs w:val="24"/>
          <w:lang w:eastAsia="en-IN"/>
        </w:rPr>
        <w:t xml:space="preserve"> treatment response as well</w:t>
      </w:r>
      <w:r w:rsidRPr="000775A7">
        <w:rPr>
          <w:rFonts w:ascii="Times New Roman" w:eastAsia="Times New Roman" w:hAnsi="Times New Roman" w:cs="Times New Roman"/>
          <w:sz w:val="24"/>
          <w:szCs w:val="24"/>
          <w:lang w:eastAsia="en-IN"/>
        </w:rPr>
        <w:t>. Intriguingly, group therapy that uses CBT and EX/RP has been shown to be equally as effective as indivi</w:t>
      </w:r>
      <w:r w:rsidR="00B03A34" w:rsidRPr="000775A7">
        <w:rPr>
          <w:rFonts w:ascii="Times New Roman" w:eastAsia="Times New Roman" w:hAnsi="Times New Roman" w:cs="Times New Roman"/>
          <w:sz w:val="24"/>
          <w:szCs w:val="24"/>
          <w:lang w:eastAsia="en-IN"/>
        </w:rPr>
        <w:t>dual therapy in some studies</w:t>
      </w:r>
      <w:r w:rsidRPr="000775A7">
        <w:rPr>
          <w:rFonts w:ascii="Times New Roman" w:eastAsia="Times New Roman" w:hAnsi="Times New Roman" w:cs="Times New Roman"/>
          <w:sz w:val="24"/>
          <w:szCs w:val="24"/>
          <w:lang w:eastAsia="en-IN"/>
        </w:rPr>
        <w:t xml:space="preserve"> </w:t>
      </w:r>
      <w:r w:rsidR="00B03A34" w:rsidRPr="000775A7">
        <w:rPr>
          <w:rFonts w:ascii="Times New Roman" w:eastAsia="Times New Roman" w:hAnsi="Times New Roman" w:cs="Times New Roman"/>
          <w:sz w:val="24"/>
          <w:szCs w:val="24"/>
          <w:lang w:eastAsia="en-IN"/>
        </w:rPr>
        <w:t>but less effective in others</w:t>
      </w:r>
      <w:r w:rsidRPr="000775A7">
        <w:rPr>
          <w:rFonts w:ascii="Times New Roman" w:eastAsia="Times New Roman" w:hAnsi="Times New Roman" w:cs="Times New Roman"/>
          <w:sz w:val="24"/>
          <w:szCs w:val="24"/>
          <w:lang w:eastAsia="en-IN"/>
        </w:rPr>
        <w:t>. For persons with mild OCD, computer-assisted</w:t>
      </w:r>
      <w:r w:rsidR="00CC3F3F" w:rsidRPr="000775A7">
        <w:rPr>
          <w:rFonts w:ascii="Times New Roman" w:eastAsia="Times New Roman" w:hAnsi="Times New Roman" w:cs="Times New Roman"/>
          <w:sz w:val="24"/>
          <w:szCs w:val="24"/>
          <w:lang w:eastAsia="en-IN"/>
        </w:rPr>
        <w:t xml:space="preserve"> </w:t>
      </w:r>
      <w:r w:rsidRPr="000775A7">
        <w:rPr>
          <w:rFonts w:ascii="Times New Roman" w:eastAsia="Times New Roman" w:hAnsi="Times New Roman" w:cs="Times New Roman"/>
          <w:sz w:val="24"/>
          <w:szCs w:val="24"/>
          <w:lang w:eastAsia="en-IN"/>
        </w:rPr>
        <w:t>self-treatment has been shown to be very effective</w:t>
      </w:r>
      <w:r w:rsidR="00CC3F3F" w:rsidRPr="000775A7">
        <w:rPr>
          <w:rFonts w:ascii="Times New Roman" w:eastAsia="Times New Roman" w:hAnsi="Times New Roman" w:cs="Times New Roman"/>
          <w:sz w:val="24"/>
          <w:szCs w:val="24"/>
          <w:lang w:eastAsia="en-IN"/>
        </w:rPr>
        <w:t>.</w:t>
      </w:r>
    </w:p>
    <w:p w:rsidR="006873AF" w:rsidRPr="000775A7" w:rsidRDefault="006873AF" w:rsidP="006873AF">
      <w:pPr>
        <w:spacing w:after="0" w:line="240" w:lineRule="auto"/>
        <w:rPr>
          <w:rFonts w:ascii="Times New Roman" w:eastAsia="Times New Roman" w:hAnsi="Times New Roman" w:cs="Times New Roman"/>
          <w:sz w:val="24"/>
          <w:szCs w:val="24"/>
          <w:lang w:eastAsia="en-IN"/>
        </w:rPr>
      </w:pPr>
      <w:r w:rsidRPr="000775A7">
        <w:rPr>
          <w:rFonts w:ascii="Times New Roman" w:eastAsia="Times New Roman" w:hAnsi="Times New Roman" w:cs="Times New Roman"/>
          <w:sz w:val="24"/>
          <w:szCs w:val="24"/>
          <w:lang w:eastAsia="en-IN"/>
        </w:rPr>
        <w:t xml:space="preserve">Third, given the high </w:t>
      </w:r>
      <w:r w:rsidR="00B03A34" w:rsidRPr="000775A7">
        <w:rPr>
          <w:rFonts w:ascii="Times New Roman" w:eastAsia="Times New Roman" w:hAnsi="Times New Roman" w:cs="Times New Roman"/>
          <w:sz w:val="24"/>
          <w:szCs w:val="24"/>
          <w:lang w:eastAsia="en-IN"/>
        </w:rPr>
        <w:t>co morbidity</w:t>
      </w:r>
      <w:r w:rsidRPr="000775A7">
        <w:rPr>
          <w:rFonts w:ascii="Times New Roman" w:eastAsia="Times New Roman" w:hAnsi="Times New Roman" w:cs="Times New Roman"/>
          <w:sz w:val="24"/>
          <w:szCs w:val="24"/>
          <w:lang w:eastAsia="en-IN"/>
        </w:rPr>
        <w:t xml:space="preserve"> rates seen in per-sons with OCD, it is important to examine what impact that has on </w:t>
      </w:r>
      <w:r w:rsidR="00B03A34" w:rsidRPr="000775A7">
        <w:rPr>
          <w:rFonts w:ascii="Times New Roman" w:eastAsia="Times New Roman" w:hAnsi="Times New Roman" w:cs="Times New Roman"/>
          <w:sz w:val="24"/>
          <w:szCs w:val="24"/>
          <w:lang w:eastAsia="en-IN"/>
        </w:rPr>
        <w:t xml:space="preserve">treatment. </w:t>
      </w:r>
      <w:r w:rsidRPr="000775A7">
        <w:rPr>
          <w:rFonts w:ascii="Times New Roman" w:eastAsia="Times New Roman" w:hAnsi="Times New Roman" w:cs="Times New Roman"/>
          <w:sz w:val="24"/>
          <w:szCs w:val="24"/>
          <w:lang w:eastAsia="en-IN"/>
        </w:rPr>
        <w:t xml:space="preserve">Although a substantial body of literature has shown that for most anxiety disorders </w:t>
      </w:r>
      <w:r w:rsidR="00B03A34" w:rsidRPr="000775A7">
        <w:rPr>
          <w:rFonts w:ascii="Times New Roman" w:eastAsia="Times New Roman" w:hAnsi="Times New Roman" w:cs="Times New Roman"/>
          <w:sz w:val="24"/>
          <w:szCs w:val="24"/>
          <w:lang w:eastAsia="en-IN"/>
        </w:rPr>
        <w:t>co morbidity</w:t>
      </w:r>
      <w:r w:rsidRPr="000775A7">
        <w:rPr>
          <w:rFonts w:ascii="Times New Roman" w:eastAsia="Times New Roman" w:hAnsi="Times New Roman" w:cs="Times New Roman"/>
          <w:sz w:val="24"/>
          <w:szCs w:val="24"/>
          <w:lang w:eastAsia="en-IN"/>
        </w:rPr>
        <w:t xml:space="preserve"> does not diminish the impact of t</w:t>
      </w:r>
      <w:r w:rsidR="000C11F8">
        <w:rPr>
          <w:rFonts w:ascii="Times New Roman" w:eastAsia="Times New Roman" w:hAnsi="Times New Roman" w:cs="Times New Roman"/>
          <w:sz w:val="24"/>
          <w:szCs w:val="24"/>
          <w:lang w:eastAsia="en-IN"/>
        </w:rPr>
        <w:t xml:space="preserve">reatment </w:t>
      </w:r>
      <w:r w:rsidRPr="000775A7">
        <w:rPr>
          <w:rFonts w:ascii="Times New Roman" w:eastAsia="Times New Roman" w:hAnsi="Times New Roman" w:cs="Times New Roman"/>
          <w:sz w:val="24"/>
          <w:szCs w:val="24"/>
          <w:lang w:eastAsia="en-IN"/>
        </w:rPr>
        <w:t xml:space="preserve">research on OCD is mixed. </w:t>
      </w:r>
      <w:r w:rsidR="00B03A34" w:rsidRPr="000775A7">
        <w:rPr>
          <w:rFonts w:ascii="Times New Roman" w:eastAsia="Times New Roman" w:hAnsi="Times New Roman" w:cs="Times New Roman"/>
          <w:sz w:val="24"/>
          <w:szCs w:val="24"/>
          <w:lang w:eastAsia="en-IN"/>
        </w:rPr>
        <w:t>Having</w:t>
      </w:r>
      <w:r w:rsidRPr="000775A7">
        <w:rPr>
          <w:rFonts w:ascii="Times New Roman" w:eastAsia="Times New Roman" w:hAnsi="Times New Roman" w:cs="Times New Roman"/>
          <w:sz w:val="24"/>
          <w:szCs w:val="24"/>
          <w:lang w:eastAsia="en-IN"/>
        </w:rPr>
        <w:t xml:space="preserve"> primary OCD with </w:t>
      </w:r>
      <w:r w:rsidR="00B03A34" w:rsidRPr="000775A7">
        <w:rPr>
          <w:rFonts w:ascii="Times New Roman" w:eastAsia="Times New Roman" w:hAnsi="Times New Roman" w:cs="Times New Roman"/>
          <w:sz w:val="24"/>
          <w:szCs w:val="24"/>
          <w:lang w:eastAsia="en-IN"/>
        </w:rPr>
        <w:t>co morbid</w:t>
      </w:r>
      <w:r w:rsidRPr="000775A7">
        <w:rPr>
          <w:rFonts w:ascii="Times New Roman" w:eastAsia="Times New Roman" w:hAnsi="Times New Roman" w:cs="Times New Roman"/>
          <w:sz w:val="24"/>
          <w:szCs w:val="24"/>
          <w:lang w:eastAsia="en-IN"/>
        </w:rPr>
        <w:t xml:space="preserve"> PTSD has been fou</w:t>
      </w:r>
      <w:r w:rsidR="00B03A34" w:rsidRPr="000775A7">
        <w:rPr>
          <w:rFonts w:ascii="Times New Roman" w:eastAsia="Times New Roman" w:hAnsi="Times New Roman" w:cs="Times New Roman"/>
          <w:sz w:val="24"/>
          <w:szCs w:val="24"/>
          <w:lang w:eastAsia="en-IN"/>
        </w:rPr>
        <w:t>nd to decrease response rate,</w:t>
      </w:r>
      <w:r w:rsidRPr="000775A7">
        <w:rPr>
          <w:rFonts w:ascii="Times New Roman" w:eastAsia="Times New Roman" w:hAnsi="Times New Roman" w:cs="Times New Roman"/>
          <w:sz w:val="24"/>
          <w:szCs w:val="24"/>
          <w:lang w:eastAsia="en-IN"/>
        </w:rPr>
        <w:t xml:space="preserve">, while OCD and </w:t>
      </w:r>
      <w:r w:rsidR="00B03A34" w:rsidRPr="000775A7">
        <w:rPr>
          <w:rFonts w:ascii="Times New Roman" w:eastAsia="Times New Roman" w:hAnsi="Times New Roman" w:cs="Times New Roman"/>
          <w:sz w:val="24"/>
          <w:szCs w:val="24"/>
          <w:lang w:eastAsia="en-IN"/>
        </w:rPr>
        <w:t>co morbid</w:t>
      </w:r>
      <w:r w:rsidRPr="000775A7">
        <w:rPr>
          <w:rFonts w:ascii="Times New Roman" w:eastAsia="Times New Roman" w:hAnsi="Times New Roman" w:cs="Times New Roman"/>
          <w:sz w:val="24"/>
          <w:szCs w:val="24"/>
          <w:lang w:eastAsia="en-IN"/>
        </w:rPr>
        <w:t xml:space="preserve"> GAD was shown to increase dropout rates and decrease t</w:t>
      </w:r>
      <w:r w:rsidR="00B03A34" w:rsidRPr="000775A7">
        <w:rPr>
          <w:rFonts w:ascii="Times New Roman" w:eastAsia="Times New Roman" w:hAnsi="Times New Roman" w:cs="Times New Roman"/>
          <w:sz w:val="24"/>
          <w:szCs w:val="24"/>
          <w:lang w:eastAsia="en-IN"/>
        </w:rPr>
        <w:t>reatment response</w:t>
      </w:r>
      <w:r w:rsidRPr="000775A7">
        <w:rPr>
          <w:rFonts w:ascii="Times New Roman" w:eastAsia="Times New Roman" w:hAnsi="Times New Roman" w:cs="Times New Roman"/>
          <w:sz w:val="24"/>
          <w:szCs w:val="24"/>
          <w:lang w:eastAsia="en-IN"/>
        </w:rPr>
        <w:t xml:space="preserve">. In contrast, others studies have shown no negative impact on OCD treatment from co-morbid anxiety problems in </w:t>
      </w:r>
      <w:r w:rsidR="00B03A34" w:rsidRPr="000775A7">
        <w:rPr>
          <w:rFonts w:ascii="Times New Roman" w:eastAsia="Times New Roman" w:hAnsi="Times New Roman" w:cs="Times New Roman"/>
          <w:sz w:val="24"/>
          <w:szCs w:val="24"/>
          <w:lang w:eastAsia="en-IN"/>
        </w:rPr>
        <w:t>adults or</w:t>
      </w:r>
      <w:r w:rsidRPr="000775A7">
        <w:rPr>
          <w:rFonts w:ascii="Times New Roman" w:eastAsia="Times New Roman" w:hAnsi="Times New Roman" w:cs="Times New Roman"/>
          <w:sz w:val="24"/>
          <w:szCs w:val="24"/>
          <w:lang w:eastAsia="en-IN"/>
        </w:rPr>
        <w:t xml:space="preserve"> </w:t>
      </w:r>
      <w:r w:rsidR="00B03A34" w:rsidRPr="000775A7">
        <w:rPr>
          <w:rFonts w:ascii="Times New Roman" w:eastAsia="Times New Roman" w:hAnsi="Times New Roman" w:cs="Times New Roman"/>
          <w:sz w:val="24"/>
          <w:szCs w:val="24"/>
          <w:lang w:eastAsia="en-IN"/>
        </w:rPr>
        <w:t>children</w:t>
      </w:r>
      <w:r w:rsidRPr="000775A7">
        <w:rPr>
          <w:rFonts w:ascii="Times New Roman" w:eastAsia="Times New Roman" w:hAnsi="Times New Roman" w:cs="Times New Roman"/>
          <w:sz w:val="24"/>
          <w:szCs w:val="24"/>
          <w:lang w:eastAsia="en-IN"/>
        </w:rPr>
        <w:t xml:space="preserve">. As such, both more research on how certain </w:t>
      </w:r>
      <w:r w:rsidR="00B03A34" w:rsidRPr="000775A7">
        <w:rPr>
          <w:rFonts w:ascii="Times New Roman" w:eastAsia="Times New Roman" w:hAnsi="Times New Roman" w:cs="Times New Roman"/>
          <w:sz w:val="24"/>
          <w:szCs w:val="24"/>
          <w:lang w:eastAsia="en-IN"/>
        </w:rPr>
        <w:t>co morbidity</w:t>
      </w:r>
      <w:r w:rsidRPr="000775A7">
        <w:rPr>
          <w:rFonts w:ascii="Times New Roman" w:eastAsia="Times New Roman" w:hAnsi="Times New Roman" w:cs="Times New Roman"/>
          <w:sz w:val="24"/>
          <w:szCs w:val="24"/>
          <w:lang w:eastAsia="en-IN"/>
        </w:rPr>
        <w:t xml:space="preserve"> patterns impact treatment and the most optimal </w:t>
      </w:r>
      <w:r w:rsidR="00B03A34" w:rsidRPr="000775A7">
        <w:rPr>
          <w:rFonts w:ascii="Times New Roman" w:eastAsia="Times New Roman" w:hAnsi="Times New Roman" w:cs="Times New Roman"/>
          <w:sz w:val="24"/>
          <w:szCs w:val="24"/>
          <w:lang w:eastAsia="en-IN"/>
        </w:rPr>
        <w:t>therapeutic</w:t>
      </w:r>
      <w:r w:rsidRPr="000775A7">
        <w:rPr>
          <w:rFonts w:ascii="Times New Roman" w:eastAsia="Times New Roman" w:hAnsi="Times New Roman" w:cs="Times New Roman"/>
          <w:sz w:val="24"/>
          <w:szCs w:val="24"/>
          <w:lang w:eastAsia="en-IN"/>
        </w:rPr>
        <w:t xml:space="preserve"> methods to address the differential patterns should be </w:t>
      </w:r>
      <w:r w:rsidR="00B03A34" w:rsidRPr="000775A7">
        <w:rPr>
          <w:rFonts w:ascii="Times New Roman" w:eastAsia="Times New Roman" w:hAnsi="Times New Roman" w:cs="Times New Roman"/>
          <w:sz w:val="24"/>
          <w:szCs w:val="24"/>
          <w:lang w:eastAsia="en-IN"/>
        </w:rPr>
        <w:t xml:space="preserve">conducted. </w:t>
      </w:r>
      <w:r w:rsidRPr="000775A7">
        <w:rPr>
          <w:rFonts w:ascii="Times New Roman" w:eastAsia="Times New Roman" w:hAnsi="Times New Roman" w:cs="Times New Roman"/>
          <w:sz w:val="24"/>
          <w:szCs w:val="24"/>
          <w:lang w:eastAsia="en-IN"/>
        </w:rPr>
        <w:t>Such methods could include novel com-</w:t>
      </w:r>
      <w:r w:rsidR="00B03A34" w:rsidRPr="000775A7">
        <w:rPr>
          <w:rFonts w:ascii="Times New Roman" w:eastAsia="Times New Roman" w:hAnsi="Times New Roman" w:cs="Times New Roman"/>
          <w:sz w:val="24"/>
          <w:szCs w:val="24"/>
          <w:lang w:eastAsia="en-IN"/>
        </w:rPr>
        <w:t>inactions</w:t>
      </w:r>
      <w:r w:rsidRPr="000775A7">
        <w:rPr>
          <w:rFonts w:ascii="Times New Roman" w:eastAsia="Times New Roman" w:hAnsi="Times New Roman" w:cs="Times New Roman"/>
          <w:sz w:val="24"/>
          <w:szCs w:val="24"/>
          <w:lang w:eastAsia="en-IN"/>
        </w:rPr>
        <w:t xml:space="preserve"> of pre-existing </w:t>
      </w:r>
      <w:r w:rsidR="00B03A34" w:rsidRPr="000775A7">
        <w:rPr>
          <w:rFonts w:ascii="Times New Roman" w:eastAsia="Times New Roman" w:hAnsi="Times New Roman" w:cs="Times New Roman"/>
          <w:sz w:val="24"/>
          <w:szCs w:val="24"/>
          <w:lang w:eastAsia="en-IN"/>
        </w:rPr>
        <w:t>treatments (e.g., combining par</w:t>
      </w:r>
      <w:r w:rsidRPr="000775A7">
        <w:rPr>
          <w:rFonts w:ascii="Times New Roman" w:eastAsia="Times New Roman" w:hAnsi="Times New Roman" w:cs="Times New Roman"/>
          <w:sz w:val="24"/>
          <w:szCs w:val="24"/>
          <w:lang w:eastAsia="en-IN"/>
        </w:rPr>
        <w:t xml:space="preserve">ent management training with CBT for youth with OCD and disruptive </w:t>
      </w:r>
      <w:r w:rsidR="00B03A34" w:rsidRPr="000775A7">
        <w:rPr>
          <w:rFonts w:ascii="Times New Roman" w:eastAsia="Times New Roman" w:hAnsi="Times New Roman" w:cs="Times New Roman"/>
          <w:sz w:val="24"/>
          <w:szCs w:val="24"/>
          <w:lang w:eastAsia="en-IN"/>
        </w:rPr>
        <w:t>behaviour</w:t>
      </w:r>
      <w:r w:rsidRPr="000775A7">
        <w:rPr>
          <w:rFonts w:ascii="Times New Roman" w:eastAsia="Times New Roman" w:hAnsi="Times New Roman" w:cs="Times New Roman"/>
          <w:sz w:val="24"/>
          <w:szCs w:val="24"/>
          <w:lang w:eastAsia="en-IN"/>
        </w:rPr>
        <w:t xml:space="preserve"> or the use of </w:t>
      </w:r>
      <w:r w:rsidR="00B03A34" w:rsidRPr="000775A7">
        <w:rPr>
          <w:rFonts w:ascii="Times New Roman" w:eastAsia="Times New Roman" w:hAnsi="Times New Roman" w:cs="Times New Roman"/>
          <w:sz w:val="24"/>
          <w:szCs w:val="24"/>
          <w:lang w:eastAsia="en-IN"/>
        </w:rPr>
        <w:t>motivational enhancement techniques</w:t>
      </w:r>
      <w:r w:rsidRPr="000775A7">
        <w:rPr>
          <w:rFonts w:ascii="Times New Roman" w:eastAsia="Times New Roman" w:hAnsi="Times New Roman" w:cs="Times New Roman"/>
          <w:sz w:val="24"/>
          <w:szCs w:val="24"/>
          <w:lang w:eastAsia="en-IN"/>
        </w:rPr>
        <w:t xml:space="preserve"> </w:t>
      </w:r>
      <w:r w:rsidR="00B03A34" w:rsidRPr="000775A7">
        <w:rPr>
          <w:rFonts w:ascii="Times New Roman" w:eastAsia="Times New Roman" w:hAnsi="Times New Roman" w:cs="Times New Roman"/>
          <w:sz w:val="24"/>
          <w:szCs w:val="24"/>
          <w:lang w:eastAsia="en-IN"/>
        </w:rPr>
        <w:t>tar</w:t>
      </w:r>
      <w:r w:rsidRPr="000775A7">
        <w:rPr>
          <w:rFonts w:ascii="Times New Roman" w:eastAsia="Times New Roman" w:hAnsi="Times New Roman" w:cs="Times New Roman"/>
          <w:sz w:val="24"/>
          <w:szCs w:val="24"/>
          <w:lang w:eastAsia="en-IN"/>
        </w:rPr>
        <w:t xml:space="preserve"> to </w:t>
      </w:r>
      <w:r w:rsidR="00B03A34" w:rsidRPr="000775A7">
        <w:rPr>
          <w:rFonts w:ascii="Times New Roman" w:eastAsia="Times New Roman" w:hAnsi="Times New Roman" w:cs="Times New Roman"/>
          <w:sz w:val="24"/>
          <w:szCs w:val="24"/>
          <w:lang w:eastAsia="en-IN"/>
        </w:rPr>
        <w:t>narcoleptic</w:t>
      </w:r>
      <w:r w:rsidRPr="000775A7">
        <w:rPr>
          <w:rFonts w:ascii="Times New Roman" w:eastAsia="Times New Roman" w:hAnsi="Times New Roman" w:cs="Times New Roman"/>
          <w:sz w:val="24"/>
          <w:szCs w:val="24"/>
          <w:lang w:eastAsia="en-IN"/>
        </w:rPr>
        <w:t xml:space="preserve"> drugs than those who have OCD with-out tics[43]. psychological treatment of choice for OCD, in both adults and children and backed by numerous clinical trials, is cognitive-</w:t>
      </w:r>
      <w:r w:rsidR="00B03A34" w:rsidRPr="000775A7">
        <w:rPr>
          <w:rFonts w:ascii="Times New Roman" w:eastAsia="Times New Roman" w:hAnsi="Times New Roman" w:cs="Times New Roman"/>
          <w:sz w:val="24"/>
          <w:szCs w:val="24"/>
          <w:lang w:eastAsia="en-IN"/>
        </w:rPr>
        <w:t>behavioural</w:t>
      </w:r>
      <w:r w:rsidRPr="000775A7">
        <w:rPr>
          <w:rFonts w:ascii="Times New Roman" w:eastAsia="Times New Roman" w:hAnsi="Times New Roman" w:cs="Times New Roman"/>
          <w:sz w:val="24"/>
          <w:szCs w:val="24"/>
          <w:lang w:eastAsia="en-IN"/>
        </w:rPr>
        <w:t xml:space="preserve"> therapy (CBT), particularly </w:t>
      </w:r>
      <w:r w:rsidR="00B03A34" w:rsidRPr="000775A7">
        <w:rPr>
          <w:rFonts w:ascii="Times New Roman" w:eastAsia="Times New Roman" w:hAnsi="Times New Roman" w:cs="Times New Roman"/>
          <w:sz w:val="24"/>
          <w:szCs w:val="24"/>
          <w:lang w:eastAsia="en-IN"/>
        </w:rPr>
        <w:t>Exposure</w:t>
      </w:r>
      <w:r w:rsidRPr="000775A7">
        <w:rPr>
          <w:rFonts w:ascii="Times New Roman" w:eastAsia="Times New Roman" w:hAnsi="Times New Roman" w:cs="Times New Roman"/>
          <w:sz w:val="24"/>
          <w:szCs w:val="24"/>
          <w:lang w:eastAsia="en-IN"/>
        </w:rPr>
        <w:t xml:space="preserve"> with</w:t>
      </w:r>
      <w:r w:rsidR="00B03A34" w:rsidRPr="000775A7">
        <w:rPr>
          <w:rFonts w:ascii="Times New Roman" w:eastAsia="Times New Roman" w:hAnsi="Times New Roman" w:cs="Times New Roman"/>
          <w:sz w:val="24"/>
          <w:szCs w:val="24"/>
          <w:lang w:eastAsia="en-IN"/>
        </w:rPr>
        <w:t xml:space="preserve"> response prevention (EX/RP</w:t>
      </w:r>
      <w:r w:rsidRPr="000775A7">
        <w:rPr>
          <w:rFonts w:ascii="Times New Roman" w:eastAsia="Times New Roman" w:hAnsi="Times New Roman" w:cs="Times New Roman"/>
          <w:sz w:val="24"/>
          <w:szCs w:val="24"/>
          <w:lang w:eastAsia="en-IN"/>
        </w:rPr>
        <w:t>. It is superior to medications alone, with effect siz</w:t>
      </w:r>
      <w:r w:rsidR="00B03A34" w:rsidRPr="000775A7">
        <w:rPr>
          <w:rFonts w:ascii="Times New Roman" w:eastAsia="Times New Roman" w:hAnsi="Times New Roman" w:cs="Times New Roman"/>
          <w:sz w:val="24"/>
          <w:szCs w:val="24"/>
          <w:lang w:eastAsia="en-IN"/>
        </w:rPr>
        <w:t>es ranging from 1.16-1.72</w:t>
      </w:r>
      <w:r w:rsidRPr="000775A7">
        <w:rPr>
          <w:rFonts w:ascii="Times New Roman" w:eastAsia="Times New Roman" w:hAnsi="Times New Roman" w:cs="Times New Roman"/>
          <w:sz w:val="24"/>
          <w:szCs w:val="24"/>
          <w:lang w:eastAsia="en-IN"/>
        </w:rPr>
        <w:t xml:space="preserve">. While there is a lower relapse rate than in medications (12% </w:t>
      </w:r>
      <w:r w:rsidR="00B03A34" w:rsidRPr="000775A7">
        <w:rPr>
          <w:rFonts w:ascii="Times New Roman" w:eastAsia="Times New Roman" w:hAnsi="Times New Roman" w:cs="Times New Roman"/>
          <w:sz w:val="24"/>
          <w:szCs w:val="24"/>
          <w:lang w:eastAsia="en-IN"/>
        </w:rPr>
        <w:t>vs.</w:t>
      </w:r>
      <w:r w:rsidRPr="000775A7">
        <w:rPr>
          <w:rFonts w:ascii="Times New Roman" w:eastAsia="Times New Roman" w:hAnsi="Times New Roman" w:cs="Times New Roman"/>
          <w:sz w:val="24"/>
          <w:szCs w:val="24"/>
          <w:lang w:eastAsia="en-IN"/>
        </w:rPr>
        <w:t xml:space="preserve"> 24%-89%), it is important to note that up to 25% of patients will drop out prior to completion of treat</w:t>
      </w:r>
      <w:r w:rsidR="00B03A34" w:rsidRPr="000775A7">
        <w:rPr>
          <w:rFonts w:ascii="Times New Roman" w:eastAsia="Times New Roman" w:hAnsi="Times New Roman" w:cs="Times New Roman"/>
          <w:sz w:val="24"/>
          <w:szCs w:val="24"/>
          <w:lang w:eastAsia="en-IN"/>
        </w:rPr>
        <w:t>ment due to the nature of treatment</w:t>
      </w:r>
      <w:r w:rsidRPr="000775A7">
        <w:rPr>
          <w:rFonts w:ascii="Times New Roman" w:eastAsia="Times New Roman" w:hAnsi="Times New Roman" w:cs="Times New Roman"/>
          <w:sz w:val="24"/>
          <w:szCs w:val="24"/>
          <w:lang w:eastAsia="en-IN"/>
        </w:rPr>
        <w:t xml:space="preserve">. The course of therapy generally lasts between 12-16 sessions, beginning with a thorough assessment of the triggers of the obsession, the resultant compulsions, and ratings of the distress caused by both the obsession and if they are prevented from performing the </w:t>
      </w:r>
      <w:r w:rsidR="00B03A34" w:rsidRPr="000775A7">
        <w:rPr>
          <w:rFonts w:ascii="Times New Roman" w:eastAsia="Times New Roman" w:hAnsi="Times New Roman" w:cs="Times New Roman"/>
          <w:sz w:val="24"/>
          <w:szCs w:val="24"/>
          <w:lang w:eastAsia="en-IN"/>
        </w:rPr>
        <w:t>compulsion</w:t>
      </w:r>
      <w:r w:rsidRPr="000775A7">
        <w:rPr>
          <w:rFonts w:ascii="Times New Roman" w:eastAsia="Times New Roman" w:hAnsi="Times New Roman" w:cs="Times New Roman"/>
          <w:sz w:val="24"/>
          <w:szCs w:val="24"/>
          <w:lang w:eastAsia="en-IN"/>
        </w:rPr>
        <w:t xml:space="preserve">. A series of exposures are then carefully planned through collaboration between the therapist and client </w:t>
      </w:r>
      <w:r w:rsidR="001C62DA" w:rsidRPr="000775A7">
        <w:rPr>
          <w:rFonts w:ascii="Times New Roman" w:eastAsia="Times New Roman" w:hAnsi="Times New Roman" w:cs="Times New Roman"/>
          <w:sz w:val="24"/>
          <w:szCs w:val="24"/>
          <w:lang w:eastAsia="en-IN"/>
        </w:rPr>
        <w:t>And</w:t>
      </w:r>
      <w:r w:rsidRPr="000775A7">
        <w:rPr>
          <w:rFonts w:ascii="Times New Roman" w:eastAsia="Times New Roman" w:hAnsi="Times New Roman" w:cs="Times New Roman"/>
          <w:sz w:val="24"/>
          <w:szCs w:val="24"/>
          <w:lang w:eastAsia="en-IN"/>
        </w:rPr>
        <w:t xml:space="preserve"> implemented both in session and as h</w:t>
      </w:r>
      <w:r w:rsidR="00B03A34" w:rsidRPr="000775A7">
        <w:rPr>
          <w:rFonts w:ascii="Times New Roman" w:eastAsia="Times New Roman" w:hAnsi="Times New Roman" w:cs="Times New Roman"/>
          <w:sz w:val="24"/>
          <w:szCs w:val="24"/>
          <w:lang w:eastAsia="en-IN"/>
        </w:rPr>
        <w:t>omework be</w:t>
      </w:r>
      <w:r w:rsidR="001C62DA" w:rsidRPr="000775A7">
        <w:rPr>
          <w:rFonts w:ascii="Times New Roman" w:eastAsia="Times New Roman" w:hAnsi="Times New Roman" w:cs="Times New Roman"/>
          <w:sz w:val="24"/>
          <w:szCs w:val="24"/>
          <w:lang w:eastAsia="en-IN"/>
        </w:rPr>
        <w:t>tween sessions. As</w:t>
      </w:r>
      <w:r w:rsidRPr="000775A7">
        <w:rPr>
          <w:rFonts w:ascii="Times New Roman" w:eastAsia="Times New Roman" w:hAnsi="Times New Roman" w:cs="Times New Roman"/>
          <w:sz w:val="24"/>
          <w:szCs w:val="24"/>
          <w:lang w:eastAsia="en-IN"/>
        </w:rPr>
        <w:t xml:space="preserve"> in the medication research, differences in response to CBT have been found across populations. For in-stance, it has been seen that those with hoarding cluster </w:t>
      </w:r>
      <w:r w:rsidR="00B03A34" w:rsidRPr="000775A7">
        <w:rPr>
          <w:rFonts w:ascii="Times New Roman" w:eastAsia="Times New Roman" w:hAnsi="Times New Roman" w:cs="Times New Roman"/>
          <w:sz w:val="24"/>
          <w:szCs w:val="24"/>
          <w:lang w:eastAsia="en-IN"/>
        </w:rPr>
        <w:t>symptoms respond</w:t>
      </w:r>
      <w:r w:rsidRPr="000775A7">
        <w:rPr>
          <w:rFonts w:ascii="Times New Roman" w:eastAsia="Times New Roman" w:hAnsi="Times New Roman" w:cs="Times New Roman"/>
          <w:sz w:val="24"/>
          <w:szCs w:val="24"/>
          <w:lang w:eastAsia="en-IN"/>
        </w:rPr>
        <w:t xml:space="preserve"> less well to CBT, in part due to </w:t>
      </w:r>
      <w:r w:rsidR="00B03A34" w:rsidRPr="000775A7">
        <w:rPr>
          <w:rFonts w:ascii="Times New Roman" w:eastAsia="Times New Roman" w:hAnsi="Times New Roman" w:cs="Times New Roman"/>
          <w:sz w:val="24"/>
          <w:szCs w:val="24"/>
          <w:lang w:eastAsia="en-IN"/>
        </w:rPr>
        <w:t>reluctance</w:t>
      </w:r>
      <w:r w:rsidRPr="000775A7">
        <w:rPr>
          <w:rFonts w:ascii="Times New Roman" w:eastAsia="Times New Roman" w:hAnsi="Times New Roman" w:cs="Times New Roman"/>
          <w:sz w:val="24"/>
          <w:szCs w:val="24"/>
          <w:lang w:eastAsia="en-IN"/>
        </w:rPr>
        <w:t xml:space="preserve"> to engage </w:t>
      </w:r>
      <w:r w:rsidR="00B03A34" w:rsidRPr="000775A7">
        <w:rPr>
          <w:rFonts w:ascii="Times New Roman" w:eastAsia="Times New Roman" w:hAnsi="Times New Roman" w:cs="Times New Roman"/>
          <w:sz w:val="24"/>
          <w:szCs w:val="24"/>
          <w:lang w:eastAsia="en-IN"/>
        </w:rPr>
        <w:t>in exposures and poor insights</w:t>
      </w:r>
      <w:r w:rsidRPr="000775A7">
        <w:rPr>
          <w:rFonts w:ascii="Times New Roman" w:eastAsia="Times New Roman" w:hAnsi="Times New Roman" w:cs="Times New Roman"/>
          <w:sz w:val="24"/>
          <w:szCs w:val="24"/>
          <w:lang w:eastAsia="en-IN"/>
        </w:rPr>
        <w:t xml:space="preserve">. </w:t>
      </w:r>
      <w:r w:rsidR="00B03A34" w:rsidRPr="000775A7">
        <w:rPr>
          <w:rFonts w:ascii="Times New Roman" w:eastAsia="Times New Roman" w:hAnsi="Times New Roman" w:cs="Times New Roman"/>
          <w:sz w:val="24"/>
          <w:szCs w:val="24"/>
          <w:lang w:eastAsia="en-IN"/>
        </w:rPr>
        <w:t>Accommodation</w:t>
      </w:r>
      <w:r w:rsidRPr="000775A7">
        <w:rPr>
          <w:rFonts w:ascii="Times New Roman" w:eastAsia="Times New Roman" w:hAnsi="Times New Roman" w:cs="Times New Roman"/>
          <w:sz w:val="24"/>
          <w:szCs w:val="24"/>
          <w:lang w:eastAsia="en-IN"/>
        </w:rPr>
        <w:t xml:space="preserve"> by family members in </w:t>
      </w:r>
      <w:r w:rsidR="00B03A34" w:rsidRPr="000775A7">
        <w:rPr>
          <w:rFonts w:ascii="Times New Roman" w:eastAsia="Times New Roman" w:hAnsi="Times New Roman" w:cs="Times New Roman"/>
          <w:sz w:val="24"/>
          <w:szCs w:val="24"/>
          <w:lang w:eastAsia="en-IN"/>
        </w:rPr>
        <w:t>paediatric</w:t>
      </w:r>
      <w:r w:rsidRPr="000775A7">
        <w:rPr>
          <w:rFonts w:ascii="Times New Roman" w:eastAsia="Times New Roman" w:hAnsi="Times New Roman" w:cs="Times New Roman"/>
          <w:sz w:val="24"/>
          <w:szCs w:val="24"/>
          <w:lang w:eastAsia="en-IN"/>
        </w:rPr>
        <w:t xml:space="preserve"> clients has been found to be predictive of poorer</w:t>
      </w:r>
      <w:r w:rsidR="00B03A34" w:rsidRPr="000775A7">
        <w:rPr>
          <w:rFonts w:ascii="Times New Roman" w:eastAsia="Times New Roman" w:hAnsi="Times New Roman" w:cs="Times New Roman"/>
          <w:sz w:val="24"/>
          <w:szCs w:val="24"/>
          <w:lang w:eastAsia="en-IN"/>
        </w:rPr>
        <w:t xml:space="preserve"> treatment response as well</w:t>
      </w:r>
      <w:r w:rsidRPr="000775A7">
        <w:rPr>
          <w:rFonts w:ascii="Times New Roman" w:eastAsia="Times New Roman" w:hAnsi="Times New Roman" w:cs="Times New Roman"/>
          <w:sz w:val="24"/>
          <w:szCs w:val="24"/>
          <w:lang w:eastAsia="en-IN"/>
        </w:rPr>
        <w:t>. Intriguingly, group therapy that uses CBT and EX/RP has been shown t</w:t>
      </w:r>
      <w:r w:rsidR="00B03A34" w:rsidRPr="000775A7">
        <w:rPr>
          <w:rFonts w:ascii="Times New Roman" w:eastAsia="Times New Roman" w:hAnsi="Times New Roman" w:cs="Times New Roman"/>
          <w:sz w:val="24"/>
          <w:szCs w:val="24"/>
          <w:lang w:eastAsia="en-IN"/>
        </w:rPr>
        <w:t>o be equally as effective as in</w:t>
      </w:r>
      <w:r w:rsidRPr="000775A7">
        <w:rPr>
          <w:rFonts w:ascii="Times New Roman" w:eastAsia="Times New Roman" w:hAnsi="Times New Roman" w:cs="Times New Roman"/>
          <w:sz w:val="24"/>
          <w:szCs w:val="24"/>
          <w:lang w:eastAsia="en-IN"/>
        </w:rPr>
        <w:t xml:space="preserve">dividual therapy in some </w:t>
      </w:r>
      <w:r w:rsidR="001C62DA" w:rsidRPr="000775A7">
        <w:rPr>
          <w:rFonts w:ascii="Times New Roman" w:eastAsia="Times New Roman" w:hAnsi="Times New Roman" w:cs="Times New Roman"/>
          <w:sz w:val="24"/>
          <w:szCs w:val="24"/>
          <w:lang w:eastAsia="en-IN"/>
        </w:rPr>
        <w:t>studies but</w:t>
      </w:r>
      <w:r w:rsidR="00B03A34" w:rsidRPr="000775A7">
        <w:rPr>
          <w:rFonts w:ascii="Times New Roman" w:eastAsia="Times New Roman" w:hAnsi="Times New Roman" w:cs="Times New Roman"/>
          <w:sz w:val="24"/>
          <w:szCs w:val="24"/>
          <w:lang w:eastAsia="en-IN"/>
        </w:rPr>
        <w:t xml:space="preserve"> less effective in others</w:t>
      </w:r>
      <w:r w:rsidRPr="000775A7">
        <w:rPr>
          <w:rFonts w:ascii="Times New Roman" w:eastAsia="Times New Roman" w:hAnsi="Times New Roman" w:cs="Times New Roman"/>
          <w:sz w:val="24"/>
          <w:szCs w:val="24"/>
          <w:lang w:eastAsia="en-IN"/>
        </w:rPr>
        <w:t xml:space="preserve">. For persons with mild OCD, computer-assisted self-treatment has been shown to be very </w:t>
      </w:r>
      <w:r w:rsidR="00B03A34" w:rsidRPr="000775A7">
        <w:rPr>
          <w:rFonts w:ascii="Times New Roman" w:eastAsia="Times New Roman" w:hAnsi="Times New Roman" w:cs="Times New Roman"/>
          <w:sz w:val="24"/>
          <w:szCs w:val="24"/>
          <w:lang w:eastAsia="en-IN"/>
        </w:rPr>
        <w:t>effective.</w:t>
      </w:r>
    </w:p>
    <w:p w:rsidR="006873AF" w:rsidRPr="000775A7" w:rsidRDefault="006873AF" w:rsidP="006873AF">
      <w:pPr>
        <w:spacing w:after="0" w:line="240" w:lineRule="auto"/>
        <w:rPr>
          <w:rFonts w:ascii="Times New Roman" w:eastAsia="Times New Roman" w:hAnsi="Times New Roman" w:cs="Times New Roman"/>
          <w:sz w:val="24"/>
          <w:szCs w:val="24"/>
          <w:lang w:eastAsia="en-IN"/>
        </w:rPr>
      </w:pPr>
    </w:p>
    <w:p w:rsidR="006873AF" w:rsidRPr="000775A7" w:rsidRDefault="006873AF" w:rsidP="006873AF">
      <w:pPr>
        <w:spacing w:after="0" w:line="240" w:lineRule="auto"/>
        <w:rPr>
          <w:rFonts w:ascii="Times New Roman" w:eastAsia="Times New Roman" w:hAnsi="Times New Roman" w:cs="Times New Roman"/>
          <w:b/>
          <w:sz w:val="24"/>
          <w:szCs w:val="24"/>
          <w:lang w:eastAsia="en-IN"/>
        </w:rPr>
      </w:pPr>
    </w:p>
    <w:p w:rsidR="006F003F" w:rsidRDefault="006F003F" w:rsidP="006838CA">
      <w:pPr>
        <w:spacing w:after="0" w:line="240" w:lineRule="auto"/>
        <w:rPr>
          <w:rFonts w:ascii="Times New Roman" w:eastAsia="Times New Roman" w:hAnsi="Times New Roman" w:cs="Times New Roman"/>
          <w:b/>
          <w:sz w:val="36"/>
          <w:szCs w:val="36"/>
          <w:lang w:eastAsia="en-IN"/>
        </w:rPr>
      </w:pPr>
      <w:r w:rsidRPr="006F003F">
        <w:rPr>
          <w:rFonts w:ascii="Times New Roman" w:eastAsia="Times New Roman" w:hAnsi="Times New Roman" w:cs="Times New Roman"/>
          <w:b/>
          <w:sz w:val="36"/>
          <w:szCs w:val="36"/>
          <w:lang w:eastAsia="en-IN"/>
        </w:rPr>
        <w:t>METHOD:</w:t>
      </w:r>
    </w:p>
    <w:p w:rsidR="006F003F" w:rsidRDefault="006F003F" w:rsidP="006838CA">
      <w:pPr>
        <w:spacing w:after="0" w:line="240" w:lineRule="auto"/>
        <w:rPr>
          <w:rFonts w:ascii="Times New Roman" w:eastAsia="Times New Roman" w:hAnsi="Times New Roman" w:cs="Times New Roman"/>
          <w:b/>
          <w:sz w:val="36"/>
          <w:szCs w:val="36"/>
          <w:lang w:eastAsia="en-IN"/>
        </w:rPr>
      </w:pPr>
    </w:p>
    <w:p w:rsidR="006F003F" w:rsidRDefault="006F003F" w:rsidP="006F003F">
      <w:pPr>
        <w:spacing w:after="0" w:line="240" w:lineRule="auto"/>
        <w:rPr>
          <w:rFonts w:ascii="Times New Roman" w:eastAsia="Times New Roman" w:hAnsi="Times New Roman" w:cs="Times New Roman"/>
          <w:sz w:val="32"/>
          <w:szCs w:val="32"/>
          <w:lang w:eastAsia="en-IN"/>
        </w:rPr>
      </w:pPr>
      <w:r w:rsidRPr="006F003F">
        <w:rPr>
          <w:rFonts w:ascii="Times New Roman" w:eastAsia="Times New Roman" w:hAnsi="Times New Roman" w:cs="Times New Roman"/>
          <w:sz w:val="32"/>
          <w:szCs w:val="32"/>
          <w:lang w:eastAsia="en-IN"/>
        </w:rPr>
        <w:t xml:space="preserve">Design </w:t>
      </w:r>
    </w:p>
    <w:p w:rsidR="006F003F" w:rsidRPr="006F003F" w:rsidRDefault="006F003F" w:rsidP="006F003F">
      <w:pPr>
        <w:spacing w:after="0" w:line="240" w:lineRule="auto"/>
        <w:rPr>
          <w:rFonts w:ascii="Times New Roman" w:eastAsia="Times New Roman" w:hAnsi="Times New Roman" w:cs="Times New Roman"/>
          <w:sz w:val="32"/>
          <w:szCs w:val="32"/>
          <w:lang w:eastAsia="en-IN"/>
        </w:rPr>
      </w:pPr>
    </w:p>
    <w:p w:rsidR="006F003F" w:rsidRDefault="006F003F" w:rsidP="006F003F">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A 3 × 2 factorial design was used in this study with one within-subject factor, Assessment Occasion (</w:t>
      </w:r>
      <w:r w:rsidR="00592FB4" w:rsidRPr="006F003F">
        <w:rPr>
          <w:rFonts w:ascii="Times New Roman" w:eastAsia="Times New Roman" w:hAnsi="Times New Roman" w:cs="Times New Roman"/>
          <w:sz w:val="24"/>
          <w:szCs w:val="24"/>
          <w:lang w:eastAsia="en-IN"/>
        </w:rPr>
        <w:t>pre-treatment</w:t>
      </w:r>
      <w:r w:rsidRPr="006F003F">
        <w:rPr>
          <w:rFonts w:ascii="Times New Roman" w:eastAsia="Times New Roman" w:hAnsi="Times New Roman" w:cs="Times New Roman"/>
          <w:sz w:val="24"/>
          <w:szCs w:val="24"/>
          <w:lang w:eastAsia="en-IN"/>
        </w:rPr>
        <w:t xml:space="preserve">, </w:t>
      </w:r>
      <w:r w:rsidR="00592FB4" w:rsidRPr="006F003F">
        <w:rPr>
          <w:rFonts w:ascii="Times New Roman" w:eastAsia="Times New Roman" w:hAnsi="Times New Roman" w:cs="Times New Roman"/>
          <w:sz w:val="24"/>
          <w:szCs w:val="24"/>
          <w:lang w:eastAsia="en-IN"/>
        </w:rPr>
        <w:t>post treatment</w:t>
      </w:r>
      <w:r w:rsidRPr="006F003F">
        <w:rPr>
          <w:rFonts w:ascii="Times New Roman" w:eastAsia="Times New Roman" w:hAnsi="Times New Roman" w:cs="Times New Roman"/>
          <w:sz w:val="24"/>
          <w:szCs w:val="24"/>
          <w:lang w:eastAsia="en-IN"/>
        </w:rPr>
        <w:t xml:space="preserve">, and follow-up) × Type of Treatment (relapse prevention and associative therapy). Persons who practiced obsessive—compulsive rituals received 3 weeks of intensive exposure and response prevention (Phase 1); this was followed by either a relapse prevention treatment or an associative therapy (Phase 2). Patients were assigned randomly to the Phase 2 conditions. A 3-hour screening evaluation and two 1-hour </w:t>
      </w:r>
      <w:r w:rsidR="00592FB4" w:rsidRPr="006F003F">
        <w:rPr>
          <w:rFonts w:ascii="Times New Roman" w:eastAsia="Times New Roman" w:hAnsi="Times New Roman" w:cs="Times New Roman"/>
          <w:sz w:val="24"/>
          <w:szCs w:val="24"/>
          <w:lang w:eastAsia="en-IN"/>
        </w:rPr>
        <w:t>post treatment</w:t>
      </w:r>
      <w:r w:rsidRPr="006F003F">
        <w:rPr>
          <w:rFonts w:ascii="Times New Roman" w:eastAsia="Times New Roman" w:hAnsi="Times New Roman" w:cs="Times New Roman"/>
          <w:sz w:val="24"/>
          <w:szCs w:val="24"/>
          <w:lang w:eastAsia="en-IN"/>
        </w:rPr>
        <w:t xml:space="preserve"> interviews were conducted at four points by doctoral-level psychologists who were unaware of the treatment assignment: before treatment, after Phase 1 intensive </w:t>
      </w:r>
      <w:r w:rsidR="00592FB4" w:rsidRPr="006F003F">
        <w:rPr>
          <w:rFonts w:ascii="Times New Roman" w:eastAsia="Times New Roman" w:hAnsi="Times New Roman" w:cs="Times New Roman"/>
          <w:sz w:val="24"/>
          <w:szCs w:val="24"/>
          <w:lang w:eastAsia="en-IN"/>
        </w:rPr>
        <w:t>behaviour</w:t>
      </w:r>
      <w:r w:rsidRPr="006F003F">
        <w:rPr>
          <w:rFonts w:ascii="Times New Roman" w:eastAsia="Times New Roman" w:hAnsi="Times New Roman" w:cs="Times New Roman"/>
          <w:sz w:val="24"/>
          <w:szCs w:val="24"/>
          <w:lang w:eastAsia="en-IN"/>
        </w:rPr>
        <w:t xml:space="preserve"> therapy, after the week of intensive relapse prevention or associative therapy, and at 6-month follow-up. </w:t>
      </w:r>
    </w:p>
    <w:p w:rsidR="006F003F" w:rsidRPr="006F003F" w:rsidRDefault="006F003F" w:rsidP="006F003F">
      <w:pPr>
        <w:spacing w:after="0" w:line="240" w:lineRule="auto"/>
        <w:rPr>
          <w:rFonts w:ascii="Times New Roman" w:eastAsia="Times New Roman" w:hAnsi="Times New Roman" w:cs="Times New Roman"/>
          <w:sz w:val="24"/>
          <w:szCs w:val="24"/>
          <w:lang w:eastAsia="en-IN"/>
        </w:rPr>
      </w:pPr>
    </w:p>
    <w:p w:rsidR="006F003F" w:rsidRDefault="006F003F" w:rsidP="006F003F">
      <w:pPr>
        <w:spacing w:after="0" w:line="240" w:lineRule="auto"/>
        <w:rPr>
          <w:rFonts w:ascii="Times New Roman" w:eastAsia="Times New Roman" w:hAnsi="Times New Roman" w:cs="Times New Roman"/>
          <w:sz w:val="32"/>
          <w:szCs w:val="32"/>
          <w:lang w:eastAsia="en-IN"/>
        </w:rPr>
      </w:pPr>
      <w:r w:rsidRPr="006F003F">
        <w:rPr>
          <w:rFonts w:ascii="Times New Roman" w:eastAsia="Times New Roman" w:hAnsi="Times New Roman" w:cs="Times New Roman"/>
          <w:sz w:val="32"/>
          <w:szCs w:val="32"/>
          <w:lang w:eastAsia="en-IN"/>
        </w:rPr>
        <w:t>Participants</w:t>
      </w:r>
    </w:p>
    <w:p w:rsidR="006F003F" w:rsidRPr="006F003F" w:rsidRDefault="006F003F" w:rsidP="006F003F">
      <w:pPr>
        <w:spacing w:after="0" w:line="240" w:lineRule="auto"/>
        <w:rPr>
          <w:rFonts w:ascii="Times New Roman" w:eastAsia="Times New Roman" w:hAnsi="Times New Roman" w:cs="Times New Roman"/>
          <w:sz w:val="32"/>
          <w:szCs w:val="32"/>
          <w:lang w:eastAsia="en-IN"/>
        </w:rPr>
      </w:pPr>
      <w:r w:rsidRPr="006F003F">
        <w:rPr>
          <w:rFonts w:ascii="Times New Roman" w:eastAsia="Times New Roman" w:hAnsi="Times New Roman" w:cs="Times New Roman"/>
          <w:sz w:val="32"/>
          <w:szCs w:val="32"/>
          <w:lang w:eastAsia="en-IN"/>
        </w:rPr>
        <w:t xml:space="preserve"> </w:t>
      </w:r>
    </w:p>
    <w:p w:rsidR="006F003F" w:rsidRPr="006F003F" w:rsidRDefault="006F003F" w:rsidP="006F003F">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 xml:space="preserve">Twenty patients, 8 women and 12 men, who met Diagnostic and Statistical Manual of Mental </w:t>
      </w:r>
    </w:p>
    <w:p w:rsidR="006F003F" w:rsidRPr="006F003F" w:rsidRDefault="006F003F" w:rsidP="006F003F">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 xml:space="preserve">Disorders. </w:t>
      </w:r>
      <w:r w:rsidR="00522457" w:rsidRPr="006F003F">
        <w:rPr>
          <w:rFonts w:ascii="Times New Roman" w:eastAsia="Times New Roman" w:hAnsi="Times New Roman" w:cs="Times New Roman"/>
          <w:sz w:val="24"/>
          <w:szCs w:val="24"/>
          <w:lang w:eastAsia="en-IN"/>
        </w:rPr>
        <w:t>Criteria</w:t>
      </w:r>
      <w:r w:rsidRPr="006F003F">
        <w:rPr>
          <w:rFonts w:ascii="Times New Roman" w:eastAsia="Times New Roman" w:hAnsi="Times New Roman" w:cs="Times New Roman"/>
          <w:sz w:val="24"/>
          <w:szCs w:val="24"/>
          <w:lang w:eastAsia="en-IN"/>
        </w:rPr>
        <w:t xml:space="preserve"> for OCD participated in the study. </w:t>
      </w:r>
      <w:r w:rsidR="00522457" w:rsidRPr="006F003F">
        <w:rPr>
          <w:rFonts w:ascii="Times New Roman" w:eastAsia="Times New Roman" w:hAnsi="Times New Roman" w:cs="Times New Roman"/>
          <w:sz w:val="24"/>
          <w:szCs w:val="24"/>
          <w:lang w:eastAsia="en-IN"/>
        </w:rPr>
        <w:t>Which was conducted by doctoral-level clinical psychologists who were trained to use this instrument?</w:t>
      </w:r>
      <w:r w:rsidRPr="006F003F">
        <w:rPr>
          <w:rFonts w:ascii="Times New Roman" w:eastAsia="Times New Roman" w:hAnsi="Times New Roman" w:cs="Times New Roman"/>
          <w:sz w:val="24"/>
          <w:szCs w:val="24"/>
          <w:lang w:eastAsia="en-IN"/>
        </w:rPr>
        <w:t xml:space="preserve"> Each patient was interviewed separately by two psychologists. Only patients who were diagnosed with OCD as their primary Axis I diagnosis by both interviewers were entered </w:t>
      </w:r>
      <w:r w:rsidR="00592FB4">
        <w:rPr>
          <w:rFonts w:ascii="Times New Roman" w:eastAsia="Times New Roman" w:hAnsi="Times New Roman" w:cs="Times New Roman"/>
          <w:sz w:val="24"/>
          <w:szCs w:val="24"/>
          <w:lang w:eastAsia="en-IN"/>
        </w:rPr>
        <w:t xml:space="preserve">into the study. Mean age was 31 </w:t>
      </w:r>
      <w:r w:rsidRPr="006F003F">
        <w:rPr>
          <w:rFonts w:ascii="Times New Roman" w:eastAsia="Times New Roman" w:hAnsi="Times New Roman" w:cs="Times New Roman"/>
          <w:sz w:val="24"/>
          <w:szCs w:val="24"/>
          <w:lang w:eastAsia="en-IN"/>
        </w:rPr>
        <w:t xml:space="preserve">years; mean duration of symptoms was 11 years, and mean age of onset of symptoms was 19 years. One patient did not complete the relapse prevention homework assignments, and 1 missed half of the weekly telephone contacts. The data from these 2 patients were dropped from the analyses. Therefore, the analyses included data from 8 patients in the relapse prevention group and from 10 in the associative therapy group. Six patients had primarily washing compulsions (3 in each group), 8 had primarily checking compulsions (4 in each group), 3 had both washing and checking (1 in the relapse prevention group and 2 in the associative therapy group), and 1 had mainly cognitive rituals (associative therapy </w:t>
      </w:r>
    </w:p>
    <w:p w:rsidR="006F003F" w:rsidRPr="006F003F" w:rsidRDefault="006F003F" w:rsidP="006F003F">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 xml:space="preserve">group). All subjects improved by over 50% from </w:t>
      </w:r>
      <w:r w:rsidR="00522457" w:rsidRPr="006F003F">
        <w:rPr>
          <w:rFonts w:ascii="Times New Roman" w:eastAsia="Times New Roman" w:hAnsi="Times New Roman" w:cs="Times New Roman"/>
          <w:sz w:val="24"/>
          <w:szCs w:val="24"/>
          <w:lang w:eastAsia="en-IN"/>
        </w:rPr>
        <w:t>pre-treatment</w:t>
      </w:r>
      <w:r w:rsidRPr="006F003F">
        <w:rPr>
          <w:rFonts w:ascii="Times New Roman" w:eastAsia="Times New Roman" w:hAnsi="Times New Roman" w:cs="Times New Roman"/>
          <w:sz w:val="24"/>
          <w:szCs w:val="24"/>
          <w:lang w:eastAsia="en-IN"/>
        </w:rPr>
        <w:t xml:space="preserve"> to </w:t>
      </w:r>
      <w:r w:rsidR="00522457" w:rsidRPr="006F003F">
        <w:rPr>
          <w:rFonts w:ascii="Times New Roman" w:eastAsia="Times New Roman" w:hAnsi="Times New Roman" w:cs="Times New Roman"/>
          <w:sz w:val="24"/>
          <w:szCs w:val="24"/>
          <w:lang w:eastAsia="en-IN"/>
        </w:rPr>
        <w:t>post treatment</w:t>
      </w:r>
      <w:r w:rsidRPr="006F003F">
        <w:rPr>
          <w:rFonts w:ascii="Times New Roman" w:eastAsia="Times New Roman" w:hAnsi="Times New Roman" w:cs="Times New Roman"/>
          <w:sz w:val="24"/>
          <w:szCs w:val="24"/>
          <w:lang w:eastAsia="en-IN"/>
        </w:rPr>
        <w:t xml:space="preserve"> and therefore none were excluded from the analyses of relapse at follow-up. Measures Obsessive—Compulsive Symptoms Assessor Ratings of Obsessive—Compulsive </w:t>
      </w:r>
    </w:p>
    <w:p w:rsidR="006F003F" w:rsidRPr="006F003F" w:rsidRDefault="006F003F" w:rsidP="00592FB4">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 xml:space="preserve">Symptom Severity During a </w:t>
      </w:r>
      <w:r w:rsidR="00522457" w:rsidRPr="006F003F">
        <w:rPr>
          <w:rFonts w:ascii="Times New Roman" w:eastAsia="Times New Roman" w:hAnsi="Times New Roman" w:cs="Times New Roman"/>
          <w:sz w:val="24"/>
          <w:szCs w:val="24"/>
          <w:lang w:eastAsia="en-IN"/>
        </w:rPr>
        <w:t>semi structured</w:t>
      </w:r>
      <w:r w:rsidRPr="006F003F">
        <w:rPr>
          <w:rFonts w:ascii="Times New Roman" w:eastAsia="Times New Roman" w:hAnsi="Times New Roman" w:cs="Times New Roman"/>
          <w:sz w:val="24"/>
          <w:szCs w:val="24"/>
          <w:lang w:eastAsia="en-IN"/>
        </w:rPr>
        <w:t xml:space="preserve"> 1-hr interview, an independent assessor, who was a doctoral-level psychologist trained in the use of this measure, rated each patient using three 9-point Likert scales ranging from none to extreme  for severity of obsessive fear, avoidance, and ritualistic </w:t>
      </w:r>
      <w:r w:rsidR="00522457" w:rsidRPr="006F003F">
        <w:rPr>
          <w:rFonts w:ascii="Times New Roman" w:eastAsia="Times New Roman" w:hAnsi="Times New Roman" w:cs="Times New Roman"/>
          <w:sz w:val="24"/>
          <w:szCs w:val="24"/>
          <w:lang w:eastAsia="en-IN"/>
        </w:rPr>
        <w:t>behaviour</w:t>
      </w:r>
      <w:r w:rsidRPr="006F003F">
        <w:rPr>
          <w:rFonts w:ascii="Times New Roman" w:eastAsia="Times New Roman" w:hAnsi="Times New Roman" w:cs="Times New Roman"/>
          <w:sz w:val="24"/>
          <w:szCs w:val="24"/>
          <w:lang w:eastAsia="en-IN"/>
        </w:rPr>
        <w:t xml:space="preserve">. The sum of the severity scores for the main obsession, avoidance, and ritual for each patient was computed for each assessment point. The combined obsessive—compulsive symptom severity scores ranged from 0 to 24. These ratings had satisfactory </w:t>
      </w:r>
      <w:r w:rsidR="000C11F8" w:rsidRPr="006F003F">
        <w:rPr>
          <w:rFonts w:ascii="Times New Roman" w:eastAsia="Times New Roman" w:hAnsi="Times New Roman" w:cs="Times New Roman"/>
          <w:sz w:val="24"/>
          <w:szCs w:val="24"/>
          <w:lang w:eastAsia="en-IN"/>
        </w:rPr>
        <w:t>interpreter</w:t>
      </w:r>
      <w:r w:rsidRPr="006F003F">
        <w:rPr>
          <w:rFonts w:ascii="Times New Roman" w:eastAsia="Times New Roman" w:hAnsi="Times New Roman" w:cs="Times New Roman"/>
          <w:sz w:val="24"/>
          <w:szCs w:val="24"/>
          <w:lang w:eastAsia="en-IN"/>
        </w:rPr>
        <w:t xml:space="preserve"> reliability and were sensitive to treatment effects </w:t>
      </w:r>
    </w:p>
    <w:p w:rsidR="006F003F" w:rsidRPr="006F003F" w:rsidRDefault="000C11F8" w:rsidP="00592FB4">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Extreme</w:t>
      </w:r>
      <w:r w:rsidR="006F003F" w:rsidRPr="006F003F">
        <w:rPr>
          <w:rFonts w:ascii="Times New Roman" w:eastAsia="Times New Roman" w:hAnsi="Times New Roman" w:cs="Times New Roman"/>
          <w:sz w:val="24"/>
          <w:szCs w:val="24"/>
          <w:lang w:eastAsia="en-IN"/>
        </w:rPr>
        <w:t xml:space="preserve">) that rates the severity of the following symptoms: time occupied by obsessions </w:t>
      </w:r>
    </w:p>
    <w:p w:rsidR="000C11F8" w:rsidRDefault="006F003F" w:rsidP="006F003F">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 xml:space="preserve">severity score has been estimated at .95  and has been found to </w:t>
      </w:r>
      <w:r w:rsidR="00592FB4">
        <w:rPr>
          <w:rFonts w:ascii="Times New Roman" w:eastAsia="Times New Roman" w:hAnsi="Times New Roman" w:cs="Times New Roman"/>
          <w:sz w:val="24"/>
          <w:szCs w:val="24"/>
          <w:lang w:eastAsia="en-IN"/>
        </w:rPr>
        <w:t xml:space="preserve">be sensitive to treatment </w:t>
      </w:r>
      <w:r w:rsidRPr="006F003F">
        <w:rPr>
          <w:rFonts w:ascii="Times New Roman" w:eastAsia="Times New Roman" w:hAnsi="Times New Roman" w:cs="Times New Roman"/>
          <w:sz w:val="24"/>
          <w:szCs w:val="24"/>
          <w:lang w:eastAsia="en-IN"/>
        </w:rPr>
        <w:t xml:space="preserve">effects Mood State Because of the high </w:t>
      </w:r>
      <w:r w:rsidR="00522457" w:rsidRPr="006F003F">
        <w:rPr>
          <w:rFonts w:ascii="Times New Roman" w:eastAsia="Times New Roman" w:hAnsi="Times New Roman" w:cs="Times New Roman"/>
          <w:sz w:val="24"/>
          <w:szCs w:val="24"/>
          <w:lang w:eastAsia="en-IN"/>
        </w:rPr>
        <w:t>co morbidity</w:t>
      </w:r>
      <w:r w:rsidRPr="006F003F">
        <w:rPr>
          <w:rFonts w:ascii="Times New Roman" w:eastAsia="Times New Roman" w:hAnsi="Times New Roman" w:cs="Times New Roman"/>
          <w:sz w:val="24"/>
          <w:szCs w:val="24"/>
          <w:lang w:eastAsia="en-IN"/>
        </w:rPr>
        <w:t xml:space="preserve"> of anxiety and depression with OCD we measured these mood states. his is a 17-item scale, ranging from 0 to 50, that is used to evaluate vegetative symptoms, depressive mood, and thoughts This is a widely used 21-item questionnaire, ranging from 0 to 66, that emphasizes cognitive symptoms of depression. </w:t>
      </w:r>
      <w:r w:rsidR="00522457" w:rsidRPr="006F003F">
        <w:rPr>
          <w:rFonts w:ascii="Times New Roman" w:eastAsia="Times New Roman" w:hAnsi="Times New Roman" w:cs="Times New Roman"/>
          <w:sz w:val="24"/>
          <w:szCs w:val="24"/>
          <w:lang w:eastAsia="en-IN"/>
        </w:rPr>
        <w:t>Satisfactory psychometric characteristics The STAI contain</w:t>
      </w:r>
      <w:r w:rsidRPr="006F003F">
        <w:rPr>
          <w:rFonts w:ascii="Times New Roman" w:eastAsia="Times New Roman" w:hAnsi="Times New Roman" w:cs="Times New Roman"/>
          <w:sz w:val="24"/>
          <w:szCs w:val="24"/>
          <w:lang w:eastAsia="en-IN"/>
        </w:rPr>
        <w:t xml:space="preserve"> 20 items for state anxiety and 20 items for trait anxiety. Only the state anxiety scale was administered in the present study. </w:t>
      </w:r>
      <w:r w:rsidR="00E4220E" w:rsidRPr="006F003F">
        <w:rPr>
          <w:rFonts w:ascii="Times New Roman" w:eastAsia="Times New Roman" w:hAnsi="Times New Roman" w:cs="Times New Roman"/>
          <w:sz w:val="24"/>
          <w:szCs w:val="24"/>
          <w:lang w:eastAsia="en-IN"/>
        </w:rPr>
        <w:t>Consistency</w:t>
      </w:r>
      <w:r w:rsidRPr="006F003F">
        <w:rPr>
          <w:rFonts w:ascii="Times New Roman" w:eastAsia="Times New Roman" w:hAnsi="Times New Roman" w:cs="Times New Roman"/>
          <w:sz w:val="24"/>
          <w:szCs w:val="24"/>
          <w:lang w:eastAsia="en-IN"/>
        </w:rPr>
        <w:t xml:space="preserve"> estimates ranging from .83 to .92; test—retest reliability was estimated to be .40. Patient Expectancies About Treatment Efficacy </w:t>
      </w:r>
      <w:r w:rsidR="00E4220E">
        <w:rPr>
          <w:rFonts w:ascii="Times New Roman" w:eastAsia="Times New Roman" w:hAnsi="Times New Roman" w:cs="Times New Roman"/>
          <w:sz w:val="24"/>
          <w:szCs w:val="24"/>
          <w:lang w:eastAsia="en-IN"/>
        </w:rPr>
        <w:t>S</w:t>
      </w:r>
      <w:r w:rsidRPr="006F003F">
        <w:rPr>
          <w:rFonts w:ascii="Times New Roman" w:eastAsia="Times New Roman" w:hAnsi="Times New Roman" w:cs="Times New Roman"/>
          <w:sz w:val="24"/>
          <w:szCs w:val="24"/>
          <w:lang w:eastAsia="en-IN"/>
        </w:rPr>
        <w:t>elf-ratings of expectancy for the success of the relapse prevention and the associative therapy programs on obsessions, compulsions, and general discomfort were recorded before participants entered the relapse prevention program or associative therapy (at Week 3). Each self rating ranged from</w:t>
      </w:r>
    </w:p>
    <w:p w:rsidR="006F003F" w:rsidRDefault="006F003F" w:rsidP="006F003F">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 xml:space="preserve"> " I don't </w:t>
      </w:r>
      <w:r w:rsidR="00E4220E">
        <w:rPr>
          <w:rFonts w:ascii="Times New Roman" w:eastAsia="Times New Roman" w:hAnsi="Times New Roman" w:cs="Times New Roman"/>
          <w:sz w:val="24"/>
          <w:szCs w:val="24"/>
          <w:lang w:eastAsia="en-IN"/>
        </w:rPr>
        <w:t xml:space="preserve">think it will help me" </w:t>
      </w:r>
      <w:r w:rsidRPr="006F003F">
        <w:rPr>
          <w:rFonts w:ascii="Times New Roman" w:eastAsia="Times New Roman" w:hAnsi="Times New Roman" w:cs="Times New Roman"/>
          <w:sz w:val="24"/>
          <w:szCs w:val="24"/>
          <w:lang w:eastAsia="en-IN"/>
        </w:rPr>
        <w:t xml:space="preserve"> to "I'm quite sure it will hel</w:t>
      </w:r>
      <w:r w:rsidR="00E4220E">
        <w:rPr>
          <w:rFonts w:ascii="Times New Roman" w:eastAsia="Times New Roman" w:hAnsi="Times New Roman" w:cs="Times New Roman"/>
          <w:sz w:val="24"/>
          <w:szCs w:val="24"/>
          <w:lang w:eastAsia="en-IN"/>
        </w:rPr>
        <w:t xml:space="preserve">p me" </w:t>
      </w:r>
      <w:r w:rsidRPr="006F003F">
        <w:rPr>
          <w:rFonts w:ascii="Times New Roman" w:eastAsia="Times New Roman" w:hAnsi="Times New Roman" w:cs="Times New Roman"/>
          <w:sz w:val="24"/>
          <w:szCs w:val="24"/>
          <w:lang w:eastAsia="en-IN"/>
        </w:rPr>
        <w:t xml:space="preserve">Treatment was conducted by four doctoral-level clinical psychologists with expertise in exposure and response prevention with OCD. Their postdoctoral experience ranged from 3 to 8 years. Therapist assignment was balanced across treatment groups, such that each therapist treated 2 or 3 patients in each group. Biweekly group supervision was conducted by Edna B. Foa to promote treatment integrity. </w:t>
      </w:r>
    </w:p>
    <w:p w:rsidR="00E4220E" w:rsidRPr="006F003F" w:rsidRDefault="00E4220E" w:rsidP="006F003F">
      <w:pPr>
        <w:spacing w:after="0" w:line="240" w:lineRule="auto"/>
        <w:rPr>
          <w:rFonts w:ascii="Times New Roman" w:eastAsia="Times New Roman" w:hAnsi="Times New Roman" w:cs="Times New Roman"/>
          <w:sz w:val="24"/>
          <w:szCs w:val="24"/>
          <w:lang w:eastAsia="en-IN"/>
        </w:rPr>
      </w:pPr>
    </w:p>
    <w:p w:rsidR="00E4220E" w:rsidRDefault="006F003F" w:rsidP="006F003F">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 xml:space="preserve">Treatment consisted of two phases: In Phase 1, all participants received two 3-hr sessions of information gathering and treatment planning, followed by an intensive 3-week </w:t>
      </w:r>
      <w:r w:rsidR="00522457" w:rsidRPr="006F003F">
        <w:rPr>
          <w:rFonts w:ascii="Times New Roman" w:eastAsia="Times New Roman" w:hAnsi="Times New Roman" w:cs="Times New Roman"/>
          <w:sz w:val="24"/>
          <w:szCs w:val="24"/>
          <w:lang w:eastAsia="en-IN"/>
        </w:rPr>
        <w:t>behavioural</w:t>
      </w:r>
      <w:r w:rsidRPr="006F003F">
        <w:rPr>
          <w:rFonts w:ascii="Times New Roman" w:eastAsia="Times New Roman" w:hAnsi="Times New Roman" w:cs="Times New Roman"/>
          <w:sz w:val="24"/>
          <w:szCs w:val="24"/>
          <w:lang w:eastAsia="en-IN"/>
        </w:rPr>
        <w:t xml:space="preserve"> treatment for OCD, consisting of 15 daily sessions of exposure and response prevention. In Phase 2, participants were randomly assigned to either a 1-week relapse prevention program or to associative therapy.</w:t>
      </w:r>
    </w:p>
    <w:p w:rsidR="006F003F" w:rsidRPr="006F003F" w:rsidRDefault="006F003F" w:rsidP="006F003F">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 xml:space="preserve"> </w:t>
      </w:r>
    </w:p>
    <w:p w:rsidR="006F003F" w:rsidRDefault="006F003F" w:rsidP="006F003F">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 xml:space="preserve">Phase I: Intensive </w:t>
      </w:r>
      <w:r w:rsidR="00522457" w:rsidRPr="006F003F">
        <w:rPr>
          <w:rFonts w:ascii="Times New Roman" w:eastAsia="Times New Roman" w:hAnsi="Times New Roman" w:cs="Times New Roman"/>
          <w:sz w:val="24"/>
          <w:szCs w:val="24"/>
          <w:lang w:eastAsia="en-IN"/>
        </w:rPr>
        <w:t>Behaviour</w:t>
      </w:r>
      <w:r w:rsidRPr="006F003F">
        <w:rPr>
          <w:rFonts w:ascii="Times New Roman" w:eastAsia="Times New Roman" w:hAnsi="Times New Roman" w:cs="Times New Roman"/>
          <w:sz w:val="24"/>
          <w:szCs w:val="24"/>
          <w:lang w:eastAsia="en-IN"/>
        </w:rPr>
        <w:t xml:space="preserve"> Therapy </w:t>
      </w:r>
    </w:p>
    <w:p w:rsidR="00522457" w:rsidRPr="006F003F" w:rsidRDefault="00522457" w:rsidP="006F003F">
      <w:pPr>
        <w:spacing w:after="0" w:line="240" w:lineRule="auto"/>
        <w:rPr>
          <w:rFonts w:ascii="Times New Roman" w:eastAsia="Times New Roman" w:hAnsi="Times New Roman" w:cs="Times New Roman"/>
          <w:sz w:val="24"/>
          <w:szCs w:val="24"/>
          <w:lang w:eastAsia="en-IN"/>
        </w:rPr>
      </w:pPr>
    </w:p>
    <w:p w:rsidR="006F003F" w:rsidRPr="006F003F" w:rsidRDefault="006F003F" w:rsidP="006F003F">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 xml:space="preserve">Treatment consisted of intensive imaginal exposure, in vivo exposure, and response prevention Treatment included 15 daily sessions of exposure with 45 min devoted to imaginal </w:t>
      </w:r>
    </w:p>
    <w:p w:rsidR="006F003F" w:rsidRDefault="00522457" w:rsidP="00E4220E">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Exposure</w:t>
      </w:r>
      <w:r w:rsidR="006F003F" w:rsidRPr="006F003F">
        <w:rPr>
          <w:rFonts w:ascii="Times New Roman" w:eastAsia="Times New Roman" w:hAnsi="Times New Roman" w:cs="Times New Roman"/>
          <w:sz w:val="24"/>
          <w:szCs w:val="24"/>
          <w:lang w:eastAsia="en-IN"/>
        </w:rPr>
        <w:t xml:space="preserve"> and 45 min to in vivo exposure. </w:t>
      </w:r>
    </w:p>
    <w:p w:rsidR="00522457" w:rsidRPr="006F003F" w:rsidRDefault="00522457" w:rsidP="00E4220E">
      <w:pPr>
        <w:spacing w:after="0" w:line="240" w:lineRule="auto"/>
        <w:rPr>
          <w:rFonts w:ascii="Times New Roman" w:eastAsia="Times New Roman" w:hAnsi="Times New Roman" w:cs="Times New Roman"/>
          <w:sz w:val="24"/>
          <w:szCs w:val="24"/>
          <w:lang w:eastAsia="en-IN"/>
        </w:rPr>
      </w:pPr>
    </w:p>
    <w:p w:rsidR="006F003F" w:rsidRPr="006F003F" w:rsidRDefault="006F003F" w:rsidP="006F003F">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During the third week of therapy, home visits on two consecutive days were conducted to promote</w:t>
      </w:r>
      <w:r w:rsidR="001C2C37">
        <w:rPr>
          <w:rFonts w:ascii="Times New Roman" w:eastAsia="Times New Roman" w:hAnsi="Times New Roman" w:cs="Times New Roman"/>
          <w:sz w:val="24"/>
          <w:szCs w:val="24"/>
          <w:lang w:eastAsia="en-IN"/>
        </w:rPr>
        <w:t xml:space="preserve"> </w:t>
      </w:r>
      <w:r w:rsidRPr="006F003F">
        <w:rPr>
          <w:rFonts w:ascii="Times New Roman" w:eastAsia="Times New Roman" w:hAnsi="Times New Roman" w:cs="Times New Roman"/>
          <w:sz w:val="24"/>
          <w:szCs w:val="24"/>
          <w:lang w:eastAsia="en-IN"/>
        </w:rPr>
        <w:t xml:space="preserve">generalization of treatment gains from the clinic to the patient's home and work environment. Imaginal Exposure Six scenes, consisting of descriptions of feared situations and related feared disasters, were created by the therapist with the patient. The therapist described the scenes for the patient to imagine, one each day, for 45 consecutive minutes, in increasing order of difficulty. The most disturbing scene was imagined on Day 6 of treatment and repeated on Days 7—15. If additional feared material emerged during sessions, </w:t>
      </w:r>
    </w:p>
    <w:p w:rsidR="006F003F" w:rsidRDefault="006F003F" w:rsidP="006F003F">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 xml:space="preserve">this was incorporated into the scenes. During imagery, patients were instructed not to fantasize themselves carrying out rituals. Patients were instructed to imagine, as vividly as possible, the scenes described by the therapist. Scenes were </w:t>
      </w:r>
      <w:r w:rsidR="00522457" w:rsidRPr="006F003F">
        <w:rPr>
          <w:rFonts w:ascii="Times New Roman" w:eastAsia="Times New Roman" w:hAnsi="Times New Roman" w:cs="Times New Roman"/>
          <w:sz w:val="24"/>
          <w:szCs w:val="24"/>
          <w:lang w:eastAsia="en-IN"/>
        </w:rPr>
        <w:t>audiotape</w:t>
      </w:r>
      <w:r w:rsidRPr="006F003F">
        <w:rPr>
          <w:rFonts w:ascii="Times New Roman" w:eastAsia="Times New Roman" w:hAnsi="Times New Roman" w:cs="Times New Roman"/>
          <w:sz w:val="24"/>
          <w:szCs w:val="24"/>
          <w:lang w:eastAsia="en-IN"/>
        </w:rPr>
        <w:t xml:space="preserve"> during each session for later imagery practice at home. Exposure in Vivo This consisted of daily confrontation with situations that provoke obsessional distress. Prolonged exposure was graded so that moderately disturbing situations were encountered before severely upsetting ones. Exposure to each situation was repeated until distress decreased considerably. For homework, patients exposed themselves to situations that were similar to those they had confronted with the therapist. Response Prevention This consisted of abstinence from ritualistic </w:t>
      </w:r>
      <w:r w:rsidR="00522457" w:rsidRPr="006F003F">
        <w:rPr>
          <w:rFonts w:ascii="Times New Roman" w:eastAsia="Times New Roman" w:hAnsi="Times New Roman" w:cs="Times New Roman"/>
          <w:sz w:val="24"/>
          <w:szCs w:val="24"/>
          <w:lang w:eastAsia="en-IN"/>
        </w:rPr>
        <w:t>behaviour</w:t>
      </w:r>
      <w:r w:rsidRPr="006F003F">
        <w:rPr>
          <w:rFonts w:ascii="Times New Roman" w:eastAsia="Times New Roman" w:hAnsi="Times New Roman" w:cs="Times New Roman"/>
          <w:sz w:val="24"/>
          <w:szCs w:val="24"/>
          <w:lang w:eastAsia="en-IN"/>
        </w:rPr>
        <w:t xml:space="preserve">. Previously designated relatives or friends monitored compliance at home and were available to encourage the patient to remain in the fear-evoking situation until the urge to perform a ritual decreased noticeably. In addition, patients recorded any violations of the response prevention rule and delivered the self-monitoring records to the therapist for discussion at the beginning of each session. Therapists were prohibited from discussing relapse prevention procedures during the exposure and response prevention stage of the therapy. </w:t>
      </w:r>
    </w:p>
    <w:p w:rsidR="001C2C37" w:rsidRPr="006F003F" w:rsidRDefault="001C2C37" w:rsidP="006F003F">
      <w:pPr>
        <w:spacing w:after="0" w:line="240" w:lineRule="auto"/>
        <w:rPr>
          <w:rFonts w:ascii="Times New Roman" w:eastAsia="Times New Roman" w:hAnsi="Times New Roman" w:cs="Times New Roman"/>
          <w:sz w:val="24"/>
          <w:szCs w:val="24"/>
          <w:lang w:eastAsia="en-IN"/>
        </w:rPr>
      </w:pPr>
    </w:p>
    <w:p w:rsidR="006F003F" w:rsidRPr="006F003F" w:rsidRDefault="006F003F" w:rsidP="006F003F">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 xml:space="preserve">Phase 2: Relapse Prevention or Associative Therapy Relapse Prevention </w:t>
      </w:r>
    </w:p>
    <w:p w:rsidR="001C2C37" w:rsidRDefault="006F003F" w:rsidP="006F003F">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The relapse prevention program consisted of four 90-min sessions conducted over a 1-week period during which the participants received training in self-exposure and cognitive restructuring and planned for the changes in their lifestyle.</w:t>
      </w:r>
    </w:p>
    <w:p w:rsidR="006F003F" w:rsidRPr="006F003F" w:rsidRDefault="006F003F" w:rsidP="006F003F">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 xml:space="preserve"> </w:t>
      </w:r>
    </w:p>
    <w:p w:rsidR="006F003F" w:rsidRDefault="006F003F" w:rsidP="006F003F">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 xml:space="preserve">Session 1. </w:t>
      </w:r>
    </w:p>
    <w:p w:rsidR="001C2C37" w:rsidRPr="006F003F" w:rsidRDefault="001C2C37" w:rsidP="006F003F">
      <w:pPr>
        <w:spacing w:after="0" w:line="240" w:lineRule="auto"/>
        <w:rPr>
          <w:rFonts w:ascii="Times New Roman" w:eastAsia="Times New Roman" w:hAnsi="Times New Roman" w:cs="Times New Roman"/>
          <w:sz w:val="24"/>
          <w:szCs w:val="24"/>
          <w:lang w:eastAsia="en-IN"/>
        </w:rPr>
      </w:pPr>
    </w:p>
    <w:p w:rsidR="006F003F" w:rsidRPr="006F003F" w:rsidRDefault="006F003F" w:rsidP="006F003F">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 xml:space="preserve">First, the rationale for the relapse prevention program was presented as follows: </w:t>
      </w:r>
    </w:p>
    <w:p w:rsidR="006F003F" w:rsidRPr="006F003F" w:rsidRDefault="006F003F" w:rsidP="006F003F">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 xml:space="preserve">Treatment by exposure and response prevention modifies your obsessive—compulsive </w:t>
      </w:r>
    </w:p>
    <w:p w:rsidR="006F003F" w:rsidRPr="006F003F" w:rsidRDefault="006F003F" w:rsidP="006F003F">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 xml:space="preserve">habits and reduces your obsessive—compulsive symptoms. However, your symptoms do </w:t>
      </w:r>
    </w:p>
    <w:p w:rsidR="006F003F" w:rsidRPr="006F003F" w:rsidRDefault="006F003F" w:rsidP="006F003F">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 xml:space="preserve">not go away completely. In stressful situations you may experience increased anxiety and </w:t>
      </w:r>
    </w:p>
    <w:p w:rsidR="006F003F" w:rsidRPr="006F003F" w:rsidRDefault="006F003F" w:rsidP="006F003F">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 xml:space="preserve">urges to ritualize. Therefore we designed a program that will help you cope with anxiety </w:t>
      </w:r>
    </w:p>
    <w:p w:rsidR="006F003F" w:rsidRPr="006F003F" w:rsidRDefault="006F003F" w:rsidP="006F003F">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 xml:space="preserve">and will prevent you from returning to your obsessive—compulsive habits. </w:t>
      </w:r>
    </w:p>
    <w:p w:rsidR="006F003F" w:rsidRPr="006F003F" w:rsidRDefault="006F003F" w:rsidP="001C2C37">
      <w:pPr>
        <w:spacing w:after="0"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 xml:space="preserve">Second, the patient was asked to identify possible stressors or risk situations that might cause him or her to experience a setback. The therapist helped the patient develop a list </w:t>
      </w:r>
      <w:r w:rsidR="001C2C37">
        <w:rPr>
          <w:rFonts w:ascii="Times New Roman" w:eastAsia="Times New Roman" w:hAnsi="Times New Roman" w:cs="Times New Roman"/>
          <w:sz w:val="24"/>
          <w:szCs w:val="24"/>
          <w:lang w:eastAsia="en-IN"/>
        </w:rPr>
        <w:t xml:space="preserve">of </w:t>
      </w:r>
      <w:r w:rsidRPr="006F003F">
        <w:rPr>
          <w:rFonts w:ascii="Times New Roman" w:eastAsia="Times New Roman" w:hAnsi="Times New Roman" w:cs="Times New Roman"/>
          <w:sz w:val="24"/>
          <w:szCs w:val="24"/>
          <w:lang w:eastAsia="en-IN"/>
        </w:rPr>
        <w:t xml:space="preserve">potentially problematic situations </w:t>
      </w:r>
      <w:r w:rsidR="001C2C37">
        <w:rPr>
          <w:rFonts w:ascii="Times New Roman" w:eastAsia="Times New Roman" w:hAnsi="Times New Roman" w:cs="Times New Roman"/>
          <w:sz w:val="24"/>
          <w:szCs w:val="24"/>
          <w:lang w:eastAsia="en-IN"/>
        </w:rPr>
        <w:t>s</w:t>
      </w:r>
      <w:r w:rsidRPr="006F003F">
        <w:rPr>
          <w:rFonts w:ascii="Times New Roman" w:eastAsia="Times New Roman" w:hAnsi="Times New Roman" w:cs="Times New Roman"/>
          <w:sz w:val="24"/>
          <w:szCs w:val="24"/>
          <w:lang w:eastAsia="en-IN"/>
        </w:rPr>
        <w:t xml:space="preserve">pecific stressors, such as extra responsibilities or </w:t>
      </w:r>
      <w:r w:rsidR="00522457" w:rsidRPr="006F003F">
        <w:rPr>
          <w:rFonts w:ascii="Times New Roman" w:eastAsia="Times New Roman" w:hAnsi="Times New Roman" w:cs="Times New Roman"/>
          <w:sz w:val="24"/>
          <w:szCs w:val="24"/>
          <w:lang w:eastAsia="en-IN"/>
        </w:rPr>
        <w:t>interpersonal</w:t>
      </w:r>
      <w:r w:rsidRPr="006F003F">
        <w:rPr>
          <w:rFonts w:ascii="Times New Roman" w:eastAsia="Times New Roman" w:hAnsi="Times New Roman" w:cs="Times New Roman"/>
          <w:sz w:val="24"/>
          <w:szCs w:val="24"/>
          <w:lang w:eastAsia="en-IN"/>
        </w:rPr>
        <w:t xml:space="preserve"> conflicts</w:t>
      </w:r>
      <w:r w:rsidR="001C2C37">
        <w:rPr>
          <w:rFonts w:ascii="Times New Roman" w:eastAsia="Times New Roman" w:hAnsi="Times New Roman" w:cs="Times New Roman"/>
          <w:sz w:val="24"/>
          <w:szCs w:val="24"/>
          <w:lang w:eastAsia="en-IN"/>
        </w:rPr>
        <w:t xml:space="preserve"> </w:t>
      </w:r>
    </w:p>
    <w:p w:rsidR="006F003F" w:rsidRPr="006F003F" w:rsidRDefault="006F003F" w:rsidP="006F003F">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6F003F">
        <w:rPr>
          <w:rFonts w:ascii="Times New Roman" w:eastAsia="Times New Roman" w:hAnsi="Times New Roman" w:cs="Times New Roman"/>
          <w:sz w:val="24"/>
          <w:szCs w:val="24"/>
          <w:lang w:eastAsia="en-IN"/>
        </w:rPr>
        <w:t>... In contrast, for anxiety disorders there is hardly any evidence for the effectiveness of psychological relapse prevention programmes. In fact, only a handful of (mostly small) studies exist that evaluated the effect of relapse prevention in anxiety disorders and obsessive compulsive disorder, and these studies show mixed results]. However, the potential of relapse prevention in anxiety disorders is generally acknowledged, and guidelines include the recommendation of (psychological) relapse prevention strategies, although these are often not clearly defined. ...</w:t>
      </w:r>
    </w:p>
    <w:p w:rsidR="00515607" w:rsidRPr="00D23B4A" w:rsidRDefault="00515607" w:rsidP="006838CA">
      <w:pPr>
        <w:spacing w:after="0" w:line="240" w:lineRule="auto"/>
        <w:rPr>
          <w:rFonts w:ascii="Times New Roman" w:eastAsia="Times New Roman" w:hAnsi="Times New Roman" w:cs="Times New Roman"/>
          <w:lang w:eastAsia="en-IN"/>
        </w:rPr>
      </w:pPr>
    </w:p>
    <w:p w:rsidR="00515607" w:rsidRPr="001C62DA" w:rsidRDefault="00515607" w:rsidP="00515607">
      <w:pPr>
        <w:spacing w:after="0" w:line="240" w:lineRule="auto"/>
        <w:rPr>
          <w:rFonts w:ascii="Times New Roman" w:eastAsia="Times New Roman" w:hAnsi="Times New Roman" w:cs="Times New Roman"/>
          <w:b/>
          <w:sz w:val="36"/>
          <w:szCs w:val="36"/>
          <w:lang w:eastAsia="en-IN"/>
        </w:rPr>
      </w:pPr>
      <w:r w:rsidRPr="001C62DA">
        <w:rPr>
          <w:rFonts w:ascii="Times New Roman" w:eastAsia="Times New Roman" w:hAnsi="Times New Roman" w:cs="Times New Roman"/>
          <w:b/>
          <w:sz w:val="36"/>
          <w:szCs w:val="36"/>
          <w:lang w:eastAsia="en-IN"/>
        </w:rPr>
        <w:t>CONCLUSION</w:t>
      </w:r>
    </w:p>
    <w:p w:rsidR="00515607" w:rsidRPr="001C62DA" w:rsidRDefault="00515607" w:rsidP="00515607">
      <w:pPr>
        <w:spacing w:after="0" w:line="240" w:lineRule="auto"/>
        <w:rPr>
          <w:rFonts w:ascii="Times New Roman" w:eastAsia="Times New Roman" w:hAnsi="Times New Roman" w:cs="Times New Roman"/>
          <w:b/>
          <w:sz w:val="36"/>
          <w:szCs w:val="36"/>
          <w:lang w:eastAsia="en-IN"/>
        </w:rPr>
      </w:pPr>
    </w:p>
    <w:p w:rsidR="00515607" w:rsidRDefault="000775A7" w:rsidP="00515607">
      <w:pPr>
        <w:spacing w:after="0" w:line="240" w:lineRule="auto"/>
        <w:rPr>
          <w:rFonts w:ascii="Times New Roman" w:eastAsia="Times New Roman" w:hAnsi="Times New Roman" w:cs="Times New Roman"/>
          <w:sz w:val="24"/>
          <w:szCs w:val="24"/>
          <w:lang w:eastAsia="en-IN"/>
        </w:rPr>
      </w:pPr>
      <w:r w:rsidRPr="000775A7">
        <w:rPr>
          <w:rFonts w:ascii="Times New Roman" w:eastAsia="Times New Roman" w:hAnsi="Times New Roman" w:cs="Times New Roman"/>
          <w:sz w:val="24"/>
          <w:szCs w:val="24"/>
          <w:lang w:eastAsia="en-IN"/>
        </w:rPr>
        <w:t xml:space="preserve">       </w:t>
      </w:r>
      <w:r w:rsidR="00515607" w:rsidRPr="000775A7">
        <w:rPr>
          <w:rFonts w:ascii="Times New Roman" w:eastAsia="Times New Roman" w:hAnsi="Times New Roman" w:cs="Times New Roman"/>
          <w:sz w:val="24"/>
          <w:szCs w:val="24"/>
          <w:lang w:eastAsia="en-IN"/>
        </w:rPr>
        <w:t>Although this may sound trite, there is truly not a better time in history to have OCD than the present, given the multiple effective pharmacological agents, the presence of a very effective psychological therapy, and an ever-increasing understanding of the disorder itself. This is not, however, the time to sit back and pat our collective backs in triumph. Instead, we must continue to advance treatment for OCD in both adults and youth. Above, I have outlined several potential avenues of research and how t</w:t>
      </w:r>
      <w:r w:rsidRPr="000775A7">
        <w:rPr>
          <w:rFonts w:ascii="Times New Roman" w:eastAsia="Times New Roman" w:hAnsi="Times New Roman" w:cs="Times New Roman"/>
          <w:sz w:val="24"/>
          <w:szCs w:val="24"/>
          <w:lang w:eastAsia="en-IN"/>
        </w:rPr>
        <w:t>hey will Benet</w:t>
      </w:r>
      <w:r w:rsidR="00515607" w:rsidRPr="000775A7">
        <w:rPr>
          <w:rFonts w:ascii="Times New Roman" w:eastAsia="Times New Roman" w:hAnsi="Times New Roman" w:cs="Times New Roman"/>
          <w:sz w:val="24"/>
          <w:szCs w:val="24"/>
          <w:lang w:eastAsia="en-IN"/>
        </w:rPr>
        <w:t xml:space="preserve"> those who continue to suffer from OCD despite the advances of the last 30 years. With the continued efforts of clinicians and researchers the world over, the next 30 years should see a further explosion in our ability to decrease symptomatology and increase the QoL of those with this fascinating disorder.</w:t>
      </w:r>
    </w:p>
    <w:p w:rsidR="00522457" w:rsidRPr="000775A7" w:rsidRDefault="00522457" w:rsidP="00515607">
      <w:pPr>
        <w:spacing w:after="0" w:line="240" w:lineRule="auto"/>
        <w:rPr>
          <w:rFonts w:ascii="Times New Roman" w:eastAsia="Times New Roman" w:hAnsi="Times New Roman" w:cs="Times New Roman"/>
          <w:sz w:val="24"/>
          <w:szCs w:val="24"/>
          <w:lang w:eastAsia="en-IN"/>
        </w:rPr>
      </w:pPr>
    </w:p>
    <w:p w:rsidR="00515607" w:rsidRPr="000775A7" w:rsidRDefault="00515607" w:rsidP="00515607">
      <w:pPr>
        <w:spacing w:after="0" w:line="240" w:lineRule="auto"/>
        <w:rPr>
          <w:rFonts w:ascii="Times New Roman" w:eastAsia="Times New Roman" w:hAnsi="Times New Roman" w:cs="Times New Roman"/>
          <w:sz w:val="24"/>
          <w:szCs w:val="24"/>
          <w:lang w:eastAsia="en-IN"/>
        </w:rPr>
      </w:pPr>
    </w:p>
    <w:p w:rsidR="00515607" w:rsidRPr="000775A7" w:rsidRDefault="00515607" w:rsidP="00515607">
      <w:pPr>
        <w:spacing w:after="0" w:line="240" w:lineRule="auto"/>
        <w:rPr>
          <w:rFonts w:ascii="Times New Roman" w:eastAsia="Times New Roman" w:hAnsi="Times New Roman" w:cs="Times New Roman"/>
          <w:sz w:val="24"/>
          <w:szCs w:val="24"/>
          <w:lang w:eastAsia="en-IN"/>
        </w:rPr>
      </w:pPr>
    </w:p>
    <w:p w:rsidR="00515607" w:rsidRPr="000775A7" w:rsidRDefault="00515607" w:rsidP="00515607">
      <w:pPr>
        <w:spacing w:after="0" w:line="240" w:lineRule="auto"/>
        <w:rPr>
          <w:rFonts w:ascii="Times New Roman" w:eastAsia="Times New Roman" w:hAnsi="Times New Roman" w:cs="Times New Roman"/>
          <w:sz w:val="24"/>
          <w:szCs w:val="24"/>
          <w:lang w:eastAsia="en-IN"/>
        </w:rPr>
      </w:pPr>
      <w:r w:rsidRPr="000775A7">
        <w:rPr>
          <w:rFonts w:ascii="Times New Roman" w:eastAsia="Times New Roman" w:hAnsi="Times New Roman" w:cs="Times New Roman"/>
          <w:sz w:val="24"/>
          <w:szCs w:val="24"/>
          <w:lang w:eastAsia="en-IN"/>
        </w:rPr>
        <w:t>REFERENCES</w:t>
      </w:r>
    </w:p>
    <w:p w:rsidR="00515607" w:rsidRPr="000775A7" w:rsidRDefault="00515607" w:rsidP="00515607">
      <w:pPr>
        <w:spacing w:after="0" w:line="240" w:lineRule="auto"/>
        <w:rPr>
          <w:rFonts w:ascii="Times New Roman" w:eastAsia="Times New Roman" w:hAnsi="Times New Roman" w:cs="Times New Roman"/>
          <w:sz w:val="24"/>
          <w:szCs w:val="24"/>
          <w:lang w:eastAsia="en-IN"/>
        </w:rPr>
      </w:pPr>
      <w:r w:rsidRPr="000775A7">
        <w:rPr>
          <w:rFonts w:ascii="Times New Roman" w:eastAsia="Times New Roman" w:hAnsi="Times New Roman" w:cs="Times New Roman"/>
          <w:sz w:val="24"/>
          <w:szCs w:val="24"/>
          <w:lang w:eastAsia="en-IN"/>
        </w:rPr>
        <w:t>1 Franklin ME, Foa EB. Obsessive-compulsive disorder. In: Bar-low DH, editor. Clinical handbook of psychological disorders. 4th ed. New York, NY: Guilford Press, 2007: 164-215</w:t>
      </w:r>
    </w:p>
    <w:p w:rsidR="00515607" w:rsidRPr="000775A7" w:rsidRDefault="00515607" w:rsidP="00515607">
      <w:pPr>
        <w:spacing w:after="0" w:line="240" w:lineRule="auto"/>
        <w:rPr>
          <w:rFonts w:ascii="Times New Roman" w:eastAsia="Times New Roman" w:hAnsi="Times New Roman" w:cs="Times New Roman"/>
          <w:sz w:val="24"/>
          <w:szCs w:val="24"/>
          <w:lang w:eastAsia="en-IN"/>
        </w:rPr>
      </w:pPr>
    </w:p>
    <w:p w:rsidR="00515607" w:rsidRPr="000775A7" w:rsidRDefault="00515607" w:rsidP="00515607">
      <w:pPr>
        <w:spacing w:after="0" w:line="240" w:lineRule="auto"/>
        <w:rPr>
          <w:rFonts w:ascii="Times New Roman" w:eastAsia="Times New Roman" w:hAnsi="Times New Roman" w:cs="Times New Roman"/>
          <w:sz w:val="24"/>
          <w:szCs w:val="24"/>
          <w:lang w:eastAsia="en-IN"/>
        </w:rPr>
      </w:pPr>
      <w:r w:rsidRPr="000775A7">
        <w:rPr>
          <w:rFonts w:ascii="Times New Roman" w:eastAsia="Times New Roman" w:hAnsi="Times New Roman" w:cs="Times New Roman"/>
          <w:sz w:val="24"/>
          <w:szCs w:val="24"/>
          <w:lang w:eastAsia="en-IN"/>
        </w:rPr>
        <w:t xml:space="preserve">2 Lack CW, </w:t>
      </w:r>
      <w:r w:rsidR="000775A7" w:rsidRPr="000775A7">
        <w:rPr>
          <w:rFonts w:ascii="Times New Roman" w:eastAsia="Times New Roman" w:hAnsi="Times New Roman" w:cs="Times New Roman"/>
          <w:sz w:val="24"/>
          <w:szCs w:val="24"/>
          <w:lang w:eastAsia="en-IN"/>
        </w:rPr>
        <w:t>Starch</w:t>
      </w:r>
      <w:r w:rsidRPr="000775A7">
        <w:rPr>
          <w:rFonts w:ascii="Times New Roman" w:eastAsia="Times New Roman" w:hAnsi="Times New Roman" w:cs="Times New Roman"/>
          <w:sz w:val="24"/>
          <w:szCs w:val="24"/>
          <w:lang w:eastAsia="en-IN"/>
        </w:rPr>
        <w:t xml:space="preserve"> EA, Murphy TK. More than just monsters under the bed: Assessing and treating pediatric OCD. Psychi-atric Times 2006; 23: 54-57</w:t>
      </w:r>
    </w:p>
    <w:p w:rsidR="00515607" w:rsidRPr="000775A7" w:rsidRDefault="00515607" w:rsidP="00515607">
      <w:pPr>
        <w:spacing w:after="0" w:line="240" w:lineRule="auto"/>
        <w:rPr>
          <w:rFonts w:ascii="Times New Roman" w:eastAsia="Times New Roman" w:hAnsi="Times New Roman" w:cs="Times New Roman"/>
          <w:sz w:val="24"/>
          <w:szCs w:val="24"/>
          <w:lang w:eastAsia="en-IN"/>
        </w:rPr>
      </w:pPr>
    </w:p>
    <w:p w:rsidR="00515607" w:rsidRPr="000775A7" w:rsidRDefault="00515607" w:rsidP="00515607">
      <w:pPr>
        <w:spacing w:after="0" w:line="240" w:lineRule="auto"/>
        <w:rPr>
          <w:rFonts w:ascii="Times New Roman" w:eastAsia="Times New Roman" w:hAnsi="Times New Roman" w:cs="Times New Roman"/>
          <w:sz w:val="24"/>
          <w:szCs w:val="24"/>
          <w:lang w:eastAsia="en-IN"/>
        </w:rPr>
      </w:pPr>
      <w:r w:rsidRPr="000775A7">
        <w:rPr>
          <w:rFonts w:ascii="Times New Roman" w:eastAsia="Times New Roman" w:hAnsi="Times New Roman" w:cs="Times New Roman"/>
          <w:sz w:val="24"/>
          <w:szCs w:val="24"/>
          <w:lang w:eastAsia="en-IN"/>
        </w:rPr>
        <w:t xml:space="preserve">3 American Psychiatric Association. Diagnostic and statistical </w:t>
      </w:r>
    </w:p>
    <w:p w:rsidR="00515607" w:rsidRPr="000775A7" w:rsidRDefault="00515607" w:rsidP="00515607">
      <w:pPr>
        <w:spacing w:after="0" w:line="240" w:lineRule="auto"/>
        <w:rPr>
          <w:rFonts w:ascii="Times New Roman" w:eastAsia="Times New Roman" w:hAnsi="Times New Roman" w:cs="Times New Roman"/>
          <w:sz w:val="24"/>
          <w:szCs w:val="24"/>
          <w:lang w:eastAsia="en-IN"/>
        </w:rPr>
      </w:pPr>
      <w:r w:rsidRPr="000775A7">
        <w:rPr>
          <w:rFonts w:ascii="Times New Roman" w:eastAsia="Times New Roman" w:hAnsi="Times New Roman" w:cs="Times New Roman"/>
          <w:sz w:val="24"/>
          <w:szCs w:val="24"/>
          <w:lang w:eastAsia="en-IN"/>
        </w:rPr>
        <w:t>88 December 22, 2012|www.wjgnet.comLack CW. Research and treatments in OCD</w:t>
      </w:r>
    </w:p>
    <w:p w:rsidR="00515607" w:rsidRPr="000775A7" w:rsidRDefault="00515607" w:rsidP="00515607">
      <w:pPr>
        <w:spacing w:after="0" w:line="240" w:lineRule="auto"/>
        <w:rPr>
          <w:rFonts w:ascii="Times New Roman" w:eastAsia="Times New Roman" w:hAnsi="Times New Roman" w:cs="Times New Roman"/>
          <w:sz w:val="24"/>
          <w:szCs w:val="24"/>
          <w:lang w:eastAsia="en-IN"/>
        </w:rPr>
      </w:pPr>
    </w:p>
    <w:p w:rsidR="00515607" w:rsidRPr="000775A7" w:rsidRDefault="000775A7" w:rsidP="00515607">
      <w:pPr>
        <w:spacing w:after="0" w:line="240" w:lineRule="auto"/>
        <w:rPr>
          <w:rFonts w:ascii="Times New Roman" w:eastAsia="Times New Roman" w:hAnsi="Times New Roman" w:cs="Times New Roman"/>
          <w:sz w:val="24"/>
          <w:szCs w:val="24"/>
          <w:lang w:eastAsia="en-IN"/>
        </w:rPr>
      </w:pPr>
      <w:r w:rsidRPr="000775A7">
        <w:rPr>
          <w:rFonts w:ascii="Times New Roman" w:eastAsia="Times New Roman" w:hAnsi="Times New Roman" w:cs="Times New Roman"/>
          <w:sz w:val="24"/>
          <w:szCs w:val="24"/>
          <w:lang w:eastAsia="en-IN"/>
        </w:rPr>
        <w:t>Manual</w:t>
      </w:r>
      <w:r w:rsidR="00515607" w:rsidRPr="000775A7">
        <w:rPr>
          <w:rFonts w:ascii="Times New Roman" w:eastAsia="Times New Roman" w:hAnsi="Times New Roman" w:cs="Times New Roman"/>
          <w:sz w:val="24"/>
          <w:szCs w:val="24"/>
          <w:lang w:eastAsia="en-IN"/>
        </w:rPr>
        <w:t xml:space="preserve"> of mental disorders. 4th ed. Arlington, VA: Author, 20004 Foa EB, Kozak MJ, Goodman WK, Hollander E, J</w:t>
      </w:r>
      <w:r w:rsidRPr="000775A7">
        <w:rPr>
          <w:rFonts w:ascii="Times New Roman" w:eastAsia="Times New Roman" w:hAnsi="Times New Roman" w:cs="Times New Roman"/>
          <w:sz w:val="24"/>
          <w:szCs w:val="24"/>
          <w:lang w:eastAsia="en-IN"/>
        </w:rPr>
        <w:t>enike MA, Rasmussen SA. DSM-IV fi</w:t>
      </w:r>
      <w:r w:rsidR="00515607" w:rsidRPr="000775A7">
        <w:rPr>
          <w:rFonts w:ascii="Times New Roman" w:eastAsia="Times New Roman" w:hAnsi="Times New Roman" w:cs="Times New Roman"/>
          <w:sz w:val="24"/>
          <w:szCs w:val="24"/>
          <w:lang w:eastAsia="en-IN"/>
        </w:rPr>
        <w:t>eld trial: obsessive-compulsive dis-order. Am J Psychiatry 1995; 152: 90-96</w:t>
      </w:r>
    </w:p>
    <w:p w:rsidR="00A15A4B" w:rsidRPr="000775A7" w:rsidRDefault="00A15A4B" w:rsidP="00515607">
      <w:pPr>
        <w:spacing w:after="0" w:line="240" w:lineRule="auto"/>
        <w:rPr>
          <w:rFonts w:ascii="Times New Roman" w:eastAsia="Times New Roman" w:hAnsi="Times New Roman" w:cs="Times New Roman"/>
          <w:sz w:val="24"/>
          <w:szCs w:val="24"/>
          <w:lang w:eastAsia="en-IN"/>
        </w:rPr>
      </w:pPr>
    </w:p>
    <w:p w:rsidR="00515607" w:rsidRPr="000775A7" w:rsidRDefault="00515607" w:rsidP="00515607">
      <w:pPr>
        <w:spacing w:after="0" w:line="240" w:lineRule="auto"/>
        <w:rPr>
          <w:rFonts w:ascii="Times New Roman" w:eastAsia="Times New Roman" w:hAnsi="Times New Roman" w:cs="Times New Roman"/>
          <w:sz w:val="24"/>
          <w:szCs w:val="24"/>
          <w:lang w:eastAsia="en-IN"/>
        </w:rPr>
      </w:pPr>
      <w:r w:rsidRPr="000775A7">
        <w:rPr>
          <w:rFonts w:ascii="Times New Roman" w:eastAsia="Times New Roman" w:hAnsi="Times New Roman" w:cs="Times New Roman"/>
          <w:sz w:val="24"/>
          <w:szCs w:val="24"/>
          <w:lang w:eastAsia="en-IN"/>
        </w:rPr>
        <w:t xml:space="preserve">5 Barrett PM, Healy LJ. An examination of the cognitive pro-cesses involved in childhood obsessive-compulsive disorder. </w:t>
      </w:r>
      <w:r w:rsidR="000775A7" w:rsidRPr="000775A7">
        <w:rPr>
          <w:rFonts w:ascii="Times New Roman" w:eastAsia="Times New Roman" w:hAnsi="Times New Roman" w:cs="Times New Roman"/>
          <w:sz w:val="24"/>
          <w:szCs w:val="24"/>
          <w:lang w:eastAsia="en-IN"/>
        </w:rPr>
        <w:t>Behav Res Ther 2003;</w:t>
      </w:r>
    </w:p>
    <w:p w:rsidR="00A15A4B" w:rsidRPr="000775A7" w:rsidRDefault="00A15A4B" w:rsidP="00515607">
      <w:pPr>
        <w:spacing w:after="0" w:line="240" w:lineRule="auto"/>
        <w:rPr>
          <w:rFonts w:ascii="Times New Roman" w:eastAsia="Times New Roman" w:hAnsi="Times New Roman" w:cs="Times New Roman"/>
          <w:sz w:val="24"/>
          <w:szCs w:val="24"/>
          <w:lang w:eastAsia="en-IN"/>
        </w:rPr>
      </w:pPr>
    </w:p>
    <w:p w:rsidR="00515607" w:rsidRPr="000775A7" w:rsidRDefault="00515607" w:rsidP="00515607">
      <w:pPr>
        <w:spacing w:after="0" w:line="240" w:lineRule="auto"/>
        <w:rPr>
          <w:rFonts w:ascii="Times New Roman" w:eastAsia="Times New Roman" w:hAnsi="Times New Roman" w:cs="Times New Roman"/>
          <w:sz w:val="24"/>
          <w:szCs w:val="24"/>
          <w:lang w:eastAsia="en-IN"/>
        </w:rPr>
      </w:pPr>
      <w:r w:rsidRPr="000775A7">
        <w:rPr>
          <w:rFonts w:ascii="Times New Roman" w:eastAsia="Times New Roman" w:hAnsi="Times New Roman" w:cs="Times New Roman"/>
          <w:sz w:val="24"/>
          <w:szCs w:val="24"/>
          <w:lang w:eastAsia="en-IN"/>
        </w:rPr>
        <w:t xml:space="preserve">6 Swedo SE, Rapoport JL, Leonard H, </w:t>
      </w:r>
      <w:r w:rsidR="000775A7" w:rsidRPr="000775A7">
        <w:rPr>
          <w:rFonts w:ascii="Times New Roman" w:eastAsia="Times New Roman" w:hAnsi="Times New Roman" w:cs="Times New Roman"/>
          <w:sz w:val="24"/>
          <w:szCs w:val="24"/>
          <w:lang w:eastAsia="en-IN"/>
        </w:rPr>
        <w:t>Leanne</w:t>
      </w:r>
      <w:r w:rsidRPr="000775A7">
        <w:rPr>
          <w:rFonts w:ascii="Times New Roman" w:eastAsia="Times New Roman" w:hAnsi="Times New Roman" w:cs="Times New Roman"/>
          <w:sz w:val="24"/>
          <w:szCs w:val="24"/>
          <w:lang w:eastAsia="en-IN"/>
        </w:rPr>
        <w:t xml:space="preserve"> M, Cheslow D. Obsessive-compulsive disorder in children and adolescents. Clinical phenomenology of 70 consecutive cases. Arch </w:t>
      </w:r>
      <w:r w:rsidR="000775A7" w:rsidRPr="000775A7">
        <w:rPr>
          <w:rFonts w:ascii="Times New Roman" w:eastAsia="Times New Roman" w:hAnsi="Times New Roman" w:cs="Times New Roman"/>
          <w:sz w:val="24"/>
          <w:szCs w:val="24"/>
          <w:lang w:eastAsia="en-IN"/>
        </w:rPr>
        <w:t xml:space="preserve">Gen Psychiatry 1989; </w:t>
      </w:r>
    </w:p>
    <w:p w:rsidR="00960AE9" w:rsidRPr="000775A7" w:rsidRDefault="00960AE9" w:rsidP="00515607">
      <w:pPr>
        <w:spacing w:after="0" w:line="240" w:lineRule="auto"/>
        <w:rPr>
          <w:rFonts w:ascii="Times New Roman" w:eastAsia="Times New Roman" w:hAnsi="Times New Roman" w:cs="Times New Roman"/>
          <w:sz w:val="24"/>
          <w:szCs w:val="24"/>
          <w:lang w:eastAsia="en-IN"/>
        </w:rPr>
      </w:pPr>
    </w:p>
    <w:p w:rsidR="00515607" w:rsidRPr="000775A7" w:rsidRDefault="00515607" w:rsidP="00515607">
      <w:pPr>
        <w:spacing w:after="0" w:line="240" w:lineRule="auto"/>
        <w:rPr>
          <w:rFonts w:ascii="Times New Roman" w:eastAsia="Times New Roman" w:hAnsi="Times New Roman" w:cs="Times New Roman"/>
          <w:sz w:val="24"/>
          <w:szCs w:val="24"/>
          <w:lang w:eastAsia="en-IN"/>
        </w:rPr>
      </w:pPr>
      <w:r w:rsidRPr="000775A7">
        <w:rPr>
          <w:rFonts w:ascii="Times New Roman" w:eastAsia="Times New Roman" w:hAnsi="Times New Roman" w:cs="Times New Roman"/>
          <w:sz w:val="24"/>
          <w:szCs w:val="24"/>
          <w:lang w:eastAsia="en-IN"/>
        </w:rPr>
        <w:t xml:space="preserve">7 Last CG, Strauss CC. Obsessive-compulsive disorder in childhood. J Anxiety Disord 1989; 3: 295-3028 Kessler RC, Berglund P, Demler O, Jin R, Merikangas KR, Walters EE. Lifetime prevalence and age-of-onset </w:t>
      </w:r>
      <w:r w:rsidR="000775A7" w:rsidRPr="000775A7">
        <w:rPr>
          <w:rFonts w:ascii="Times New Roman" w:eastAsia="Times New Roman" w:hAnsi="Times New Roman" w:cs="Times New Roman"/>
          <w:sz w:val="24"/>
          <w:szCs w:val="24"/>
          <w:lang w:eastAsia="en-IN"/>
        </w:rPr>
        <w:t>distributions</w:t>
      </w:r>
      <w:r w:rsidRPr="000775A7">
        <w:rPr>
          <w:rFonts w:ascii="Times New Roman" w:eastAsia="Times New Roman" w:hAnsi="Times New Roman" w:cs="Times New Roman"/>
          <w:sz w:val="24"/>
          <w:szCs w:val="24"/>
          <w:lang w:eastAsia="en-IN"/>
        </w:rPr>
        <w:t xml:space="preserve"> of DSM-IV disorders in the National Comorbidity Sur-vey Replication. Arch </w:t>
      </w:r>
      <w:r w:rsidR="000775A7" w:rsidRPr="000775A7">
        <w:rPr>
          <w:rFonts w:ascii="Times New Roman" w:eastAsia="Times New Roman" w:hAnsi="Times New Roman" w:cs="Times New Roman"/>
          <w:sz w:val="24"/>
          <w:szCs w:val="24"/>
          <w:lang w:eastAsia="en-IN"/>
        </w:rPr>
        <w:t>Gen Psychiatry 2005;</w:t>
      </w:r>
    </w:p>
    <w:p w:rsidR="00960AE9" w:rsidRPr="000775A7" w:rsidRDefault="00960AE9" w:rsidP="00515607">
      <w:pPr>
        <w:spacing w:after="0" w:line="240" w:lineRule="auto"/>
        <w:rPr>
          <w:rFonts w:ascii="Times New Roman" w:eastAsia="Times New Roman" w:hAnsi="Times New Roman" w:cs="Times New Roman"/>
          <w:sz w:val="24"/>
          <w:szCs w:val="24"/>
          <w:lang w:eastAsia="en-IN"/>
        </w:rPr>
      </w:pPr>
    </w:p>
    <w:p w:rsidR="00515607" w:rsidRPr="000775A7" w:rsidRDefault="00515607" w:rsidP="00515607">
      <w:pPr>
        <w:spacing w:after="0" w:line="240" w:lineRule="auto"/>
        <w:rPr>
          <w:rFonts w:ascii="Times New Roman" w:eastAsia="Times New Roman" w:hAnsi="Times New Roman" w:cs="Times New Roman"/>
          <w:sz w:val="24"/>
          <w:szCs w:val="24"/>
          <w:lang w:eastAsia="en-IN"/>
        </w:rPr>
      </w:pPr>
      <w:r w:rsidRPr="000775A7">
        <w:rPr>
          <w:rFonts w:ascii="Times New Roman" w:eastAsia="Times New Roman" w:hAnsi="Times New Roman" w:cs="Times New Roman"/>
          <w:sz w:val="24"/>
          <w:szCs w:val="24"/>
          <w:lang w:eastAsia="en-IN"/>
        </w:rPr>
        <w:t xml:space="preserve">9 Zohar AH. The epidemiology of obsessive-compulsive </w:t>
      </w:r>
      <w:r w:rsidR="000775A7" w:rsidRPr="000775A7">
        <w:rPr>
          <w:rFonts w:ascii="Times New Roman" w:eastAsia="Times New Roman" w:hAnsi="Times New Roman" w:cs="Times New Roman"/>
          <w:sz w:val="24"/>
          <w:szCs w:val="24"/>
          <w:lang w:eastAsia="en-IN"/>
        </w:rPr>
        <w:t>disorder</w:t>
      </w:r>
      <w:r w:rsidRPr="000775A7">
        <w:rPr>
          <w:rFonts w:ascii="Times New Roman" w:eastAsia="Times New Roman" w:hAnsi="Times New Roman" w:cs="Times New Roman"/>
          <w:sz w:val="24"/>
          <w:szCs w:val="24"/>
          <w:lang w:eastAsia="en-IN"/>
        </w:rPr>
        <w:t xml:space="preserve"> in children and adolescents. Child Adolesc Psychiatr Clin N Am 1999; 8: 445-460</w:t>
      </w:r>
    </w:p>
    <w:p w:rsidR="00515607" w:rsidRDefault="00515607" w:rsidP="00515607">
      <w:pPr>
        <w:spacing w:after="0" w:line="240" w:lineRule="auto"/>
        <w:rPr>
          <w:rFonts w:ascii="Times New Roman" w:eastAsia="Times New Roman" w:hAnsi="Times New Roman" w:cs="Times New Roman"/>
          <w:sz w:val="24"/>
          <w:szCs w:val="24"/>
          <w:lang w:eastAsia="en-IN"/>
        </w:rPr>
      </w:pPr>
      <w:r w:rsidRPr="000775A7">
        <w:rPr>
          <w:rFonts w:ascii="Times New Roman" w:eastAsia="Times New Roman" w:hAnsi="Times New Roman" w:cs="Times New Roman"/>
          <w:sz w:val="24"/>
          <w:szCs w:val="24"/>
          <w:lang w:eastAsia="en-IN"/>
        </w:rPr>
        <w:t xml:space="preserve">10 Ruscio AM, Stein DJ, Chiu WT, Kessler RC. The epidemiol-ogy of obsessive-compulsive disorder in the National Comor-bidity Survey Replication. Mol Psychiatry 2010; 15: 53-63 </w:t>
      </w:r>
    </w:p>
    <w:p w:rsidR="00CC71D1" w:rsidRDefault="00CC71D1" w:rsidP="00515607">
      <w:pPr>
        <w:spacing w:after="0" w:line="240" w:lineRule="auto"/>
        <w:rPr>
          <w:rFonts w:ascii="Times New Roman" w:eastAsia="Times New Roman" w:hAnsi="Times New Roman" w:cs="Times New Roman"/>
          <w:sz w:val="24"/>
          <w:szCs w:val="24"/>
          <w:lang w:eastAsia="en-IN"/>
        </w:rPr>
      </w:pPr>
    </w:p>
    <w:p w:rsidR="00CC71D1" w:rsidRDefault="00CC71D1" w:rsidP="00515607">
      <w:pPr>
        <w:spacing w:after="0" w:line="240" w:lineRule="auto"/>
        <w:rPr>
          <w:rFonts w:ascii="Times New Roman" w:eastAsia="Times New Roman" w:hAnsi="Times New Roman" w:cs="Times New Roman"/>
          <w:sz w:val="24"/>
          <w:szCs w:val="24"/>
          <w:lang w:eastAsia="en-IN"/>
        </w:rPr>
      </w:pPr>
    </w:p>
    <w:p w:rsidR="001C2C37" w:rsidRDefault="001C2C37" w:rsidP="00515607">
      <w:pPr>
        <w:spacing w:after="0" w:line="240" w:lineRule="auto"/>
        <w:rPr>
          <w:rFonts w:ascii="Times New Roman" w:eastAsia="Times New Roman" w:hAnsi="Times New Roman" w:cs="Times New Roman"/>
          <w:sz w:val="24"/>
          <w:szCs w:val="24"/>
          <w:lang w:eastAsia="en-IN"/>
        </w:rPr>
      </w:pPr>
    </w:p>
    <w:p w:rsidR="001C2C37" w:rsidRDefault="001C2C37" w:rsidP="00515607">
      <w:pPr>
        <w:spacing w:after="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                                                    THANK YOU </w:t>
      </w:r>
    </w:p>
    <w:p w:rsidR="00CC71D1" w:rsidRDefault="00CC71D1" w:rsidP="00515607">
      <w:pPr>
        <w:spacing w:after="0" w:line="240" w:lineRule="auto"/>
        <w:rPr>
          <w:rFonts w:ascii="Times New Roman" w:eastAsia="Times New Roman" w:hAnsi="Times New Roman" w:cs="Times New Roman"/>
          <w:sz w:val="24"/>
          <w:szCs w:val="24"/>
          <w:lang w:eastAsia="en-IN"/>
        </w:rPr>
      </w:pPr>
    </w:p>
    <w:p w:rsidR="00CC71D1" w:rsidRDefault="00CC71D1" w:rsidP="00515607">
      <w:pPr>
        <w:spacing w:after="0" w:line="240" w:lineRule="auto"/>
        <w:rPr>
          <w:rFonts w:ascii="Times New Roman" w:eastAsia="Times New Roman" w:hAnsi="Times New Roman" w:cs="Times New Roman"/>
          <w:sz w:val="24"/>
          <w:szCs w:val="24"/>
          <w:lang w:eastAsia="en-IN"/>
        </w:rPr>
      </w:pPr>
    </w:p>
    <w:p w:rsidR="00CC71D1" w:rsidRDefault="00CC71D1" w:rsidP="00515607">
      <w:pPr>
        <w:spacing w:after="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REGARDS</w:t>
      </w:r>
    </w:p>
    <w:p w:rsidR="00CC71D1" w:rsidRDefault="00CC71D1" w:rsidP="00515607">
      <w:pPr>
        <w:spacing w:after="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MS JYOTSNA SINGH</w:t>
      </w:r>
    </w:p>
    <w:p w:rsidR="00CC71D1" w:rsidRDefault="00CC71D1" w:rsidP="00515607">
      <w:pPr>
        <w:spacing w:after="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9702459656</w:t>
      </w:r>
    </w:p>
    <w:p w:rsidR="00CC71D1" w:rsidRDefault="00CC71D1" w:rsidP="00515607">
      <w:pPr>
        <w:spacing w:after="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PSYCHOLOGIST </w:t>
      </w:r>
    </w:p>
    <w:p w:rsidR="00CC71D1" w:rsidRPr="000775A7" w:rsidRDefault="00CC71D1" w:rsidP="00515607">
      <w:pPr>
        <w:spacing w:after="0"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jasub@rediffmail.com</w:t>
      </w:r>
    </w:p>
    <w:p w:rsidR="00960AE9" w:rsidRPr="000775A7" w:rsidRDefault="00960AE9" w:rsidP="00515607">
      <w:pPr>
        <w:spacing w:after="0" w:line="240" w:lineRule="auto"/>
        <w:rPr>
          <w:rFonts w:ascii="Times New Roman" w:eastAsia="Times New Roman" w:hAnsi="Times New Roman" w:cs="Times New Roman"/>
          <w:sz w:val="24"/>
          <w:szCs w:val="24"/>
          <w:lang w:eastAsia="en-IN"/>
        </w:rPr>
      </w:pPr>
    </w:p>
    <w:p w:rsidR="00515607" w:rsidRPr="000775A7" w:rsidRDefault="00515607" w:rsidP="006838CA">
      <w:pPr>
        <w:spacing w:after="0" w:line="240" w:lineRule="auto"/>
        <w:rPr>
          <w:rFonts w:ascii="Times New Roman" w:eastAsia="Times New Roman" w:hAnsi="Times New Roman" w:cs="Times New Roman"/>
          <w:sz w:val="24"/>
          <w:szCs w:val="24"/>
          <w:lang w:eastAsia="en-IN"/>
        </w:rPr>
      </w:pPr>
    </w:p>
    <w:p w:rsidR="006838CA" w:rsidRPr="000775A7" w:rsidRDefault="006838CA" w:rsidP="00064C11">
      <w:pPr>
        <w:spacing w:after="0" w:line="240" w:lineRule="auto"/>
        <w:rPr>
          <w:rFonts w:ascii="Times New Roman" w:eastAsia="Times New Roman" w:hAnsi="Times New Roman" w:cs="Times New Roman"/>
          <w:sz w:val="24"/>
          <w:szCs w:val="24"/>
          <w:lang w:eastAsia="en-IN"/>
        </w:rPr>
      </w:pPr>
    </w:p>
    <w:p w:rsidR="00064C11" w:rsidRPr="000775A7" w:rsidRDefault="00064C11" w:rsidP="00064C11">
      <w:pPr>
        <w:spacing w:after="0" w:line="240" w:lineRule="auto"/>
        <w:rPr>
          <w:rFonts w:ascii="Times New Roman" w:eastAsia="Times New Roman" w:hAnsi="Times New Roman" w:cs="Times New Roman"/>
          <w:sz w:val="24"/>
          <w:szCs w:val="24"/>
          <w:lang w:eastAsia="en-IN"/>
        </w:rPr>
      </w:pPr>
    </w:p>
    <w:p w:rsidR="00064C11" w:rsidRPr="000775A7" w:rsidRDefault="00064C11" w:rsidP="00064C11">
      <w:pPr>
        <w:spacing w:after="0" w:line="240" w:lineRule="auto"/>
        <w:rPr>
          <w:rFonts w:ascii="Times New Roman" w:eastAsia="Times New Roman" w:hAnsi="Times New Roman" w:cs="Times New Roman"/>
          <w:sz w:val="24"/>
          <w:szCs w:val="24"/>
          <w:lang w:eastAsia="en-IN"/>
        </w:rPr>
      </w:pPr>
    </w:p>
    <w:p w:rsidR="00064C11" w:rsidRPr="000775A7" w:rsidRDefault="00064C11" w:rsidP="00064C11">
      <w:pPr>
        <w:spacing w:after="0" w:line="240" w:lineRule="auto"/>
        <w:rPr>
          <w:rFonts w:ascii="Times New Roman" w:eastAsia="Times New Roman" w:hAnsi="Times New Roman" w:cs="Times New Roman"/>
          <w:sz w:val="24"/>
          <w:szCs w:val="24"/>
          <w:lang w:eastAsia="en-IN"/>
        </w:rPr>
      </w:pPr>
    </w:p>
    <w:p w:rsidR="00064C11" w:rsidRPr="000775A7" w:rsidRDefault="00064C11" w:rsidP="00064C11">
      <w:pPr>
        <w:rPr>
          <w:rFonts w:ascii="Times New Roman" w:eastAsia="Times New Roman" w:hAnsi="Times New Roman" w:cs="Times New Roman"/>
          <w:sz w:val="24"/>
          <w:szCs w:val="24"/>
          <w:lang w:eastAsia="en-IN"/>
        </w:rPr>
      </w:pPr>
    </w:p>
    <w:p w:rsidR="00064C11" w:rsidRPr="000775A7" w:rsidRDefault="00064C11" w:rsidP="00064C11">
      <w:pPr>
        <w:spacing w:after="0" w:line="240" w:lineRule="auto"/>
        <w:rPr>
          <w:rFonts w:ascii="Times New Roman" w:eastAsia="Times New Roman" w:hAnsi="Times New Roman" w:cs="Times New Roman"/>
          <w:sz w:val="24"/>
          <w:szCs w:val="24"/>
          <w:lang w:eastAsia="en-IN"/>
        </w:rPr>
      </w:pPr>
    </w:p>
    <w:p w:rsidR="00083276" w:rsidRPr="000775A7" w:rsidRDefault="00083276" w:rsidP="00064C11">
      <w:pPr>
        <w:rPr>
          <w:sz w:val="24"/>
          <w:szCs w:val="24"/>
        </w:rPr>
      </w:pPr>
    </w:p>
    <w:p w:rsidR="00D23B4A" w:rsidRPr="000775A7" w:rsidRDefault="00D23B4A">
      <w:pPr>
        <w:rPr>
          <w:sz w:val="24"/>
          <w:szCs w:val="24"/>
        </w:rPr>
      </w:pPr>
    </w:p>
    <w:sectPr w:rsidR="00D23B4A" w:rsidRPr="000775A7" w:rsidSect="0008327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5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77DAB"/>
    <w:multiLevelType w:val="multilevel"/>
    <w:tmpl w:val="ADA07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4365DA"/>
    <w:multiLevelType w:val="multilevel"/>
    <w:tmpl w:val="E8E05A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15D007E"/>
    <w:multiLevelType w:val="multilevel"/>
    <w:tmpl w:val="24122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8680C64"/>
    <w:multiLevelType w:val="multilevel"/>
    <w:tmpl w:val="2D1A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BA134E5"/>
    <w:multiLevelType w:val="multilevel"/>
    <w:tmpl w:val="C1045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0944BE"/>
    <w:multiLevelType w:val="multilevel"/>
    <w:tmpl w:val="0400C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5"/>
  </w:num>
  <w:num w:numId="4">
    <w:abstractNumId w:val="4"/>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compat/>
  <w:rsids>
    <w:rsidRoot w:val="00064C11"/>
    <w:rsid w:val="00064C11"/>
    <w:rsid w:val="000775A7"/>
    <w:rsid w:val="00083276"/>
    <w:rsid w:val="000C11F8"/>
    <w:rsid w:val="001178FA"/>
    <w:rsid w:val="001C2C37"/>
    <w:rsid w:val="001C62DA"/>
    <w:rsid w:val="002D15A7"/>
    <w:rsid w:val="003324F0"/>
    <w:rsid w:val="003D1728"/>
    <w:rsid w:val="00487D2E"/>
    <w:rsid w:val="00515607"/>
    <w:rsid w:val="00522457"/>
    <w:rsid w:val="00534281"/>
    <w:rsid w:val="00592FB4"/>
    <w:rsid w:val="00594B91"/>
    <w:rsid w:val="006838CA"/>
    <w:rsid w:val="006873AF"/>
    <w:rsid w:val="006F003F"/>
    <w:rsid w:val="007325C1"/>
    <w:rsid w:val="00894135"/>
    <w:rsid w:val="0094741E"/>
    <w:rsid w:val="00960AE9"/>
    <w:rsid w:val="00A15A4B"/>
    <w:rsid w:val="00A4558C"/>
    <w:rsid w:val="00AA12A8"/>
    <w:rsid w:val="00B03A34"/>
    <w:rsid w:val="00B41D90"/>
    <w:rsid w:val="00B84F81"/>
    <w:rsid w:val="00BA6BE0"/>
    <w:rsid w:val="00C8218D"/>
    <w:rsid w:val="00CC3F3F"/>
    <w:rsid w:val="00CC71D1"/>
    <w:rsid w:val="00D14A87"/>
    <w:rsid w:val="00D234A6"/>
    <w:rsid w:val="00D23B4A"/>
    <w:rsid w:val="00DB0A72"/>
    <w:rsid w:val="00E4220E"/>
    <w:rsid w:val="00E707F6"/>
    <w:rsid w:val="00F35E97"/>
    <w:rsid w:val="00F8785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276"/>
  </w:style>
  <w:style w:type="paragraph" w:styleId="Heading1">
    <w:name w:val="heading 1"/>
    <w:basedOn w:val="Normal"/>
    <w:link w:val="Heading1Char"/>
    <w:uiPriority w:val="9"/>
    <w:qFormat/>
    <w:rsid w:val="00DB0A7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f5">
    <w:name w:val="ff5"/>
    <w:basedOn w:val="DefaultParagraphFont"/>
    <w:rsid w:val="00064C11"/>
  </w:style>
  <w:style w:type="character" w:customStyle="1" w:styleId="ff6">
    <w:name w:val="ff6"/>
    <w:basedOn w:val="DefaultParagraphFont"/>
    <w:rsid w:val="00064C11"/>
  </w:style>
  <w:style w:type="character" w:customStyle="1" w:styleId="a">
    <w:name w:val="_"/>
    <w:basedOn w:val="DefaultParagraphFont"/>
    <w:rsid w:val="00064C11"/>
  </w:style>
  <w:style w:type="character" w:customStyle="1" w:styleId="fsb">
    <w:name w:val="fsb"/>
    <w:basedOn w:val="DefaultParagraphFont"/>
    <w:rsid w:val="00064C11"/>
  </w:style>
  <w:style w:type="character" w:customStyle="1" w:styleId="ws8">
    <w:name w:val="ws8"/>
    <w:basedOn w:val="DefaultParagraphFont"/>
    <w:rsid w:val="00064C11"/>
  </w:style>
  <w:style w:type="character" w:customStyle="1" w:styleId="lsf">
    <w:name w:val="lsf"/>
    <w:basedOn w:val="DefaultParagraphFont"/>
    <w:rsid w:val="00064C11"/>
  </w:style>
  <w:style w:type="character" w:customStyle="1" w:styleId="fsa">
    <w:name w:val="fsa"/>
    <w:basedOn w:val="DefaultParagraphFont"/>
    <w:rsid w:val="00064C11"/>
  </w:style>
  <w:style w:type="character" w:customStyle="1" w:styleId="ffc">
    <w:name w:val="ffc"/>
    <w:basedOn w:val="DefaultParagraphFont"/>
    <w:rsid w:val="00064C11"/>
  </w:style>
  <w:style w:type="character" w:customStyle="1" w:styleId="ws5">
    <w:name w:val="ws5"/>
    <w:basedOn w:val="DefaultParagraphFont"/>
    <w:rsid w:val="006838CA"/>
  </w:style>
  <w:style w:type="character" w:customStyle="1" w:styleId="ff10">
    <w:name w:val="ff10"/>
    <w:basedOn w:val="DefaultParagraphFont"/>
    <w:rsid w:val="00D234A6"/>
  </w:style>
  <w:style w:type="character" w:customStyle="1" w:styleId="ls1f">
    <w:name w:val="ls1f"/>
    <w:basedOn w:val="DefaultParagraphFont"/>
    <w:rsid w:val="00D234A6"/>
  </w:style>
  <w:style w:type="character" w:customStyle="1" w:styleId="ffe">
    <w:name w:val="ffe"/>
    <w:basedOn w:val="DefaultParagraphFont"/>
    <w:rsid w:val="00515607"/>
  </w:style>
  <w:style w:type="character" w:customStyle="1" w:styleId="ff1">
    <w:name w:val="ff1"/>
    <w:basedOn w:val="DefaultParagraphFont"/>
    <w:rsid w:val="00515607"/>
  </w:style>
  <w:style w:type="character" w:customStyle="1" w:styleId="v0">
    <w:name w:val="v0"/>
    <w:basedOn w:val="DefaultParagraphFont"/>
    <w:rsid w:val="00515607"/>
  </w:style>
  <w:style w:type="character" w:customStyle="1" w:styleId="ff2">
    <w:name w:val="ff2"/>
    <w:basedOn w:val="DefaultParagraphFont"/>
    <w:rsid w:val="00515607"/>
  </w:style>
  <w:style w:type="character" w:customStyle="1" w:styleId="Heading1Char">
    <w:name w:val="Heading 1 Char"/>
    <w:basedOn w:val="DefaultParagraphFont"/>
    <w:link w:val="Heading1"/>
    <w:uiPriority w:val="9"/>
    <w:rsid w:val="00DB0A72"/>
    <w:rPr>
      <w:rFonts w:ascii="Times New Roman" w:eastAsia="Times New Roman" w:hAnsi="Times New Roman" w:cs="Times New Roman"/>
      <w:b/>
      <w:bCs/>
      <w:kern w:val="36"/>
      <w:sz w:val="48"/>
      <w:szCs w:val="48"/>
      <w:lang w:eastAsia="en-IN"/>
    </w:rPr>
  </w:style>
  <w:style w:type="character" w:customStyle="1" w:styleId="ff3">
    <w:name w:val="ff3"/>
    <w:basedOn w:val="DefaultParagraphFont"/>
    <w:rsid w:val="006F003F"/>
  </w:style>
  <w:style w:type="character" w:customStyle="1" w:styleId="ls2b">
    <w:name w:val="ls2b"/>
    <w:basedOn w:val="DefaultParagraphFont"/>
    <w:rsid w:val="006F003F"/>
  </w:style>
  <w:style w:type="character" w:customStyle="1" w:styleId="fc0">
    <w:name w:val="fc0"/>
    <w:basedOn w:val="DefaultParagraphFont"/>
    <w:rsid w:val="006F003F"/>
  </w:style>
  <w:style w:type="character" w:customStyle="1" w:styleId="fc1">
    <w:name w:val="fc1"/>
    <w:basedOn w:val="DefaultParagraphFont"/>
    <w:rsid w:val="006F003F"/>
  </w:style>
  <w:style w:type="character" w:customStyle="1" w:styleId="ls1">
    <w:name w:val="ls1"/>
    <w:basedOn w:val="DefaultParagraphFont"/>
    <w:rsid w:val="006F003F"/>
  </w:style>
  <w:style w:type="character" w:customStyle="1" w:styleId="lse">
    <w:name w:val="lse"/>
    <w:basedOn w:val="DefaultParagraphFont"/>
    <w:rsid w:val="006F003F"/>
  </w:style>
  <w:style w:type="character" w:customStyle="1" w:styleId="ls5">
    <w:name w:val="ls5"/>
    <w:basedOn w:val="DefaultParagraphFont"/>
    <w:rsid w:val="006F003F"/>
  </w:style>
  <w:style w:type="character" w:customStyle="1" w:styleId="ls28">
    <w:name w:val="ls28"/>
    <w:basedOn w:val="DefaultParagraphFont"/>
    <w:rsid w:val="006F003F"/>
  </w:style>
  <w:style w:type="character" w:customStyle="1" w:styleId="ff4">
    <w:name w:val="ff4"/>
    <w:basedOn w:val="DefaultParagraphFont"/>
    <w:rsid w:val="006F003F"/>
  </w:style>
  <w:style w:type="character" w:customStyle="1" w:styleId="ls2c">
    <w:name w:val="ls2c"/>
    <w:basedOn w:val="DefaultParagraphFont"/>
    <w:rsid w:val="006F003F"/>
  </w:style>
  <w:style w:type="character" w:customStyle="1" w:styleId="ls12">
    <w:name w:val="ls12"/>
    <w:basedOn w:val="DefaultParagraphFont"/>
    <w:rsid w:val="006F003F"/>
  </w:style>
  <w:style w:type="character" w:customStyle="1" w:styleId="lsd">
    <w:name w:val="lsd"/>
    <w:basedOn w:val="DefaultParagraphFont"/>
    <w:rsid w:val="006F003F"/>
  </w:style>
  <w:style w:type="character" w:customStyle="1" w:styleId="ls18">
    <w:name w:val="ls18"/>
    <w:basedOn w:val="DefaultParagraphFont"/>
    <w:rsid w:val="006F003F"/>
  </w:style>
  <w:style w:type="character" w:customStyle="1" w:styleId="ls1d">
    <w:name w:val="ls1d"/>
    <w:basedOn w:val="DefaultParagraphFont"/>
    <w:rsid w:val="006F003F"/>
  </w:style>
  <w:style w:type="character" w:customStyle="1" w:styleId="ls37">
    <w:name w:val="ls37"/>
    <w:basedOn w:val="DefaultParagraphFont"/>
    <w:rsid w:val="006F003F"/>
  </w:style>
  <w:style w:type="character" w:styleId="Hyperlink">
    <w:name w:val="Hyperlink"/>
    <w:basedOn w:val="DefaultParagraphFont"/>
    <w:uiPriority w:val="99"/>
    <w:semiHidden/>
    <w:unhideWhenUsed/>
    <w:rsid w:val="006F003F"/>
    <w:rPr>
      <w:color w:val="0000FF"/>
      <w:u w:val="single"/>
    </w:rPr>
  </w:style>
  <w:style w:type="character" w:customStyle="1" w:styleId="nova-e-badge">
    <w:name w:val="nova-e-badge"/>
    <w:basedOn w:val="DefaultParagraphFont"/>
    <w:rsid w:val="006F003F"/>
  </w:style>
  <w:style w:type="character" w:customStyle="1" w:styleId="nova-v-person-inline-item">
    <w:name w:val="nova-v-person-inline-item"/>
    <w:basedOn w:val="DefaultParagraphFont"/>
    <w:rsid w:val="006F003F"/>
  </w:style>
  <w:style w:type="character" w:customStyle="1" w:styleId="nova-v-person-inline-itemfullname">
    <w:name w:val="nova-v-person-inline-item__fullname"/>
    <w:basedOn w:val="DefaultParagraphFont"/>
    <w:rsid w:val="006F003F"/>
  </w:style>
  <w:style w:type="character" w:customStyle="1" w:styleId="nova-c-buttonlabel">
    <w:name w:val="nova-c-button__label"/>
    <w:basedOn w:val="DefaultParagraphFont"/>
    <w:rsid w:val="006F003F"/>
  </w:style>
  <w:style w:type="paragraph" w:styleId="NormalWeb">
    <w:name w:val="Normal (Web)"/>
    <w:basedOn w:val="Normal"/>
    <w:uiPriority w:val="99"/>
    <w:semiHidden/>
    <w:unhideWhenUsed/>
    <w:rsid w:val="00CC71D1"/>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divs>
    <w:div w:id="211354124">
      <w:bodyDiv w:val="1"/>
      <w:marLeft w:val="0"/>
      <w:marRight w:val="0"/>
      <w:marTop w:val="0"/>
      <w:marBottom w:val="0"/>
      <w:divBdr>
        <w:top w:val="none" w:sz="0" w:space="0" w:color="auto"/>
        <w:left w:val="none" w:sz="0" w:space="0" w:color="auto"/>
        <w:bottom w:val="none" w:sz="0" w:space="0" w:color="auto"/>
        <w:right w:val="none" w:sz="0" w:space="0" w:color="auto"/>
      </w:divBdr>
      <w:divsChild>
        <w:div w:id="1317101701">
          <w:marLeft w:val="0"/>
          <w:marRight w:val="0"/>
          <w:marTop w:val="0"/>
          <w:marBottom w:val="0"/>
          <w:divBdr>
            <w:top w:val="none" w:sz="0" w:space="0" w:color="auto"/>
            <w:left w:val="none" w:sz="0" w:space="0" w:color="auto"/>
            <w:bottom w:val="none" w:sz="0" w:space="0" w:color="auto"/>
            <w:right w:val="none" w:sz="0" w:space="0" w:color="auto"/>
          </w:divBdr>
        </w:div>
        <w:div w:id="45027907">
          <w:marLeft w:val="0"/>
          <w:marRight w:val="0"/>
          <w:marTop w:val="0"/>
          <w:marBottom w:val="0"/>
          <w:divBdr>
            <w:top w:val="none" w:sz="0" w:space="0" w:color="auto"/>
            <w:left w:val="none" w:sz="0" w:space="0" w:color="auto"/>
            <w:bottom w:val="none" w:sz="0" w:space="0" w:color="auto"/>
            <w:right w:val="none" w:sz="0" w:space="0" w:color="auto"/>
          </w:divBdr>
        </w:div>
        <w:div w:id="649335171">
          <w:marLeft w:val="0"/>
          <w:marRight w:val="0"/>
          <w:marTop w:val="0"/>
          <w:marBottom w:val="0"/>
          <w:divBdr>
            <w:top w:val="none" w:sz="0" w:space="0" w:color="auto"/>
            <w:left w:val="none" w:sz="0" w:space="0" w:color="auto"/>
            <w:bottom w:val="none" w:sz="0" w:space="0" w:color="auto"/>
            <w:right w:val="none" w:sz="0" w:space="0" w:color="auto"/>
          </w:divBdr>
        </w:div>
        <w:div w:id="1417509363">
          <w:marLeft w:val="0"/>
          <w:marRight w:val="0"/>
          <w:marTop w:val="0"/>
          <w:marBottom w:val="0"/>
          <w:divBdr>
            <w:top w:val="none" w:sz="0" w:space="0" w:color="auto"/>
            <w:left w:val="none" w:sz="0" w:space="0" w:color="auto"/>
            <w:bottom w:val="none" w:sz="0" w:space="0" w:color="auto"/>
            <w:right w:val="none" w:sz="0" w:space="0" w:color="auto"/>
          </w:divBdr>
        </w:div>
        <w:div w:id="281810002">
          <w:marLeft w:val="0"/>
          <w:marRight w:val="0"/>
          <w:marTop w:val="0"/>
          <w:marBottom w:val="0"/>
          <w:divBdr>
            <w:top w:val="none" w:sz="0" w:space="0" w:color="auto"/>
            <w:left w:val="none" w:sz="0" w:space="0" w:color="auto"/>
            <w:bottom w:val="none" w:sz="0" w:space="0" w:color="auto"/>
            <w:right w:val="none" w:sz="0" w:space="0" w:color="auto"/>
          </w:divBdr>
        </w:div>
        <w:div w:id="376785008">
          <w:marLeft w:val="0"/>
          <w:marRight w:val="0"/>
          <w:marTop w:val="0"/>
          <w:marBottom w:val="0"/>
          <w:divBdr>
            <w:top w:val="none" w:sz="0" w:space="0" w:color="auto"/>
            <w:left w:val="none" w:sz="0" w:space="0" w:color="auto"/>
            <w:bottom w:val="none" w:sz="0" w:space="0" w:color="auto"/>
            <w:right w:val="none" w:sz="0" w:space="0" w:color="auto"/>
          </w:divBdr>
        </w:div>
      </w:divsChild>
    </w:div>
    <w:div w:id="508523850">
      <w:bodyDiv w:val="1"/>
      <w:marLeft w:val="0"/>
      <w:marRight w:val="0"/>
      <w:marTop w:val="0"/>
      <w:marBottom w:val="0"/>
      <w:divBdr>
        <w:top w:val="none" w:sz="0" w:space="0" w:color="auto"/>
        <w:left w:val="none" w:sz="0" w:space="0" w:color="auto"/>
        <w:bottom w:val="none" w:sz="0" w:space="0" w:color="auto"/>
        <w:right w:val="none" w:sz="0" w:space="0" w:color="auto"/>
      </w:divBdr>
      <w:divsChild>
        <w:div w:id="470099999">
          <w:marLeft w:val="0"/>
          <w:marRight w:val="0"/>
          <w:marTop w:val="0"/>
          <w:marBottom w:val="0"/>
          <w:divBdr>
            <w:top w:val="none" w:sz="0" w:space="0" w:color="auto"/>
            <w:left w:val="none" w:sz="0" w:space="0" w:color="auto"/>
            <w:bottom w:val="none" w:sz="0" w:space="0" w:color="auto"/>
            <w:right w:val="none" w:sz="0" w:space="0" w:color="auto"/>
          </w:divBdr>
        </w:div>
        <w:div w:id="797602407">
          <w:marLeft w:val="0"/>
          <w:marRight w:val="0"/>
          <w:marTop w:val="0"/>
          <w:marBottom w:val="0"/>
          <w:divBdr>
            <w:top w:val="none" w:sz="0" w:space="0" w:color="auto"/>
            <w:left w:val="none" w:sz="0" w:space="0" w:color="auto"/>
            <w:bottom w:val="none" w:sz="0" w:space="0" w:color="auto"/>
            <w:right w:val="none" w:sz="0" w:space="0" w:color="auto"/>
          </w:divBdr>
        </w:div>
        <w:div w:id="289482372">
          <w:marLeft w:val="0"/>
          <w:marRight w:val="0"/>
          <w:marTop w:val="0"/>
          <w:marBottom w:val="0"/>
          <w:divBdr>
            <w:top w:val="none" w:sz="0" w:space="0" w:color="auto"/>
            <w:left w:val="none" w:sz="0" w:space="0" w:color="auto"/>
            <w:bottom w:val="none" w:sz="0" w:space="0" w:color="auto"/>
            <w:right w:val="none" w:sz="0" w:space="0" w:color="auto"/>
          </w:divBdr>
        </w:div>
        <w:div w:id="758405218">
          <w:marLeft w:val="0"/>
          <w:marRight w:val="0"/>
          <w:marTop w:val="0"/>
          <w:marBottom w:val="0"/>
          <w:divBdr>
            <w:top w:val="none" w:sz="0" w:space="0" w:color="auto"/>
            <w:left w:val="none" w:sz="0" w:space="0" w:color="auto"/>
            <w:bottom w:val="none" w:sz="0" w:space="0" w:color="auto"/>
            <w:right w:val="none" w:sz="0" w:space="0" w:color="auto"/>
          </w:divBdr>
        </w:div>
        <w:div w:id="1109593211">
          <w:marLeft w:val="0"/>
          <w:marRight w:val="0"/>
          <w:marTop w:val="0"/>
          <w:marBottom w:val="0"/>
          <w:divBdr>
            <w:top w:val="none" w:sz="0" w:space="0" w:color="auto"/>
            <w:left w:val="none" w:sz="0" w:space="0" w:color="auto"/>
            <w:bottom w:val="none" w:sz="0" w:space="0" w:color="auto"/>
            <w:right w:val="none" w:sz="0" w:space="0" w:color="auto"/>
          </w:divBdr>
        </w:div>
        <w:div w:id="1557203555">
          <w:marLeft w:val="0"/>
          <w:marRight w:val="0"/>
          <w:marTop w:val="0"/>
          <w:marBottom w:val="0"/>
          <w:divBdr>
            <w:top w:val="none" w:sz="0" w:space="0" w:color="auto"/>
            <w:left w:val="none" w:sz="0" w:space="0" w:color="auto"/>
            <w:bottom w:val="none" w:sz="0" w:space="0" w:color="auto"/>
            <w:right w:val="none" w:sz="0" w:space="0" w:color="auto"/>
          </w:divBdr>
        </w:div>
        <w:div w:id="2120367559">
          <w:marLeft w:val="0"/>
          <w:marRight w:val="0"/>
          <w:marTop w:val="0"/>
          <w:marBottom w:val="0"/>
          <w:divBdr>
            <w:top w:val="none" w:sz="0" w:space="0" w:color="auto"/>
            <w:left w:val="none" w:sz="0" w:space="0" w:color="auto"/>
            <w:bottom w:val="none" w:sz="0" w:space="0" w:color="auto"/>
            <w:right w:val="none" w:sz="0" w:space="0" w:color="auto"/>
          </w:divBdr>
        </w:div>
        <w:div w:id="159203731">
          <w:marLeft w:val="0"/>
          <w:marRight w:val="0"/>
          <w:marTop w:val="0"/>
          <w:marBottom w:val="0"/>
          <w:divBdr>
            <w:top w:val="none" w:sz="0" w:space="0" w:color="auto"/>
            <w:left w:val="none" w:sz="0" w:space="0" w:color="auto"/>
            <w:bottom w:val="none" w:sz="0" w:space="0" w:color="auto"/>
            <w:right w:val="none" w:sz="0" w:space="0" w:color="auto"/>
          </w:divBdr>
        </w:div>
        <w:div w:id="1160199079">
          <w:marLeft w:val="0"/>
          <w:marRight w:val="0"/>
          <w:marTop w:val="0"/>
          <w:marBottom w:val="0"/>
          <w:divBdr>
            <w:top w:val="none" w:sz="0" w:space="0" w:color="auto"/>
            <w:left w:val="none" w:sz="0" w:space="0" w:color="auto"/>
            <w:bottom w:val="none" w:sz="0" w:space="0" w:color="auto"/>
            <w:right w:val="none" w:sz="0" w:space="0" w:color="auto"/>
          </w:divBdr>
        </w:div>
        <w:div w:id="49892384">
          <w:marLeft w:val="0"/>
          <w:marRight w:val="0"/>
          <w:marTop w:val="0"/>
          <w:marBottom w:val="0"/>
          <w:divBdr>
            <w:top w:val="none" w:sz="0" w:space="0" w:color="auto"/>
            <w:left w:val="none" w:sz="0" w:space="0" w:color="auto"/>
            <w:bottom w:val="none" w:sz="0" w:space="0" w:color="auto"/>
            <w:right w:val="none" w:sz="0" w:space="0" w:color="auto"/>
          </w:divBdr>
        </w:div>
        <w:div w:id="143352435">
          <w:marLeft w:val="0"/>
          <w:marRight w:val="0"/>
          <w:marTop w:val="0"/>
          <w:marBottom w:val="0"/>
          <w:divBdr>
            <w:top w:val="none" w:sz="0" w:space="0" w:color="auto"/>
            <w:left w:val="none" w:sz="0" w:space="0" w:color="auto"/>
            <w:bottom w:val="none" w:sz="0" w:space="0" w:color="auto"/>
            <w:right w:val="none" w:sz="0" w:space="0" w:color="auto"/>
          </w:divBdr>
        </w:div>
        <w:div w:id="1903952719">
          <w:marLeft w:val="0"/>
          <w:marRight w:val="0"/>
          <w:marTop w:val="0"/>
          <w:marBottom w:val="0"/>
          <w:divBdr>
            <w:top w:val="none" w:sz="0" w:space="0" w:color="auto"/>
            <w:left w:val="none" w:sz="0" w:space="0" w:color="auto"/>
            <w:bottom w:val="none" w:sz="0" w:space="0" w:color="auto"/>
            <w:right w:val="none" w:sz="0" w:space="0" w:color="auto"/>
          </w:divBdr>
        </w:div>
        <w:div w:id="2044402405">
          <w:marLeft w:val="0"/>
          <w:marRight w:val="0"/>
          <w:marTop w:val="0"/>
          <w:marBottom w:val="0"/>
          <w:divBdr>
            <w:top w:val="none" w:sz="0" w:space="0" w:color="auto"/>
            <w:left w:val="none" w:sz="0" w:space="0" w:color="auto"/>
            <w:bottom w:val="none" w:sz="0" w:space="0" w:color="auto"/>
            <w:right w:val="none" w:sz="0" w:space="0" w:color="auto"/>
          </w:divBdr>
        </w:div>
        <w:div w:id="1584758073">
          <w:marLeft w:val="0"/>
          <w:marRight w:val="0"/>
          <w:marTop w:val="0"/>
          <w:marBottom w:val="0"/>
          <w:divBdr>
            <w:top w:val="none" w:sz="0" w:space="0" w:color="auto"/>
            <w:left w:val="none" w:sz="0" w:space="0" w:color="auto"/>
            <w:bottom w:val="none" w:sz="0" w:space="0" w:color="auto"/>
            <w:right w:val="none" w:sz="0" w:space="0" w:color="auto"/>
          </w:divBdr>
        </w:div>
        <w:div w:id="478307328">
          <w:marLeft w:val="0"/>
          <w:marRight w:val="0"/>
          <w:marTop w:val="0"/>
          <w:marBottom w:val="0"/>
          <w:divBdr>
            <w:top w:val="none" w:sz="0" w:space="0" w:color="auto"/>
            <w:left w:val="none" w:sz="0" w:space="0" w:color="auto"/>
            <w:bottom w:val="none" w:sz="0" w:space="0" w:color="auto"/>
            <w:right w:val="none" w:sz="0" w:space="0" w:color="auto"/>
          </w:divBdr>
        </w:div>
        <w:div w:id="2083409680">
          <w:marLeft w:val="0"/>
          <w:marRight w:val="0"/>
          <w:marTop w:val="0"/>
          <w:marBottom w:val="0"/>
          <w:divBdr>
            <w:top w:val="none" w:sz="0" w:space="0" w:color="auto"/>
            <w:left w:val="none" w:sz="0" w:space="0" w:color="auto"/>
            <w:bottom w:val="none" w:sz="0" w:space="0" w:color="auto"/>
            <w:right w:val="none" w:sz="0" w:space="0" w:color="auto"/>
          </w:divBdr>
        </w:div>
        <w:div w:id="1120876464">
          <w:marLeft w:val="0"/>
          <w:marRight w:val="0"/>
          <w:marTop w:val="0"/>
          <w:marBottom w:val="0"/>
          <w:divBdr>
            <w:top w:val="none" w:sz="0" w:space="0" w:color="auto"/>
            <w:left w:val="none" w:sz="0" w:space="0" w:color="auto"/>
            <w:bottom w:val="none" w:sz="0" w:space="0" w:color="auto"/>
            <w:right w:val="none" w:sz="0" w:space="0" w:color="auto"/>
          </w:divBdr>
        </w:div>
        <w:div w:id="2063361734">
          <w:marLeft w:val="0"/>
          <w:marRight w:val="0"/>
          <w:marTop w:val="0"/>
          <w:marBottom w:val="0"/>
          <w:divBdr>
            <w:top w:val="none" w:sz="0" w:space="0" w:color="auto"/>
            <w:left w:val="none" w:sz="0" w:space="0" w:color="auto"/>
            <w:bottom w:val="none" w:sz="0" w:space="0" w:color="auto"/>
            <w:right w:val="none" w:sz="0" w:space="0" w:color="auto"/>
          </w:divBdr>
        </w:div>
        <w:div w:id="1346859067">
          <w:marLeft w:val="0"/>
          <w:marRight w:val="0"/>
          <w:marTop w:val="0"/>
          <w:marBottom w:val="0"/>
          <w:divBdr>
            <w:top w:val="none" w:sz="0" w:space="0" w:color="auto"/>
            <w:left w:val="none" w:sz="0" w:space="0" w:color="auto"/>
            <w:bottom w:val="none" w:sz="0" w:space="0" w:color="auto"/>
            <w:right w:val="none" w:sz="0" w:space="0" w:color="auto"/>
          </w:divBdr>
        </w:div>
        <w:div w:id="713117801">
          <w:marLeft w:val="0"/>
          <w:marRight w:val="0"/>
          <w:marTop w:val="0"/>
          <w:marBottom w:val="0"/>
          <w:divBdr>
            <w:top w:val="none" w:sz="0" w:space="0" w:color="auto"/>
            <w:left w:val="none" w:sz="0" w:space="0" w:color="auto"/>
            <w:bottom w:val="none" w:sz="0" w:space="0" w:color="auto"/>
            <w:right w:val="none" w:sz="0" w:space="0" w:color="auto"/>
          </w:divBdr>
        </w:div>
        <w:div w:id="2067677021">
          <w:marLeft w:val="0"/>
          <w:marRight w:val="0"/>
          <w:marTop w:val="0"/>
          <w:marBottom w:val="0"/>
          <w:divBdr>
            <w:top w:val="none" w:sz="0" w:space="0" w:color="auto"/>
            <w:left w:val="none" w:sz="0" w:space="0" w:color="auto"/>
            <w:bottom w:val="none" w:sz="0" w:space="0" w:color="auto"/>
            <w:right w:val="none" w:sz="0" w:space="0" w:color="auto"/>
          </w:divBdr>
        </w:div>
        <w:div w:id="1684897168">
          <w:marLeft w:val="0"/>
          <w:marRight w:val="0"/>
          <w:marTop w:val="0"/>
          <w:marBottom w:val="0"/>
          <w:divBdr>
            <w:top w:val="none" w:sz="0" w:space="0" w:color="auto"/>
            <w:left w:val="none" w:sz="0" w:space="0" w:color="auto"/>
            <w:bottom w:val="none" w:sz="0" w:space="0" w:color="auto"/>
            <w:right w:val="none" w:sz="0" w:space="0" w:color="auto"/>
          </w:divBdr>
        </w:div>
        <w:div w:id="714356625">
          <w:marLeft w:val="0"/>
          <w:marRight w:val="0"/>
          <w:marTop w:val="0"/>
          <w:marBottom w:val="0"/>
          <w:divBdr>
            <w:top w:val="none" w:sz="0" w:space="0" w:color="auto"/>
            <w:left w:val="none" w:sz="0" w:space="0" w:color="auto"/>
            <w:bottom w:val="none" w:sz="0" w:space="0" w:color="auto"/>
            <w:right w:val="none" w:sz="0" w:space="0" w:color="auto"/>
          </w:divBdr>
        </w:div>
        <w:div w:id="1054236543">
          <w:marLeft w:val="0"/>
          <w:marRight w:val="0"/>
          <w:marTop w:val="0"/>
          <w:marBottom w:val="0"/>
          <w:divBdr>
            <w:top w:val="none" w:sz="0" w:space="0" w:color="auto"/>
            <w:left w:val="none" w:sz="0" w:space="0" w:color="auto"/>
            <w:bottom w:val="none" w:sz="0" w:space="0" w:color="auto"/>
            <w:right w:val="none" w:sz="0" w:space="0" w:color="auto"/>
          </w:divBdr>
        </w:div>
        <w:div w:id="663317259">
          <w:marLeft w:val="0"/>
          <w:marRight w:val="0"/>
          <w:marTop w:val="0"/>
          <w:marBottom w:val="0"/>
          <w:divBdr>
            <w:top w:val="none" w:sz="0" w:space="0" w:color="auto"/>
            <w:left w:val="none" w:sz="0" w:space="0" w:color="auto"/>
            <w:bottom w:val="none" w:sz="0" w:space="0" w:color="auto"/>
            <w:right w:val="none" w:sz="0" w:space="0" w:color="auto"/>
          </w:divBdr>
        </w:div>
      </w:divsChild>
    </w:div>
    <w:div w:id="542330411">
      <w:bodyDiv w:val="1"/>
      <w:marLeft w:val="0"/>
      <w:marRight w:val="0"/>
      <w:marTop w:val="0"/>
      <w:marBottom w:val="0"/>
      <w:divBdr>
        <w:top w:val="none" w:sz="0" w:space="0" w:color="auto"/>
        <w:left w:val="none" w:sz="0" w:space="0" w:color="auto"/>
        <w:bottom w:val="none" w:sz="0" w:space="0" w:color="auto"/>
        <w:right w:val="none" w:sz="0" w:space="0" w:color="auto"/>
      </w:divBdr>
      <w:divsChild>
        <w:div w:id="403799390">
          <w:marLeft w:val="0"/>
          <w:marRight w:val="0"/>
          <w:marTop w:val="0"/>
          <w:marBottom w:val="0"/>
          <w:divBdr>
            <w:top w:val="none" w:sz="0" w:space="0" w:color="auto"/>
            <w:left w:val="none" w:sz="0" w:space="0" w:color="auto"/>
            <w:bottom w:val="none" w:sz="0" w:space="0" w:color="auto"/>
            <w:right w:val="none" w:sz="0" w:space="0" w:color="auto"/>
          </w:divBdr>
        </w:div>
        <w:div w:id="750202543">
          <w:marLeft w:val="0"/>
          <w:marRight w:val="0"/>
          <w:marTop w:val="0"/>
          <w:marBottom w:val="0"/>
          <w:divBdr>
            <w:top w:val="none" w:sz="0" w:space="0" w:color="auto"/>
            <w:left w:val="none" w:sz="0" w:space="0" w:color="auto"/>
            <w:bottom w:val="none" w:sz="0" w:space="0" w:color="auto"/>
            <w:right w:val="none" w:sz="0" w:space="0" w:color="auto"/>
          </w:divBdr>
        </w:div>
        <w:div w:id="2135100821">
          <w:marLeft w:val="0"/>
          <w:marRight w:val="0"/>
          <w:marTop w:val="0"/>
          <w:marBottom w:val="0"/>
          <w:divBdr>
            <w:top w:val="none" w:sz="0" w:space="0" w:color="auto"/>
            <w:left w:val="none" w:sz="0" w:space="0" w:color="auto"/>
            <w:bottom w:val="none" w:sz="0" w:space="0" w:color="auto"/>
            <w:right w:val="none" w:sz="0" w:space="0" w:color="auto"/>
          </w:divBdr>
        </w:div>
      </w:divsChild>
    </w:div>
    <w:div w:id="587925981">
      <w:bodyDiv w:val="1"/>
      <w:marLeft w:val="0"/>
      <w:marRight w:val="0"/>
      <w:marTop w:val="0"/>
      <w:marBottom w:val="0"/>
      <w:divBdr>
        <w:top w:val="none" w:sz="0" w:space="0" w:color="auto"/>
        <w:left w:val="none" w:sz="0" w:space="0" w:color="auto"/>
        <w:bottom w:val="none" w:sz="0" w:space="0" w:color="auto"/>
        <w:right w:val="none" w:sz="0" w:space="0" w:color="auto"/>
      </w:divBdr>
    </w:div>
    <w:div w:id="591743704">
      <w:bodyDiv w:val="1"/>
      <w:marLeft w:val="0"/>
      <w:marRight w:val="0"/>
      <w:marTop w:val="0"/>
      <w:marBottom w:val="0"/>
      <w:divBdr>
        <w:top w:val="none" w:sz="0" w:space="0" w:color="auto"/>
        <w:left w:val="none" w:sz="0" w:space="0" w:color="auto"/>
        <w:bottom w:val="none" w:sz="0" w:space="0" w:color="auto"/>
        <w:right w:val="none" w:sz="0" w:space="0" w:color="auto"/>
      </w:divBdr>
    </w:div>
    <w:div w:id="594629440">
      <w:bodyDiv w:val="1"/>
      <w:marLeft w:val="0"/>
      <w:marRight w:val="0"/>
      <w:marTop w:val="0"/>
      <w:marBottom w:val="0"/>
      <w:divBdr>
        <w:top w:val="none" w:sz="0" w:space="0" w:color="auto"/>
        <w:left w:val="none" w:sz="0" w:space="0" w:color="auto"/>
        <w:bottom w:val="none" w:sz="0" w:space="0" w:color="auto"/>
        <w:right w:val="none" w:sz="0" w:space="0" w:color="auto"/>
      </w:divBdr>
      <w:divsChild>
        <w:div w:id="414281123">
          <w:marLeft w:val="0"/>
          <w:marRight w:val="0"/>
          <w:marTop w:val="0"/>
          <w:marBottom w:val="0"/>
          <w:divBdr>
            <w:top w:val="none" w:sz="0" w:space="0" w:color="auto"/>
            <w:left w:val="none" w:sz="0" w:space="0" w:color="auto"/>
            <w:bottom w:val="none" w:sz="0" w:space="0" w:color="auto"/>
            <w:right w:val="none" w:sz="0" w:space="0" w:color="auto"/>
          </w:divBdr>
        </w:div>
        <w:div w:id="997414838">
          <w:marLeft w:val="0"/>
          <w:marRight w:val="0"/>
          <w:marTop w:val="0"/>
          <w:marBottom w:val="0"/>
          <w:divBdr>
            <w:top w:val="none" w:sz="0" w:space="0" w:color="auto"/>
            <w:left w:val="none" w:sz="0" w:space="0" w:color="auto"/>
            <w:bottom w:val="none" w:sz="0" w:space="0" w:color="auto"/>
            <w:right w:val="none" w:sz="0" w:space="0" w:color="auto"/>
          </w:divBdr>
        </w:div>
        <w:div w:id="1897813767">
          <w:marLeft w:val="0"/>
          <w:marRight w:val="0"/>
          <w:marTop w:val="0"/>
          <w:marBottom w:val="0"/>
          <w:divBdr>
            <w:top w:val="none" w:sz="0" w:space="0" w:color="auto"/>
            <w:left w:val="none" w:sz="0" w:space="0" w:color="auto"/>
            <w:bottom w:val="none" w:sz="0" w:space="0" w:color="auto"/>
            <w:right w:val="none" w:sz="0" w:space="0" w:color="auto"/>
          </w:divBdr>
        </w:div>
        <w:div w:id="1545485365">
          <w:marLeft w:val="0"/>
          <w:marRight w:val="0"/>
          <w:marTop w:val="0"/>
          <w:marBottom w:val="0"/>
          <w:divBdr>
            <w:top w:val="none" w:sz="0" w:space="0" w:color="auto"/>
            <w:left w:val="none" w:sz="0" w:space="0" w:color="auto"/>
            <w:bottom w:val="none" w:sz="0" w:space="0" w:color="auto"/>
            <w:right w:val="none" w:sz="0" w:space="0" w:color="auto"/>
          </w:divBdr>
        </w:div>
        <w:div w:id="1171527476">
          <w:marLeft w:val="0"/>
          <w:marRight w:val="0"/>
          <w:marTop w:val="0"/>
          <w:marBottom w:val="0"/>
          <w:divBdr>
            <w:top w:val="none" w:sz="0" w:space="0" w:color="auto"/>
            <w:left w:val="none" w:sz="0" w:space="0" w:color="auto"/>
            <w:bottom w:val="none" w:sz="0" w:space="0" w:color="auto"/>
            <w:right w:val="none" w:sz="0" w:space="0" w:color="auto"/>
          </w:divBdr>
        </w:div>
        <w:div w:id="835265765">
          <w:marLeft w:val="0"/>
          <w:marRight w:val="0"/>
          <w:marTop w:val="0"/>
          <w:marBottom w:val="0"/>
          <w:divBdr>
            <w:top w:val="none" w:sz="0" w:space="0" w:color="auto"/>
            <w:left w:val="none" w:sz="0" w:space="0" w:color="auto"/>
            <w:bottom w:val="none" w:sz="0" w:space="0" w:color="auto"/>
            <w:right w:val="none" w:sz="0" w:space="0" w:color="auto"/>
          </w:divBdr>
        </w:div>
        <w:div w:id="1915238702">
          <w:marLeft w:val="0"/>
          <w:marRight w:val="0"/>
          <w:marTop w:val="0"/>
          <w:marBottom w:val="0"/>
          <w:divBdr>
            <w:top w:val="none" w:sz="0" w:space="0" w:color="auto"/>
            <w:left w:val="none" w:sz="0" w:space="0" w:color="auto"/>
            <w:bottom w:val="none" w:sz="0" w:space="0" w:color="auto"/>
            <w:right w:val="none" w:sz="0" w:space="0" w:color="auto"/>
          </w:divBdr>
        </w:div>
        <w:div w:id="1136491430">
          <w:marLeft w:val="0"/>
          <w:marRight w:val="0"/>
          <w:marTop w:val="0"/>
          <w:marBottom w:val="0"/>
          <w:divBdr>
            <w:top w:val="none" w:sz="0" w:space="0" w:color="auto"/>
            <w:left w:val="none" w:sz="0" w:space="0" w:color="auto"/>
            <w:bottom w:val="none" w:sz="0" w:space="0" w:color="auto"/>
            <w:right w:val="none" w:sz="0" w:space="0" w:color="auto"/>
          </w:divBdr>
        </w:div>
        <w:div w:id="1145045039">
          <w:marLeft w:val="0"/>
          <w:marRight w:val="0"/>
          <w:marTop w:val="0"/>
          <w:marBottom w:val="0"/>
          <w:divBdr>
            <w:top w:val="none" w:sz="0" w:space="0" w:color="auto"/>
            <w:left w:val="none" w:sz="0" w:space="0" w:color="auto"/>
            <w:bottom w:val="none" w:sz="0" w:space="0" w:color="auto"/>
            <w:right w:val="none" w:sz="0" w:space="0" w:color="auto"/>
          </w:divBdr>
        </w:div>
        <w:div w:id="366570752">
          <w:marLeft w:val="0"/>
          <w:marRight w:val="0"/>
          <w:marTop w:val="0"/>
          <w:marBottom w:val="0"/>
          <w:divBdr>
            <w:top w:val="none" w:sz="0" w:space="0" w:color="auto"/>
            <w:left w:val="none" w:sz="0" w:space="0" w:color="auto"/>
            <w:bottom w:val="none" w:sz="0" w:space="0" w:color="auto"/>
            <w:right w:val="none" w:sz="0" w:space="0" w:color="auto"/>
          </w:divBdr>
        </w:div>
        <w:div w:id="1340081865">
          <w:marLeft w:val="0"/>
          <w:marRight w:val="0"/>
          <w:marTop w:val="0"/>
          <w:marBottom w:val="0"/>
          <w:divBdr>
            <w:top w:val="none" w:sz="0" w:space="0" w:color="auto"/>
            <w:left w:val="none" w:sz="0" w:space="0" w:color="auto"/>
            <w:bottom w:val="none" w:sz="0" w:space="0" w:color="auto"/>
            <w:right w:val="none" w:sz="0" w:space="0" w:color="auto"/>
          </w:divBdr>
        </w:div>
        <w:div w:id="1413964900">
          <w:marLeft w:val="0"/>
          <w:marRight w:val="0"/>
          <w:marTop w:val="0"/>
          <w:marBottom w:val="0"/>
          <w:divBdr>
            <w:top w:val="none" w:sz="0" w:space="0" w:color="auto"/>
            <w:left w:val="none" w:sz="0" w:space="0" w:color="auto"/>
            <w:bottom w:val="none" w:sz="0" w:space="0" w:color="auto"/>
            <w:right w:val="none" w:sz="0" w:space="0" w:color="auto"/>
          </w:divBdr>
        </w:div>
        <w:div w:id="1702898594">
          <w:marLeft w:val="0"/>
          <w:marRight w:val="0"/>
          <w:marTop w:val="0"/>
          <w:marBottom w:val="0"/>
          <w:divBdr>
            <w:top w:val="none" w:sz="0" w:space="0" w:color="auto"/>
            <w:left w:val="none" w:sz="0" w:space="0" w:color="auto"/>
            <w:bottom w:val="none" w:sz="0" w:space="0" w:color="auto"/>
            <w:right w:val="none" w:sz="0" w:space="0" w:color="auto"/>
          </w:divBdr>
        </w:div>
        <w:div w:id="2099865661">
          <w:marLeft w:val="0"/>
          <w:marRight w:val="0"/>
          <w:marTop w:val="0"/>
          <w:marBottom w:val="0"/>
          <w:divBdr>
            <w:top w:val="none" w:sz="0" w:space="0" w:color="auto"/>
            <w:left w:val="none" w:sz="0" w:space="0" w:color="auto"/>
            <w:bottom w:val="none" w:sz="0" w:space="0" w:color="auto"/>
            <w:right w:val="none" w:sz="0" w:space="0" w:color="auto"/>
          </w:divBdr>
        </w:div>
        <w:div w:id="52656675">
          <w:marLeft w:val="0"/>
          <w:marRight w:val="0"/>
          <w:marTop w:val="0"/>
          <w:marBottom w:val="0"/>
          <w:divBdr>
            <w:top w:val="none" w:sz="0" w:space="0" w:color="auto"/>
            <w:left w:val="none" w:sz="0" w:space="0" w:color="auto"/>
            <w:bottom w:val="none" w:sz="0" w:space="0" w:color="auto"/>
            <w:right w:val="none" w:sz="0" w:space="0" w:color="auto"/>
          </w:divBdr>
        </w:div>
        <w:div w:id="1155336200">
          <w:marLeft w:val="0"/>
          <w:marRight w:val="0"/>
          <w:marTop w:val="0"/>
          <w:marBottom w:val="0"/>
          <w:divBdr>
            <w:top w:val="none" w:sz="0" w:space="0" w:color="auto"/>
            <w:left w:val="none" w:sz="0" w:space="0" w:color="auto"/>
            <w:bottom w:val="none" w:sz="0" w:space="0" w:color="auto"/>
            <w:right w:val="none" w:sz="0" w:space="0" w:color="auto"/>
          </w:divBdr>
        </w:div>
        <w:div w:id="893538559">
          <w:marLeft w:val="0"/>
          <w:marRight w:val="0"/>
          <w:marTop w:val="0"/>
          <w:marBottom w:val="0"/>
          <w:divBdr>
            <w:top w:val="none" w:sz="0" w:space="0" w:color="auto"/>
            <w:left w:val="none" w:sz="0" w:space="0" w:color="auto"/>
            <w:bottom w:val="none" w:sz="0" w:space="0" w:color="auto"/>
            <w:right w:val="none" w:sz="0" w:space="0" w:color="auto"/>
          </w:divBdr>
        </w:div>
        <w:div w:id="1431394031">
          <w:marLeft w:val="0"/>
          <w:marRight w:val="0"/>
          <w:marTop w:val="0"/>
          <w:marBottom w:val="0"/>
          <w:divBdr>
            <w:top w:val="none" w:sz="0" w:space="0" w:color="auto"/>
            <w:left w:val="none" w:sz="0" w:space="0" w:color="auto"/>
            <w:bottom w:val="none" w:sz="0" w:space="0" w:color="auto"/>
            <w:right w:val="none" w:sz="0" w:space="0" w:color="auto"/>
          </w:divBdr>
        </w:div>
        <w:div w:id="683240927">
          <w:marLeft w:val="0"/>
          <w:marRight w:val="0"/>
          <w:marTop w:val="0"/>
          <w:marBottom w:val="0"/>
          <w:divBdr>
            <w:top w:val="none" w:sz="0" w:space="0" w:color="auto"/>
            <w:left w:val="none" w:sz="0" w:space="0" w:color="auto"/>
            <w:bottom w:val="none" w:sz="0" w:space="0" w:color="auto"/>
            <w:right w:val="none" w:sz="0" w:space="0" w:color="auto"/>
          </w:divBdr>
        </w:div>
        <w:div w:id="755400578">
          <w:marLeft w:val="0"/>
          <w:marRight w:val="0"/>
          <w:marTop w:val="0"/>
          <w:marBottom w:val="0"/>
          <w:divBdr>
            <w:top w:val="none" w:sz="0" w:space="0" w:color="auto"/>
            <w:left w:val="none" w:sz="0" w:space="0" w:color="auto"/>
            <w:bottom w:val="none" w:sz="0" w:space="0" w:color="auto"/>
            <w:right w:val="none" w:sz="0" w:space="0" w:color="auto"/>
          </w:divBdr>
        </w:div>
        <w:div w:id="1188788837">
          <w:marLeft w:val="0"/>
          <w:marRight w:val="0"/>
          <w:marTop w:val="0"/>
          <w:marBottom w:val="0"/>
          <w:divBdr>
            <w:top w:val="none" w:sz="0" w:space="0" w:color="auto"/>
            <w:left w:val="none" w:sz="0" w:space="0" w:color="auto"/>
            <w:bottom w:val="none" w:sz="0" w:space="0" w:color="auto"/>
            <w:right w:val="none" w:sz="0" w:space="0" w:color="auto"/>
          </w:divBdr>
        </w:div>
        <w:div w:id="424150061">
          <w:marLeft w:val="0"/>
          <w:marRight w:val="0"/>
          <w:marTop w:val="0"/>
          <w:marBottom w:val="0"/>
          <w:divBdr>
            <w:top w:val="none" w:sz="0" w:space="0" w:color="auto"/>
            <w:left w:val="none" w:sz="0" w:space="0" w:color="auto"/>
            <w:bottom w:val="none" w:sz="0" w:space="0" w:color="auto"/>
            <w:right w:val="none" w:sz="0" w:space="0" w:color="auto"/>
          </w:divBdr>
        </w:div>
        <w:div w:id="918443083">
          <w:marLeft w:val="0"/>
          <w:marRight w:val="0"/>
          <w:marTop w:val="0"/>
          <w:marBottom w:val="0"/>
          <w:divBdr>
            <w:top w:val="none" w:sz="0" w:space="0" w:color="auto"/>
            <w:left w:val="none" w:sz="0" w:space="0" w:color="auto"/>
            <w:bottom w:val="none" w:sz="0" w:space="0" w:color="auto"/>
            <w:right w:val="none" w:sz="0" w:space="0" w:color="auto"/>
          </w:divBdr>
        </w:div>
        <w:div w:id="1851606802">
          <w:marLeft w:val="0"/>
          <w:marRight w:val="0"/>
          <w:marTop w:val="0"/>
          <w:marBottom w:val="0"/>
          <w:divBdr>
            <w:top w:val="none" w:sz="0" w:space="0" w:color="auto"/>
            <w:left w:val="none" w:sz="0" w:space="0" w:color="auto"/>
            <w:bottom w:val="none" w:sz="0" w:space="0" w:color="auto"/>
            <w:right w:val="none" w:sz="0" w:space="0" w:color="auto"/>
          </w:divBdr>
        </w:div>
        <w:div w:id="476649503">
          <w:marLeft w:val="0"/>
          <w:marRight w:val="0"/>
          <w:marTop w:val="0"/>
          <w:marBottom w:val="0"/>
          <w:divBdr>
            <w:top w:val="none" w:sz="0" w:space="0" w:color="auto"/>
            <w:left w:val="none" w:sz="0" w:space="0" w:color="auto"/>
            <w:bottom w:val="none" w:sz="0" w:space="0" w:color="auto"/>
            <w:right w:val="none" w:sz="0" w:space="0" w:color="auto"/>
          </w:divBdr>
        </w:div>
        <w:div w:id="1791900841">
          <w:marLeft w:val="0"/>
          <w:marRight w:val="0"/>
          <w:marTop w:val="0"/>
          <w:marBottom w:val="0"/>
          <w:divBdr>
            <w:top w:val="none" w:sz="0" w:space="0" w:color="auto"/>
            <w:left w:val="none" w:sz="0" w:space="0" w:color="auto"/>
            <w:bottom w:val="none" w:sz="0" w:space="0" w:color="auto"/>
            <w:right w:val="none" w:sz="0" w:space="0" w:color="auto"/>
          </w:divBdr>
        </w:div>
        <w:div w:id="942223451">
          <w:marLeft w:val="0"/>
          <w:marRight w:val="0"/>
          <w:marTop w:val="0"/>
          <w:marBottom w:val="0"/>
          <w:divBdr>
            <w:top w:val="none" w:sz="0" w:space="0" w:color="auto"/>
            <w:left w:val="none" w:sz="0" w:space="0" w:color="auto"/>
            <w:bottom w:val="none" w:sz="0" w:space="0" w:color="auto"/>
            <w:right w:val="none" w:sz="0" w:space="0" w:color="auto"/>
          </w:divBdr>
        </w:div>
      </w:divsChild>
    </w:div>
    <w:div w:id="607733567">
      <w:bodyDiv w:val="1"/>
      <w:marLeft w:val="0"/>
      <w:marRight w:val="0"/>
      <w:marTop w:val="0"/>
      <w:marBottom w:val="0"/>
      <w:divBdr>
        <w:top w:val="none" w:sz="0" w:space="0" w:color="auto"/>
        <w:left w:val="none" w:sz="0" w:space="0" w:color="auto"/>
        <w:bottom w:val="none" w:sz="0" w:space="0" w:color="auto"/>
        <w:right w:val="none" w:sz="0" w:space="0" w:color="auto"/>
      </w:divBdr>
      <w:divsChild>
        <w:div w:id="1402362707">
          <w:marLeft w:val="0"/>
          <w:marRight w:val="0"/>
          <w:marTop w:val="0"/>
          <w:marBottom w:val="0"/>
          <w:divBdr>
            <w:top w:val="none" w:sz="0" w:space="0" w:color="auto"/>
            <w:left w:val="none" w:sz="0" w:space="0" w:color="auto"/>
            <w:bottom w:val="none" w:sz="0" w:space="0" w:color="auto"/>
            <w:right w:val="none" w:sz="0" w:space="0" w:color="auto"/>
          </w:divBdr>
        </w:div>
        <w:div w:id="440497788">
          <w:marLeft w:val="0"/>
          <w:marRight w:val="0"/>
          <w:marTop w:val="0"/>
          <w:marBottom w:val="0"/>
          <w:divBdr>
            <w:top w:val="none" w:sz="0" w:space="0" w:color="auto"/>
            <w:left w:val="none" w:sz="0" w:space="0" w:color="auto"/>
            <w:bottom w:val="none" w:sz="0" w:space="0" w:color="auto"/>
            <w:right w:val="none" w:sz="0" w:space="0" w:color="auto"/>
          </w:divBdr>
        </w:div>
        <w:div w:id="689113895">
          <w:marLeft w:val="0"/>
          <w:marRight w:val="0"/>
          <w:marTop w:val="0"/>
          <w:marBottom w:val="0"/>
          <w:divBdr>
            <w:top w:val="none" w:sz="0" w:space="0" w:color="auto"/>
            <w:left w:val="none" w:sz="0" w:space="0" w:color="auto"/>
            <w:bottom w:val="none" w:sz="0" w:space="0" w:color="auto"/>
            <w:right w:val="none" w:sz="0" w:space="0" w:color="auto"/>
          </w:divBdr>
        </w:div>
        <w:div w:id="1839618432">
          <w:marLeft w:val="0"/>
          <w:marRight w:val="0"/>
          <w:marTop w:val="0"/>
          <w:marBottom w:val="0"/>
          <w:divBdr>
            <w:top w:val="none" w:sz="0" w:space="0" w:color="auto"/>
            <w:left w:val="none" w:sz="0" w:space="0" w:color="auto"/>
            <w:bottom w:val="none" w:sz="0" w:space="0" w:color="auto"/>
            <w:right w:val="none" w:sz="0" w:space="0" w:color="auto"/>
          </w:divBdr>
        </w:div>
        <w:div w:id="700130153">
          <w:marLeft w:val="0"/>
          <w:marRight w:val="0"/>
          <w:marTop w:val="0"/>
          <w:marBottom w:val="0"/>
          <w:divBdr>
            <w:top w:val="none" w:sz="0" w:space="0" w:color="auto"/>
            <w:left w:val="none" w:sz="0" w:space="0" w:color="auto"/>
            <w:bottom w:val="none" w:sz="0" w:space="0" w:color="auto"/>
            <w:right w:val="none" w:sz="0" w:space="0" w:color="auto"/>
          </w:divBdr>
        </w:div>
        <w:div w:id="2057655506">
          <w:marLeft w:val="0"/>
          <w:marRight w:val="0"/>
          <w:marTop w:val="0"/>
          <w:marBottom w:val="0"/>
          <w:divBdr>
            <w:top w:val="none" w:sz="0" w:space="0" w:color="auto"/>
            <w:left w:val="none" w:sz="0" w:space="0" w:color="auto"/>
            <w:bottom w:val="none" w:sz="0" w:space="0" w:color="auto"/>
            <w:right w:val="none" w:sz="0" w:space="0" w:color="auto"/>
          </w:divBdr>
        </w:div>
        <w:div w:id="332073817">
          <w:marLeft w:val="0"/>
          <w:marRight w:val="0"/>
          <w:marTop w:val="0"/>
          <w:marBottom w:val="0"/>
          <w:divBdr>
            <w:top w:val="none" w:sz="0" w:space="0" w:color="auto"/>
            <w:left w:val="none" w:sz="0" w:space="0" w:color="auto"/>
            <w:bottom w:val="none" w:sz="0" w:space="0" w:color="auto"/>
            <w:right w:val="none" w:sz="0" w:space="0" w:color="auto"/>
          </w:divBdr>
        </w:div>
        <w:div w:id="1877084607">
          <w:marLeft w:val="0"/>
          <w:marRight w:val="0"/>
          <w:marTop w:val="0"/>
          <w:marBottom w:val="0"/>
          <w:divBdr>
            <w:top w:val="none" w:sz="0" w:space="0" w:color="auto"/>
            <w:left w:val="none" w:sz="0" w:space="0" w:color="auto"/>
            <w:bottom w:val="none" w:sz="0" w:space="0" w:color="auto"/>
            <w:right w:val="none" w:sz="0" w:space="0" w:color="auto"/>
          </w:divBdr>
        </w:div>
        <w:div w:id="2830727">
          <w:marLeft w:val="0"/>
          <w:marRight w:val="0"/>
          <w:marTop w:val="0"/>
          <w:marBottom w:val="0"/>
          <w:divBdr>
            <w:top w:val="none" w:sz="0" w:space="0" w:color="auto"/>
            <w:left w:val="none" w:sz="0" w:space="0" w:color="auto"/>
            <w:bottom w:val="none" w:sz="0" w:space="0" w:color="auto"/>
            <w:right w:val="none" w:sz="0" w:space="0" w:color="auto"/>
          </w:divBdr>
        </w:div>
        <w:div w:id="713314473">
          <w:marLeft w:val="0"/>
          <w:marRight w:val="0"/>
          <w:marTop w:val="0"/>
          <w:marBottom w:val="0"/>
          <w:divBdr>
            <w:top w:val="none" w:sz="0" w:space="0" w:color="auto"/>
            <w:left w:val="none" w:sz="0" w:space="0" w:color="auto"/>
            <w:bottom w:val="none" w:sz="0" w:space="0" w:color="auto"/>
            <w:right w:val="none" w:sz="0" w:space="0" w:color="auto"/>
          </w:divBdr>
        </w:div>
        <w:div w:id="15036966">
          <w:marLeft w:val="0"/>
          <w:marRight w:val="0"/>
          <w:marTop w:val="0"/>
          <w:marBottom w:val="0"/>
          <w:divBdr>
            <w:top w:val="none" w:sz="0" w:space="0" w:color="auto"/>
            <w:left w:val="none" w:sz="0" w:space="0" w:color="auto"/>
            <w:bottom w:val="none" w:sz="0" w:space="0" w:color="auto"/>
            <w:right w:val="none" w:sz="0" w:space="0" w:color="auto"/>
          </w:divBdr>
        </w:div>
        <w:div w:id="1337341761">
          <w:marLeft w:val="0"/>
          <w:marRight w:val="0"/>
          <w:marTop w:val="0"/>
          <w:marBottom w:val="0"/>
          <w:divBdr>
            <w:top w:val="none" w:sz="0" w:space="0" w:color="auto"/>
            <w:left w:val="none" w:sz="0" w:space="0" w:color="auto"/>
            <w:bottom w:val="none" w:sz="0" w:space="0" w:color="auto"/>
            <w:right w:val="none" w:sz="0" w:space="0" w:color="auto"/>
          </w:divBdr>
        </w:div>
        <w:div w:id="1288707417">
          <w:marLeft w:val="0"/>
          <w:marRight w:val="0"/>
          <w:marTop w:val="0"/>
          <w:marBottom w:val="0"/>
          <w:divBdr>
            <w:top w:val="none" w:sz="0" w:space="0" w:color="auto"/>
            <w:left w:val="none" w:sz="0" w:space="0" w:color="auto"/>
            <w:bottom w:val="none" w:sz="0" w:space="0" w:color="auto"/>
            <w:right w:val="none" w:sz="0" w:space="0" w:color="auto"/>
          </w:divBdr>
        </w:div>
        <w:div w:id="1725718847">
          <w:marLeft w:val="0"/>
          <w:marRight w:val="0"/>
          <w:marTop w:val="0"/>
          <w:marBottom w:val="0"/>
          <w:divBdr>
            <w:top w:val="none" w:sz="0" w:space="0" w:color="auto"/>
            <w:left w:val="none" w:sz="0" w:space="0" w:color="auto"/>
            <w:bottom w:val="none" w:sz="0" w:space="0" w:color="auto"/>
            <w:right w:val="none" w:sz="0" w:space="0" w:color="auto"/>
          </w:divBdr>
        </w:div>
        <w:div w:id="1301377124">
          <w:marLeft w:val="0"/>
          <w:marRight w:val="0"/>
          <w:marTop w:val="0"/>
          <w:marBottom w:val="0"/>
          <w:divBdr>
            <w:top w:val="none" w:sz="0" w:space="0" w:color="auto"/>
            <w:left w:val="none" w:sz="0" w:space="0" w:color="auto"/>
            <w:bottom w:val="none" w:sz="0" w:space="0" w:color="auto"/>
            <w:right w:val="none" w:sz="0" w:space="0" w:color="auto"/>
          </w:divBdr>
        </w:div>
        <w:div w:id="1467042801">
          <w:marLeft w:val="0"/>
          <w:marRight w:val="0"/>
          <w:marTop w:val="0"/>
          <w:marBottom w:val="0"/>
          <w:divBdr>
            <w:top w:val="none" w:sz="0" w:space="0" w:color="auto"/>
            <w:left w:val="none" w:sz="0" w:space="0" w:color="auto"/>
            <w:bottom w:val="none" w:sz="0" w:space="0" w:color="auto"/>
            <w:right w:val="none" w:sz="0" w:space="0" w:color="auto"/>
          </w:divBdr>
        </w:div>
        <w:div w:id="1972861824">
          <w:marLeft w:val="0"/>
          <w:marRight w:val="0"/>
          <w:marTop w:val="0"/>
          <w:marBottom w:val="0"/>
          <w:divBdr>
            <w:top w:val="none" w:sz="0" w:space="0" w:color="auto"/>
            <w:left w:val="none" w:sz="0" w:space="0" w:color="auto"/>
            <w:bottom w:val="none" w:sz="0" w:space="0" w:color="auto"/>
            <w:right w:val="none" w:sz="0" w:space="0" w:color="auto"/>
          </w:divBdr>
        </w:div>
        <w:div w:id="395788744">
          <w:marLeft w:val="0"/>
          <w:marRight w:val="0"/>
          <w:marTop w:val="0"/>
          <w:marBottom w:val="0"/>
          <w:divBdr>
            <w:top w:val="none" w:sz="0" w:space="0" w:color="auto"/>
            <w:left w:val="none" w:sz="0" w:space="0" w:color="auto"/>
            <w:bottom w:val="none" w:sz="0" w:space="0" w:color="auto"/>
            <w:right w:val="none" w:sz="0" w:space="0" w:color="auto"/>
          </w:divBdr>
        </w:div>
        <w:div w:id="608243490">
          <w:marLeft w:val="0"/>
          <w:marRight w:val="0"/>
          <w:marTop w:val="0"/>
          <w:marBottom w:val="0"/>
          <w:divBdr>
            <w:top w:val="none" w:sz="0" w:space="0" w:color="auto"/>
            <w:left w:val="none" w:sz="0" w:space="0" w:color="auto"/>
            <w:bottom w:val="none" w:sz="0" w:space="0" w:color="auto"/>
            <w:right w:val="none" w:sz="0" w:space="0" w:color="auto"/>
          </w:divBdr>
        </w:div>
        <w:div w:id="264728968">
          <w:marLeft w:val="0"/>
          <w:marRight w:val="0"/>
          <w:marTop w:val="0"/>
          <w:marBottom w:val="0"/>
          <w:divBdr>
            <w:top w:val="none" w:sz="0" w:space="0" w:color="auto"/>
            <w:left w:val="none" w:sz="0" w:space="0" w:color="auto"/>
            <w:bottom w:val="none" w:sz="0" w:space="0" w:color="auto"/>
            <w:right w:val="none" w:sz="0" w:space="0" w:color="auto"/>
          </w:divBdr>
        </w:div>
        <w:div w:id="435053519">
          <w:marLeft w:val="0"/>
          <w:marRight w:val="0"/>
          <w:marTop w:val="0"/>
          <w:marBottom w:val="0"/>
          <w:divBdr>
            <w:top w:val="none" w:sz="0" w:space="0" w:color="auto"/>
            <w:left w:val="none" w:sz="0" w:space="0" w:color="auto"/>
            <w:bottom w:val="none" w:sz="0" w:space="0" w:color="auto"/>
            <w:right w:val="none" w:sz="0" w:space="0" w:color="auto"/>
          </w:divBdr>
        </w:div>
        <w:div w:id="420495988">
          <w:marLeft w:val="0"/>
          <w:marRight w:val="0"/>
          <w:marTop w:val="0"/>
          <w:marBottom w:val="0"/>
          <w:divBdr>
            <w:top w:val="none" w:sz="0" w:space="0" w:color="auto"/>
            <w:left w:val="none" w:sz="0" w:space="0" w:color="auto"/>
            <w:bottom w:val="none" w:sz="0" w:space="0" w:color="auto"/>
            <w:right w:val="none" w:sz="0" w:space="0" w:color="auto"/>
          </w:divBdr>
        </w:div>
        <w:div w:id="1915898424">
          <w:marLeft w:val="0"/>
          <w:marRight w:val="0"/>
          <w:marTop w:val="0"/>
          <w:marBottom w:val="0"/>
          <w:divBdr>
            <w:top w:val="none" w:sz="0" w:space="0" w:color="auto"/>
            <w:left w:val="none" w:sz="0" w:space="0" w:color="auto"/>
            <w:bottom w:val="none" w:sz="0" w:space="0" w:color="auto"/>
            <w:right w:val="none" w:sz="0" w:space="0" w:color="auto"/>
          </w:divBdr>
        </w:div>
        <w:div w:id="1531843273">
          <w:marLeft w:val="0"/>
          <w:marRight w:val="0"/>
          <w:marTop w:val="0"/>
          <w:marBottom w:val="0"/>
          <w:divBdr>
            <w:top w:val="none" w:sz="0" w:space="0" w:color="auto"/>
            <w:left w:val="none" w:sz="0" w:space="0" w:color="auto"/>
            <w:bottom w:val="none" w:sz="0" w:space="0" w:color="auto"/>
            <w:right w:val="none" w:sz="0" w:space="0" w:color="auto"/>
          </w:divBdr>
        </w:div>
        <w:div w:id="757289816">
          <w:marLeft w:val="0"/>
          <w:marRight w:val="0"/>
          <w:marTop w:val="0"/>
          <w:marBottom w:val="0"/>
          <w:divBdr>
            <w:top w:val="none" w:sz="0" w:space="0" w:color="auto"/>
            <w:left w:val="none" w:sz="0" w:space="0" w:color="auto"/>
            <w:bottom w:val="none" w:sz="0" w:space="0" w:color="auto"/>
            <w:right w:val="none" w:sz="0" w:space="0" w:color="auto"/>
          </w:divBdr>
        </w:div>
        <w:div w:id="1729914214">
          <w:marLeft w:val="0"/>
          <w:marRight w:val="0"/>
          <w:marTop w:val="0"/>
          <w:marBottom w:val="0"/>
          <w:divBdr>
            <w:top w:val="none" w:sz="0" w:space="0" w:color="auto"/>
            <w:left w:val="none" w:sz="0" w:space="0" w:color="auto"/>
            <w:bottom w:val="none" w:sz="0" w:space="0" w:color="auto"/>
            <w:right w:val="none" w:sz="0" w:space="0" w:color="auto"/>
          </w:divBdr>
        </w:div>
        <w:div w:id="537665229">
          <w:marLeft w:val="0"/>
          <w:marRight w:val="0"/>
          <w:marTop w:val="0"/>
          <w:marBottom w:val="0"/>
          <w:divBdr>
            <w:top w:val="none" w:sz="0" w:space="0" w:color="auto"/>
            <w:left w:val="none" w:sz="0" w:space="0" w:color="auto"/>
            <w:bottom w:val="none" w:sz="0" w:space="0" w:color="auto"/>
            <w:right w:val="none" w:sz="0" w:space="0" w:color="auto"/>
          </w:divBdr>
        </w:div>
        <w:div w:id="834806746">
          <w:marLeft w:val="0"/>
          <w:marRight w:val="0"/>
          <w:marTop w:val="0"/>
          <w:marBottom w:val="0"/>
          <w:divBdr>
            <w:top w:val="none" w:sz="0" w:space="0" w:color="auto"/>
            <w:left w:val="none" w:sz="0" w:space="0" w:color="auto"/>
            <w:bottom w:val="none" w:sz="0" w:space="0" w:color="auto"/>
            <w:right w:val="none" w:sz="0" w:space="0" w:color="auto"/>
          </w:divBdr>
        </w:div>
        <w:div w:id="1800296953">
          <w:marLeft w:val="0"/>
          <w:marRight w:val="0"/>
          <w:marTop w:val="0"/>
          <w:marBottom w:val="0"/>
          <w:divBdr>
            <w:top w:val="none" w:sz="0" w:space="0" w:color="auto"/>
            <w:left w:val="none" w:sz="0" w:space="0" w:color="auto"/>
            <w:bottom w:val="none" w:sz="0" w:space="0" w:color="auto"/>
            <w:right w:val="none" w:sz="0" w:space="0" w:color="auto"/>
          </w:divBdr>
        </w:div>
        <w:div w:id="1222789349">
          <w:marLeft w:val="0"/>
          <w:marRight w:val="0"/>
          <w:marTop w:val="0"/>
          <w:marBottom w:val="0"/>
          <w:divBdr>
            <w:top w:val="none" w:sz="0" w:space="0" w:color="auto"/>
            <w:left w:val="none" w:sz="0" w:space="0" w:color="auto"/>
            <w:bottom w:val="none" w:sz="0" w:space="0" w:color="auto"/>
            <w:right w:val="none" w:sz="0" w:space="0" w:color="auto"/>
          </w:divBdr>
        </w:div>
        <w:div w:id="526792892">
          <w:marLeft w:val="0"/>
          <w:marRight w:val="0"/>
          <w:marTop w:val="0"/>
          <w:marBottom w:val="0"/>
          <w:divBdr>
            <w:top w:val="none" w:sz="0" w:space="0" w:color="auto"/>
            <w:left w:val="none" w:sz="0" w:space="0" w:color="auto"/>
            <w:bottom w:val="none" w:sz="0" w:space="0" w:color="auto"/>
            <w:right w:val="none" w:sz="0" w:space="0" w:color="auto"/>
          </w:divBdr>
        </w:div>
      </w:divsChild>
    </w:div>
    <w:div w:id="730809564">
      <w:bodyDiv w:val="1"/>
      <w:marLeft w:val="0"/>
      <w:marRight w:val="0"/>
      <w:marTop w:val="0"/>
      <w:marBottom w:val="0"/>
      <w:divBdr>
        <w:top w:val="none" w:sz="0" w:space="0" w:color="auto"/>
        <w:left w:val="none" w:sz="0" w:space="0" w:color="auto"/>
        <w:bottom w:val="none" w:sz="0" w:space="0" w:color="auto"/>
        <w:right w:val="none" w:sz="0" w:space="0" w:color="auto"/>
      </w:divBdr>
      <w:divsChild>
        <w:div w:id="1355569266">
          <w:marLeft w:val="0"/>
          <w:marRight w:val="0"/>
          <w:marTop w:val="0"/>
          <w:marBottom w:val="0"/>
          <w:divBdr>
            <w:top w:val="none" w:sz="0" w:space="0" w:color="auto"/>
            <w:left w:val="none" w:sz="0" w:space="0" w:color="auto"/>
            <w:bottom w:val="none" w:sz="0" w:space="0" w:color="auto"/>
            <w:right w:val="none" w:sz="0" w:space="0" w:color="auto"/>
          </w:divBdr>
          <w:divsChild>
            <w:div w:id="1159344070">
              <w:marLeft w:val="0"/>
              <w:marRight w:val="0"/>
              <w:marTop w:val="0"/>
              <w:marBottom w:val="0"/>
              <w:divBdr>
                <w:top w:val="none" w:sz="0" w:space="0" w:color="auto"/>
                <w:left w:val="none" w:sz="0" w:space="0" w:color="auto"/>
                <w:bottom w:val="none" w:sz="0" w:space="0" w:color="auto"/>
                <w:right w:val="none" w:sz="0" w:space="0" w:color="auto"/>
              </w:divBdr>
              <w:divsChild>
                <w:div w:id="920140102">
                  <w:marLeft w:val="0"/>
                  <w:marRight w:val="0"/>
                  <w:marTop w:val="0"/>
                  <w:marBottom w:val="0"/>
                  <w:divBdr>
                    <w:top w:val="none" w:sz="0" w:space="0" w:color="auto"/>
                    <w:left w:val="none" w:sz="0" w:space="0" w:color="auto"/>
                    <w:bottom w:val="none" w:sz="0" w:space="0" w:color="auto"/>
                    <w:right w:val="none" w:sz="0" w:space="0" w:color="auto"/>
                  </w:divBdr>
                  <w:divsChild>
                    <w:div w:id="1531870594">
                      <w:marLeft w:val="0"/>
                      <w:marRight w:val="0"/>
                      <w:marTop w:val="0"/>
                      <w:marBottom w:val="0"/>
                      <w:divBdr>
                        <w:top w:val="none" w:sz="0" w:space="0" w:color="auto"/>
                        <w:left w:val="none" w:sz="0" w:space="0" w:color="auto"/>
                        <w:bottom w:val="none" w:sz="0" w:space="0" w:color="auto"/>
                        <w:right w:val="none" w:sz="0" w:space="0" w:color="auto"/>
                      </w:divBdr>
                    </w:div>
                    <w:div w:id="115023455">
                      <w:marLeft w:val="0"/>
                      <w:marRight w:val="0"/>
                      <w:marTop w:val="0"/>
                      <w:marBottom w:val="0"/>
                      <w:divBdr>
                        <w:top w:val="none" w:sz="0" w:space="0" w:color="auto"/>
                        <w:left w:val="none" w:sz="0" w:space="0" w:color="auto"/>
                        <w:bottom w:val="none" w:sz="0" w:space="0" w:color="auto"/>
                        <w:right w:val="none" w:sz="0" w:space="0" w:color="auto"/>
                      </w:divBdr>
                    </w:div>
                    <w:div w:id="960571261">
                      <w:marLeft w:val="0"/>
                      <w:marRight w:val="0"/>
                      <w:marTop w:val="0"/>
                      <w:marBottom w:val="0"/>
                      <w:divBdr>
                        <w:top w:val="none" w:sz="0" w:space="0" w:color="auto"/>
                        <w:left w:val="none" w:sz="0" w:space="0" w:color="auto"/>
                        <w:bottom w:val="none" w:sz="0" w:space="0" w:color="auto"/>
                        <w:right w:val="none" w:sz="0" w:space="0" w:color="auto"/>
                      </w:divBdr>
                    </w:div>
                    <w:div w:id="2074691185">
                      <w:marLeft w:val="0"/>
                      <w:marRight w:val="0"/>
                      <w:marTop w:val="0"/>
                      <w:marBottom w:val="0"/>
                      <w:divBdr>
                        <w:top w:val="none" w:sz="0" w:space="0" w:color="auto"/>
                        <w:left w:val="none" w:sz="0" w:space="0" w:color="auto"/>
                        <w:bottom w:val="none" w:sz="0" w:space="0" w:color="auto"/>
                        <w:right w:val="none" w:sz="0" w:space="0" w:color="auto"/>
                      </w:divBdr>
                    </w:div>
                    <w:div w:id="26103223">
                      <w:marLeft w:val="0"/>
                      <w:marRight w:val="0"/>
                      <w:marTop w:val="0"/>
                      <w:marBottom w:val="0"/>
                      <w:divBdr>
                        <w:top w:val="none" w:sz="0" w:space="0" w:color="auto"/>
                        <w:left w:val="none" w:sz="0" w:space="0" w:color="auto"/>
                        <w:bottom w:val="none" w:sz="0" w:space="0" w:color="auto"/>
                        <w:right w:val="none" w:sz="0" w:space="0" w:color="auto"/>
                      </w:divBdr>
                    </w:div>
                    <w:div w:id="54475533">
                      <w:marLeft w:val="0"/>
                      <w:marRight w:val="0"/>
                      <w:marTop w:val="0"/>
                      <w:marBottom w:val="0"/>
                      <w:divBdr>
                        <w:top w:val="none" w:sz="0" w:space="0" w:color="auto"/>
                        <w:left w:val="none" w:sz="0" w:space="0" w:color="auto"/>
                        <w:bottom w:val="none" w:sz="0" w:space="0" w:color="auto"/>
                        <w:right w:val="none" w:sz="0" w:space="0" w:color="auto"/>
                      </w:divBdr>
                    </w:div>
                    <w:div w:id="1936285691">
                      <w:marLeft w:val="0"/>
                      <w:marRight w:val="0"/>
                      <w:marTop w:val="0"/>
                      <w:marBottom w:val="0"/>
                      <w:divBdr>
                        <w:top w:val="none" w:sz="0" w:space="0" w:color="auto"/>
                        <w:left w:val="none" w:sz="0" w:space="0" w:color="auto"/>
                        <w:bottom w:val="none" w:sz="0" w:space="0" w:color="auto"/>
                        <w:right w:val="none" w:sz="0" w:space="0" w:color="auto"/>
                      </w:divBdr>
                    </w:div>
                    <w:div w:id="883564792">
                      <w:marLeft w:val="0"/>
                      <w:marRight w:val="0"/>
                      <w:marTop w:val="0"/>
                      <w:marBottom w:val="0"/>
                      <w:divBdr>
                        <w:top w:val="none" w:sz="0" w:space="0" w:color="auto"/>
                        <w:left w:val="none" w:sz="0" w:space="0" w:color="auto"/>
                        <w:bottom w:val="none" w:sz="0" w:space="0" w:color="auto"/>
                        <w:right w:val="none" w:sz="0" w:space="0" w:color="auto"/>
                      </w:divBdr>
                    </w:div>
                    <w:div w:id="1330207707">
                      <w:marLeft w:val="0"/>
                      <w:marRight w:val="0"/>
                      <w:marTop w:val="0"/>
                      <w:marBottom w:val="0"/>
                      <w:divBdr>
                        <w:top w:val="none" w:sz="0" w:space="0" w:color="auto"/>
                        <w:left w:val="none" w:sz="0" w:space="0" w:color="auto"/>
                        <w:bottom w:val="none" w:sz="0" w:space="0" w:color="auto"/>
                        <w:right w:val="none" w:sz="0" w:space="0" w:color="auto"/>
                      </w:divBdr>
                    </w:div>
                    <w:div w:id="64763552">
                      <w:marLeft w:val="0"/>
                      <w:marRight w:val="0"/>
                      <w:marTop w:val="0"/>
                      <w:marBottom w:val="0"/>
                      <w:divBdr>
                        <w:top w:val="none" w:sz="0" w:space="0" w:color="auto"/>
                        <w:left w:val="none" w:sz="0" w:space="0" w:color="auto"/>
                        <w:bottom w:val="none" w:sz="0" w:space="0" w:color="auto"/>
                        <w:right w:val="none" w:sz="0" w:space="0" w:color="auto"/>
                      </w:divBdr>
                    </w:div>
                    <w:div w:id="692195710">
                      <w:marLeft w:val="0"/>
                      <w:marRight w:val="0"/>
                      <w:marTop w:val="0"/>
                      <w:marBottom w:val="0"/>
                      <w:divBdr>
                        <w:top w:val="none" w:sz="0" w:space="0" w:color="auto"/>
                        <w:left w:val="none" w:sz="0" w:space="0" w:color="auto"/>
                        <w:bottom w:val="none" w:sz="0" w:space="0" w:color="auto"/>
                        <w:right w:val="none" w:sz="0" w:space="0" w:color="auto"/>
                      </w:divBdr>
                    </w:div>
                    <w:div w:id="456800573">
                      <w:marLeft w:val="0"/>
                      <w:marRight w:val="0"/>
                      <w:marTop w:val="0"/>
                      <w:marBottom w:val="0"/>
                      <w:divBdr>
                        <w:top w:val="none" w:sz="0" w:space="0" w:color="auto"/>
                        <w:left w:val="none" w:sz="0" w:space="0" w:color="auto"/>
                        <w:bottom w:val="none" w:sz="0" w:space="0" w:color="auto"/>
                        <w:right w:val="none" w:sz="0" w:space="0" w:color="auto"/>
                      </w:divBdr>
                    </w:div>
                    <w:div w:id="116143170">
                      <w:marLeft w:val="0"/>
                      <w:marRight w:val="0"/>
                      <w:marTop w:val="0"/>
                      <w:marBottom w:val="0"/>
                      <w:divBdr>
                        <w:top w:val="none" w:sz="0" w:space="0" w:color="auto"/>
                        <w:left w:val="none" w:sz="0" w:space="0" w:color="auto"/>
                        <w:bottom w:val="none" w:sz="0" w:space="0" w:color="auto"/>
                        <w:right w:val="none" w:sz="0" w:space="0" w:color="auto"/>
                      </w:divBdr>
                      <w:divsChild>
                        <w:div w:id="1822429355">
                          <w:marLeft w:val="0"/>
                          <w:marRight w:val="0"/>
                          <w:marTop w:val="0"/>
                          <w:marBottom w:val="0"/>
                          <w:divBdr>
                            <w:top w:val="none" w:sz="0" w:space="0" w:color="auto"/>
                            <w:left w:val="none" w:sz="0" w:space="0" w:color="auto"/>
                            <w:bottom w:val="none" w:sz="0" w:space="0" w:color="auto"/>
                            <w:right w:val="none" w:sz="0" w:space="0" w:color="auto"/>
                          </w:divBdr>
                        </w:div>
                      </w:divsChild>
                    </w:div>
                    <w:div w:id="1590312665">
                      <w:marLeft w:val="0"/>
                      <w:marRight w:val="0"/>
                      <w:marTop w:val="0"/>
                      <w:marBottom w:val="0"/>
                      <w:divBdr>
                        <w:top w:val="none" w:sz="0" w:space="0" w:color="auto"/>
                        <w:left w:val="none" w:sz="0" w:space="0" w:color="auto"/>
                        <w:bottom w:val="none" w:sz="0" w:space="0" w:color="auto"/>
                        <w:right w:val="none" w:sz="0" w:space="0" w:color="auto"/>
                      </w:divBdr>
                    </w:div>
                    <w:div w:id="1361203018">
                      <w:marLeft w:val="0"/>
                      <w:marRight w:val="0"/>
                      <w:marTop w:val="0"/>
                      <w:marBottom w:val="0"/>
                      <w:divBdr>
                        <w:top w:val="none" w:sz="0" w:space="0" w:color="auto"/>
                        <w:left w:val="none" w:sz="0" w:space="0" w:color="auto"/>
                        <w:bottom w:val="none" w:sz="0" w:space="0" w:color="auto"/>
                        <w:right w:val="none" w:sz="0" w:space="0" w:color="auto"/>
                      </w:divBdr>
                      <w:divsChild>
                        <w:div w:id="332881809">
                          <w:marLeft w:val="0"/>
                          <w:marRight w:val="0"/>
                          <w:marTop w:val="0"/>
                          <w:marBottom w:val="0"/>
                          <w:divBdr>
                            <w:top w:val="none" w:sz="0" w:space="0" w:color="auto"/>
                            <w:left w:val="none" w:sz="0" w:space="0" w:color="auto"/>
                            <w:bottom w:val="none" w:sz="0" w:space="0" w:color="auto"/>
                            <w:right w:val="none" w:sz="0" w:space="0" w:color="auto"/>
                          </w:divBdr>
                        </w:div>
                      </w:divsChild>
                    </w:div>
                    <w:div w:id="1750152458">
                      <w:marLeft w:val="0"/>
                      <w:marRight w:val="0"/>
                      <w:marTop w:val="0"/>
                      <w:marBottom w:val="0"/>
                      <w:divBdr>
                        <w:top w:val="none" w:sz="0" w:space="0" w:color="auto"/>
                        <w:left w:val="none" w:sz="0" w:space="0" w:color="auto"/>
                        <w:bottom w:val="none" w:sz="0" w:space="0" w:color="auto"/>
                        <w:right w:val="none" w:sz="0" w:space="0" w:color="auto"/>
                      </w:divBdr>
                    </w:div>
                    <w:div w:id="1413350593">
                      <w:marLeft w:val="0"/>
                      <w:marRight w:val="0"/>
                      <w:marTop w:val="0"/>
                      <w:marBottom w:val="0"/>
                      <w:divBdr>
                        <w:top w:val="none" w:sz="0" w:space="0" w:color="auto"/>
                        <w:left w:val="none" w:sz="0" w:space="0" w:color="auto"/>
                        <w:bottom w:val="none" w:sz="0" w:space="0" w:color="auto"/>
                        <w:right w:val="none" w:sz="0" w:space="0" w:color="auto"/>
                      </w:divBdr>
                    </w:div>
                    <w:div w:id="1526478190">
                      <w:marLeft w:val="0"/>
                      <w:marRight w:val="0"/>
                      <w:marTop w:val="0"/>
                      <w:marBottom w:val="0"/>
                      <w:divBdr>
                        <w:top w:val="none" w:sz="0" w:space="0" w:color="auto"/>
                        <w:left w:val="none" w:sz="0" w:space="0" w:color="auto"/>
                        <w:bottom w:val="none" w:sz="0" w:space="0" w:color="auto"/>
                        <w:right w:val="none" w:sz="0" w:space="0" w:color="auto"/>
                      </w:divBdr>
                    </w:div>
                    <w:div w:id="1608612647">
                      <w:marLeft w:val="0"/>
                      <w:marRight w:val="0"/>
                      <w:marTop w:val="0"/>
                      <w:marBottom w:val="0"/>
                      <w:divBdr>
                        <w:top w:val="none" w:sz="0" w:space="0" w:color="auto"/>
                        <w:left w:val="none" w:sz="0" w:space="0" w:color="auto"/>
                        <w:bottom w:val="none" w:sz="0" w:space="0" w:color="auto"/>
                        <w:right w:val="none" w:sz="0" w:space="0" w:color="auto"/>
                      </w:divBdr>
                    </w:div>
                    <w:div w:id="591662616">
                      <w:marLeft w:val="0"/>
                      <w:marRight w:val="0"/>
                      <w:marTop w:val="0"/>
                      <w:marBottom w:val="0"/>
                      <w:divBdr>
                        <w:top w:val="none" w:sz="0" w:space="0" w:color="auto"/>
                        <w:left w:val="none" w:sz="0" w:space="0" w:color="auto"/>
                        <w:bottom w:val="none" w:sz="0" w:space="0" w:color="auto"/>
                        <w:right w:val="none" w:sz="0" w:space="0" w:color="auto"/>
                      </w:divBdr>
                    </w:div>
                    <w:div w:id="939147421">
                      <w:marLeft w:val="0"/>
                      <w:marRight w:val="0"/>
                      <w:marTop w:val="0"/>
                      <w:marBottom w:val="0"/>
                      <w:divBdr>
                        <w:top w:val="none" w:sz="0" w:space="0" w:color="auto"/>
                        <w:left w:val="none" w:sz="0" w:space="0" w:color="auto"/>
                        <w:bottom w:val="none" w:sz="0" w:space="0" w:color="auto"/>
                        <w:right w:val="none" w:sz="0" w:space="0" w:color="auto"/>
                      </w:divBdr>
                    </w:div>
                    <w:div w:id="1850564422">
                      <w:marLeft w:val="0"/>
                      <w:marRight w:val="0"/>
                      <w:marTop w:val="0"/>
                      <w:marBottom w:val="0"/>
                      <w:divBdr>
                        <w:top w:val="none" w:sz="0" w:space="0" w:color="auto"/>
                        <w:left w:val="none" w:sz="0" w:space="0" w:color="auto"/>
                        <w:bottom w:val="none" w:sz="0" w:space="0" w:color="auto"/>
                        <w:right w:val="none" w:sz="0" w:space="0" w:color="auto"/>
                      </w:divBdr>
                    </w:div>
                    <w:div w:id="608971440">
                      <w:marLeft w:val="0"/>
                      <w:marRight w:val="0"/>
                      <w:marTop w:val="0"/>
                      <w:marBottom w:val="0"/>
                      <w:divBdr>
                        <w:top w:val="none" w:sz="0" w:space="0" w:color="auto"/>
                        <w:left w:val="none" w:sz="0" w:space="0" w:color="auto"/>
                        <w:bottom w:val="none" w:sz="0" w:space="0" w:color="auto"/>
                        <w:right w:val="none" w:sz="0" w:space="0" w:color="auto"/>
                      </w:divBdr>
                    </w:div>
                    <w:div w:id="675963661">
                      <w:marLeft w:val="0"/>
                      <w:marRight w:val="0"/>
                      <w:marTop w:val="0"/>
                      <w:marBottom w:val="0"/>
                      <w:divBdr>
                        <w:top w:val="none" w:sz="0" w:space="0" w:color="auto"/>
                        <w:left w:val="none" w:sz="0" w:space="0" w:color="auto"/>
                        <w:bottom w:val="none" w:sz="0" w:space="0" w:color="auto"/>
                        <w:right w:val="none" w:sz="0" w:space="0" w:color="auto"/>
                      </w:divBdr>
                    </w:div>
                    <w:div w:id="120076757">
                      <w:marLeft w:val="0"/>
                      <w:marRight w:val="0"/>
                      <w:marTop w:val="0"/>
                      <w:marBottom w:val="0"/>
                      <w:divBdr>
                        <w:top w:val="none" w:sz="0" w:space="0" w:color="auto"/>
                        <w:left w:val="none" w:sz="0" w:space="0" w:color="auto"/>
                        <w:bottom w:val="none" w:sz="0" w:space="0" w:color="auto"/>
                        <w:right w:val="none" w:sz="0" w:space="0" w:color="auto"/>
                      </w:divBdr>
                    </w:div>
                    <w:div w:id="868108268">
                      <w:marLeft w:val="0"/>
                      <w:marRight w:val="0"/>
                      <w:marTop w:val="0"/>
                      <w:marBottom w:val="0"/>
                      <w:divBdr>
                        <w:top w:val="none" w:sz="0" w:space="0" w:color="auto"/>
                        <w:left w:val="none" w:sz="0" w:space="0" w:color="auto"/>
                        <w:bottom w:val="none" w:sz="0" w:space="0" w:color="auto"/>
                        <w:right w:val="none" w:sz="0" w:space="0" w:color="auto"/>
                      </w:divBdr>
                    </w:div>
                    <w:div w:id="1204094156">
                      <w:marLeft w:val="0"/>
                      <w:marRight w:val="0"/>
                      <w:marTop w:val="0"/>
                      <w:marBottom w:val="0"/>
                      <w:divBdr>
                        <w:top w:val="none" w:sz="0" w:space="0" w:color="auto"/>
                        <w:left w:val="none" w:sz="0" w:space="0" w:color="auto"/>
                        <w:bottom w:val="none" w:sz="0" w:space="0" w:color="auto"/>
                        <w:right w:val="none" w:sz="0" w:space="0" w:color="auto"/>
                      </w:divBdr>
                    </w:div>
                    <w:div w:id="211892710">
                      <w:marLeft w:val="0"/>
                      <w:marRight w:val="0"/>
                      <w:marTop w:val="0"/>
                      <w:marBottom w:val="0"/>
                      <w:divBdr>
                        <w:top w:val="none" w:sz="0" w:space="0" w:color="auto"/>
                        <w:left w:val="none" w:sz="0" w:space="0" w:color="auto"/>
                        <w:bottom w:val="none" w:sz="0" w:space="0" w:color="auto"/>
                        <w:right w:val="none" w:sz="0" w:space="0" w:color="auto"/>
                      </w:divBdr>
                    </w:div>
                    <w:div w:id="1296762400">
                      <w:marLeft w:val="0"/>
                      <w:marRight w:val="0"/>
                      <w:marTop w:val="0"/>
                      <w:marBottom w:val="0"/>
                      <w:divBdr>
                        <w:top w:val="none" w:sz="0" w:space="0" w:color="auto"/>
                        <w:left w:val="none" w:sz="0" w:space="0" w:color="auto"/>
                        <w:bottom w:val="none" w:sz="0" w:space="0" w:color="auto"/>
                        <w:right w:val="none" w:sz="0" w:space="0" w:color="auto"/>
                      </w:divBdr>
                    </w:div>
                    <w:div w:id="1971085879">
                      <w:marLeft w:val="0"/>
                      <w:marRight w:val="0"/>
                      <w:marTop w:val="0"/>
                      <w:marBottom w:val="0"/>
                      <w:divBdr>
                        <w:top w:val="none" w:sz="0" w:space="0" w:color="auto"/>
                        <w:left w:val="none" w:sz="0" w:space="0" w:color="auto"/>
                        <w:bottom w:val="none" w:sz="0" w:space="0" w:color="auto"/>
                        <w:right w:val="none" w:sz="0" w:space="0" w:color="auto"/>
                      </w:divBdr>
                    </w:div>
                    <w:div w:id="2075010927">
                      <w:marLeft w:val="0"/>
                      <w:marRight w:val="0"/>
                      <w:marTop w:val="0"/>
                      <w:marBottom w:val="0"/>
                      <w:divBdr>
                        <w:top w:val="none" w:sz="0" w:space="0" w:color="auto"/>
                        <w:left w:val="none" w:sz="0" w:space="0" w:color="auto"/>
                        <w:bottom w:val="none" w:sz="0" w:space="0" w:color="auto"/>
                        <w:right w:val="none" w:sz="0" w:space="0" w:color="auto"/>
                      </w:divBdr>
                    </w:div>
                    <w:div w:id="1379209536">
                      <w:marLeft w:val="0"/>
                      <w:marRight w:val="0"/>
                      <w:marTop w:val="0"/>
                      <w:marBottom w:val="0"/>
                      <w:divBdr>
                        <w:top w:val="none" w:sz="0" w:space="0" w:color="auto"/>
                        <w:left w:val="none" w:sz="0" w:space="0" w:color="auto"/>
                        <w:bottom w:val="none" w:sz="0" w:space="0" w:color="auto"/>
                        <w:right w:val="none" w:sz="0" w:space="0" w:color="auto"/>
                      </w:divBdr>
                    </w:div>
                    <w:div w:id="1588728810">
                      <w:marLeft w:val="0"/>
                      <w:marRight w:val="0"/>
                      <w:marTop w:val="0"/>
                      <w:marBottom w:val="0"/>
                      <w:divBdr>
                        <w:top w:val="none" w:sz="0" w:space="0" w:color="auto"/>
                        <w:left w:val="none" w:sz="0" w:space="0" w:color="auto"/>
                        <w:bottom w:val="none" w:sz="0" w:space="0" w:color="auto"/>
                        <w:right w:val="none" w:sz="0" w:space="0" w:color="auto"/>
                      </w:divBdr>
                    </w:div>
                    <w:div w:id="1935353821">
                      <w:marLeft w:val="0"/>
                      <w:marRight w:val="0"/>
                      <w:marTop w:val="0"/>
                      <w:marBottom w:val="0"/>
                      <w:divBdr>
                        <w:top w:val="none" w:sz="0" w:space="0" w:color="auto"/>
                        <w:left w:val="none" w:sz="0" w:space="0" w:color="auto"/>
                        <w:bottom w:val="none" w:sz="0" w:space="0" w:color="auto"/>
                        <w:right w:val="none" w:sz="0" w:space="0" w:color="auto"/>
                      </w:divBdr>
                    </w:div>
                    <w:div w:id="1507787400">
                      <w:marLeft w:val="0"/>
                      <w:marRight w:val="0"/>
                      <w:marTop w:val="0"/>
                      <w:marBottom w:val="0"/>
                      <w:divBdr>
                        <w:top w:val="none" w:sz="0" w:space="0" w:color="auto"/>
                        <w:left w:val="none" w:sz="0" w:space="0" w:color="auto"/>
                        <w:bottom w:val="none" w:sz="0" w:space="0" w:color="auto"/>
                        <w:right w:val="none" w:sz="0" w:space="0" w:color="auto"/>
                      </w:divBdr>
                    </w:div>
                    <w:div w:id="771128843">
                      <w:marLeft w:val="0"/>
                      <w:marRight w:val="0"/>
                      <w:marTop w:val="0"/>
                      <w:marBottom w:val="0"/>
                      <w:divBdr>
                        <w:top w:val="none" w:sz="0" w:space="0" w:color="auto"/>
                        <w:left w:val="none" w:sz="0" w:space="0" w:color="auto"/>
                        <w:bottom w:val="none" w:sz="0" w:space="0" w:color="auto"/>
                        <w:right w:val="none" w:sz="0" w:space="0" w:color="auto"/>
                      </w:divBdr>
                    </w:div>
                    <w:div w:id="372387639">
                      <w:marLeft w:val="0"/>
                      <w:marRight w:val="0"/>
                      <w:marTop w:val="0"/>
                      <w:marBottom w:val="0"/>
                      <w:divBdr>
                        <w:top w:val="none" w:sz="0" w:space="0" w:color="auto"/>
                        <w:left w:val="none" w:sz="0" w:space="0" w:color="auto"/>
                        <w:bottom w:val="none" w:sz="0" w:space="0" w:color="auto"/>
                        <w:right w:val="none" w:sz="0" w:space="0" w:color="auto"/>
                      </w:divBdr>
                    </w:div>
                    <w:div w:id="1972518167">
                      <w:marLeft w:val="0"/>
                      <w:marRight w:val="0"/>
                      <w:marTop w:val="0"/>
                      <w:marBottom w:val="0"/>
                      <w:divBdr>
                        <w:top w:val="none" w:sz="0" w:space="0" w:color="auto"/>
                        <w:left w:val="none" w:sz="0" w:space="0" w:color="auto"/>
                        <w:bottom w:val="none" w:sz="0" w:space="0" w:color="auto"/>
                        <w:right w:val="none" w:sz="0" w:space="0" w:color="auto"/>
                      </w:divBdr>
                    </w:div>
                    <w:div w:id="576787367">
                      <w:marLeft w:val="0"/>
                      <w:marRight w:val="0"/>
                      <w:marTop w:val="0"/>
                      <w:marBottom w:val="0"/>
                      <w:divBdr>
                        <w:top w:val="none" w:sz="0" w:space="0" w:color="auto"/>
                        <w:left w:val="none" w:sz="0" w:space="0" w:color="auto"/>
                        <w:bottom w:val="none" w:sz="0" w:space="0" w:color="auto"/>
                        <w:right w:val="none" w:sz="0" w:space="0" w:color="auto"/>
                      </w:divBdr>
                    </w:div>
                    <w:div w:id="197552080">
                      <w:marLeft w:val="0"/>
                      <w:marRight w:val="0"/>
                      <w:marTop w:val="0"/>
                      <w:marBottom w:val="0"/>
                      <w:divBdr>
                        <w:top w:val="none" w:sz="0" w:space="0" w:color="auto"/>
                        <w:left w:val="none" w:sz="0" w:space="0" w:color="auto"/>
                        <w:bottom w:val="none" w:sz="0" w:space="0" w:color="auto"/>
                        <w:right w:val="none" w:sz="0" w:space="0" w:color="auto"/>
                      </w:divBdr>
                    </w:div>
                    <w:div w:id="1065565457">
                      <w:marLeft w:val="0"/>
                      <w:marRight w:val="0"/>
                      <w:marTop w:val="0"/>
                      <w:marBottom w:val="0"/>
                      <w:divBdr>
                        <w:top w:val="none" w:sz="0" w:space="0" w:color="auto"/>
                        <w:left w:val="none" w:sz="0" w:space="0" w:color="auto"/>
                        <w:bottom w:val="none" w:sz="0" w:space="0" w:color="auto"/>
                        <w:right w:val="none" w:sz="0" w:space="0" w:color="auto"/>
                      </w:divBdr>
                    </w:div>
                    <w:div w:id="1312250716">
                      <w:marLeft w:val="0"/>
                      <w:marRight w:val="0"/>
                      <w:marTop w:val="0"/>
                      <w:marBottom w:val="0"/>
                      <w:divBdr>
                        <w:top w:val="none" w:sz="0" w:space="0" w:color="auto"/>
                        <w:left w:val="none" w:sz="0" w:space="0" w:color="auto"/>
                        <w:bottom w:val="none" w:sz="0" w:space="0" w:color="auto"/>
                        <w:right w:val="none" w:sz="0" w:space="0" w:color="auto"/>
                      </w:divBdr>
                    </w:div>
                    <w:div w:id="1941178084">
                      <w:marLeft w:val="0"/>
                      <w:marRight w:val="0"/>
                      <w:marTop w:val="0"/>
                      <w:marBottom w:val="0"/>
                      <w:divBdr>
                        <w:top w:val="none" w:sz="0" w:space="0" w:color="auto"/>
                        <w:left w:val="none" w:sz="0" w:space="0" w:color="auto"/>
                        <w:bottom w:val="none" w:sz="0" w:space="0" w:color="auto"/>
                        <w:right w:val="none" w:sz="0" w:space="0" w:color="auto"/>
                      </w:divBdr>
                    </w:div>
                    <w:div w:id="1889024769">
                      <w:marLeft w:val="0"/>
                      <w:marRight w:val="0"/>
                      <w:marTop w:val="0"/>
                      <w:marBottom w:val="0"/>
                      <w:divBdr>
                        <w:top w:val="none" w:sz="0" w:space="0" w:color="auto"/>
                        <w:left w:val="none" w:sz="0" w:space="0" w:color="auto"/>
                        <w:bottom w:val="none" w:sz="0" w:space="0" w:color="auto"/>
                        <w:right w:val="none" w:sz="0" w:space="0" w:color="auto"/>
                      </w:divBdr>
                      <w:divsChild>
                        <w:div w:id="1348405188">
                          <w:marLeft w:val="0"/>
                          <w:marRight w:val="0"/>
                          <w:marTop w:val="0"/>
                          <w:marBottom w:val="0"/>
                          <w:divBdr>
                            <w:top w:val="none" w:sz="0" w:space="0" w:color="auto"/>
                            <w:left w:val="none" w:sz="0" w:space="0" w:color="auto"/>
                            <w:bottom w:val="none" w:sz="0" w:space="0" w:color="auto"/>
                            <w:right w:val="none" w:sz="0" w:space="0" w:color="auto"/>
                          </w:divBdr>
                        </w:div>
                      </w:divsChild>
                    </w:div>
                    <w:div w:id="1017806302">
                      <w:marLeft w:val="0"/>
                      <w:marRight w:val="0"/>
                      <w:marTop w:val="0"/>
                      <w:marBottom w:val="0"/>
                      <w:divBdr>
                        <w:top w:val="none" w:sz="0" w:space="0" w:color="auto"/>
                        <w:left w:val="none" w:sz="0" w:space="0" w:color="auto"/>
                        <w:bottom w:val="none" w:sz="0" w:space="0" w:color="auto"/>
                        <w:right w:val="none" w:sz="0" w:space="0" w:color="auto"/>
                      </w:divBdr>
                    </w:div>
                    <w:div w:id="1091510946">
                      <w:marLeft w:val="0"/>
                      <w:marRight w:val="0"/>
                      <w:marTop w:val="0"/>
                      <w:marBottom w:val="0"/>
                      <w:divBdr>
                        <w:top w:val="none" w:sz="0" w:space="0" w:color="auto"/>
                        <w:left w:val="none" w:sz="0" w:space="0" w:color="auto"/>
                        <w:bottom w:val="none" w:sz="0" w:space="0" w:color="auto"/>
                        <w:right w:val="none" w:sz="0" w:space="0" w:color="auto"/>
                      </w:divBdr>
                      <w:divsChild>
                        <w:div w:id="1273823537">
                          <w:marLeft w:val="0"/>
                          <w:marRight w:val="0"/>
                          <w:marTop w:val="0"/>
                          <w:marBottom w:val="0"/>
                          <w:divBdr>
                            <w:top w:val="none" w:sz="0" w:space="0" w:color="auto"/>
                            <w:left w:val="none" w:sz="0" w:space="0" w:color="auto"/>
                            <w:bottom w:val="none" w:sz="0" w:space="0" w:color="auto"/>
                            <w:right w:val="none" w:sz="0" w:space="0" w:color="auto"/>
                          </w:divBdr>
                        </w:div>
                      </w:divsChild>
                    </w:div>
                    <w:div w:id="613441741">
                      <w:marLeft w:val="0"/>
                      <w:marRight w:val="0"/>
                      <w:marTop w:val="0"/>
                      <w:marBottom w:val="0"/>
                      <w:divBdr>
                        <w:top w:val="none" w:sz="0" w:space="0" w:color="auto"/>
                        <w:left w:val="none" w:sz="0" w:space="0" w:color="auto"/>
                        <w:bottom w:val="none" w:sz="0" w:space="0" w:color="auto"/>
                        <w:right w:val="none" w:sz="0" w:space="0" w:color="auto"/>
                      </w:divBdr>
                    </w:div>
                    <w:div w:id="1704093999">
                      <w:marLeft w:val="0"/>
                      <w:marRight w:val="0"/>
                      <w:marTop w:val="0"/>
                      <w:marBottom w:val="0"/>
                      <w:divBdr>
                        <w:top w:val="none" w:sz="0" w:space="0" w:color="auto"/>
                        <w:left w:val="none" w:sz="0" w:space="0" w:color="auto"/>
                        <w:bottom w:val="none" w:sz="0" w:space="0" w:color="auto"/>
                        <w:right w:val="none" w:sz="0" w:space="0" w:color="auto"/>
                      </w:divBdr>
                      <w:divsChild>
                        <w:div w:id="935480535">
                          <w:marLeft w:val="0"/>
                          <w:marRight w:val="0"/>
                          <w:marTop w:val="0"/>
                          <w:marBottom w:val="0"/>
                          <w:divBdr>
                            <w:top w:val="none" w:sz="0" w:space="0" w:color="auto"/>
                            <w:left w:val="none" w:sz="0" w:space="0" w:color="auto"/>
                            <w:bottom w:val="none" w:sz="0" w:space="0" w:color="auto"/>
                            <w:right w:val="none" w:sz="0" w:space="0" w:color="auto"/>
                          </w:divBdr>
                        </w:div>
                      </w:divsChild>
                    </w:div>
                    <w:div w:id="1261449916">
                      <w:marLeft w:val="0"/>
                      <w:marRight w:val="0"/>
                      <w:marTop w:val="0"/>
                      <w:marBottom w:val="0"/>
                      <w:divBdr>
                        <w:top w:val="none" w:sz="0" w:space="0" w:color="auto"/>
                        <w:left w:val="none" w:sz="0" w:space="0" w:color="auto"/>
                        <w:bottom w:val="none" w:sz="0" w:space="0" w:color="auto"/>
                        <w:right w:val="none" w:sz="0" w:space="0" w:color="auto"/>
                      </w:divBdr>
                    </w:div>
                    <w:div w:id="1567763366">
                      <w:marLeft w:val="0"/>
                      <w:marRight w:val="0"/>
                      <w:marTop w:val="0"/>
                      <w:marBottom w:val="0"/>
                      <w:divBdr>
                        <w:top w:val="none" w:sz="0" w:space="0" w:color="auto"/>
                        <w:left w:val="none" w:sz="0" w:space="0" w:color="auto"/>
                        <w:bottom w:val="none" w:sz="0" w:space="0" w:color="auto"/>
                        <w:right w:val="none" w:sz="0" w:space="0" w:color="auto"/>
                      </w:divBdr>
                    </w:div>
                    <w:div w:id="289289415">
                      <w:marLeft w:val="0"/>
                      <w:marRight w:val="0"/>
                      <w:marTop w:val="0"/>
                      <w:marBottom w:val="0"/>
                      <w:divBdr>
                        <w:top w:val="none" w:sz="0" w:space="0" w:color="auto"/>
                        <w:left w:val="none" w:sz="0" w:space="0" w:color="auto"/>
                        <w:bottom w:val="none" w:sz="0" w:space="0" w:color="auto"/>
                        <w:right w:val="none" w:sz="0" w:space="0" w:color="auto"/>
                      </w:divBdr>
                      <w:divsChild>
                        <w:div w:id="635990318">
                          <w:marLeft w:val="0"/>
                          <w:marRight w:val="0"/>
                          <w:marTop w:val="0"/>
                          <w:marBottom w:val="0"/>
                          <w:divBdr>
                            <w:top w:val="none" w:sz="0" w:space="0" w:color="auto"/>
                            <w:left w:val="none" w:sz="0" w:space="0" w:color="auto"/>
                            <w:bottom w:val="none" w:sz="0" w:space="0" w:color="auto"/>
                            <w:right w:val="none" w:sz="0" w:space="0" w:color="auto"/>
                          </w:divBdr>
                        </w:div>
                      </w:divsChild>
                    </w:div>
                    <w:div w:id="1273126958">
                      <w:marLeft w:val="0"/>
                      <w:marRight w:val="0"/>
                      <w:marTop w:val="0"/>
                      <w:marBottom w:val="0"/>
                      <w:divBdr>
                        <w:top w:val="none" w:sz="0" w:space="0" w:color="auto"/>
                        <w:left w:val="none" w:sz="0" w:space="0" w:color="auto"/>
                        <w:bottom w:val="none" w:sz="0" w:space="0" w:color="auto"/>
                        <w:right w:val="none" w:sz="0" w:space="0" w:color="auto"/>
                      </w:divBdr>
                    </w:div>
                    <w:div w:id="1850099087">
                      <w:marLeft w:val="0"/>
                      <w:marRight w:val="0"/>
                      <w:marTop w:val="0"/>
                      <w:marBottom w:val="0"/>
                      <w:divBdr>
                        <w:top w:val="none" w:sz="0" w:space="0" w:color="auto"/>
                        <w:left w:val="none" w:sz="0" w:space="0" w:color="auto"/>
                        <w:bottom w:val="none" w:sz="0" w:space="0" w:color="auto"/>
                        <w:right w:val="none" w:sz="0" w:space="0" w:color="auto"/>
                      </w:divBdr>
                    </w:div>
                    <w:div w:id="2133398532">
                      <w:marLeft w:val="0"/>
                      <w:marRight w:val="0"/>
                      <w:marTop w:val="0"/>
                      <w:marBottom w:val="0"/>
                      <w:divBdr>
                        <w:top w:val="none" w:sz="0" w:space="0" w:color="auto"/>
                        <w:left w:val="none" w:sz="0" w:space="0" w:color="auto"/>
                        <w:bottom w:val="none" w:sz="0" w:space="0" w:color="auto"/>
                        <w:right w:val="none" w:sz="0" w:space="0" w:color="auto"/>
                      </w:divBdr>
                      <w:divsChild>
                        <w:div w:id="717554241">
                          <w:marLeft w:val="0"/>
                          <w:marRight w:val="0"/>
                          <w:marTop w:val="0"/>
                          <w:marBottom w:val="0"/>
                          <w:divBdr>
                            <w:top w:val="none" w:sz="0" w:space="0" w:color="auto"/>
                            <w:left w:val="none" w:sz="0" w:space="0" w:color="auto"/>
                            <w:bottom w:val="none" w:sz="0" w:space="0" w:color="auto"/>
                            <w:right w:val="none" w:sz="0" w:space="0" w:color="auto"/>
                          </w:divBdr>
                        </w:div>
                      </w:divsChild>
                    </w:div>
                    <w:div w:id="2053722381">
                      <w:marLeft w:val="0"/>
                      <w:marRight w:val="0"/>
                      <w:marTop w:val="0"/>
                      <w:marBottom w:val="0"/>
                      <w:divBdr>
                        <w:top w:val="none" w:sz="0" w:space="0" w:color="auto"/>
                        <w:left w:val="none" w:sz="0" w:space="0" w:color="auto"/>
                        <w:bottom w:val="none" w:sz="0" w:space="0" w:color="auto"/>
                        <w:right w:val="none" w:sz="0" w:space="0" w:color="auto"/>
                      </w:divBdr>
                    </w:div>
                    <w:div w:id="1889612074">
                      <w:marLeft w:val="0"/>
                      <w:marRight w:val="0"/>
                      <w:marTop w:val="0"/>
                      <w:marBottom w:val="0"/>
                      <w:divBdr>
                        <w:top w:val="none" w:sz="0" w:space="0" w:color="auto"/>
                        <w:left w:val="none" w:sz="0" w:space="0" w:color="auto"/>
                        <w:bottom w:val="none" w:sz="0" w:space="0" w:color="auto"/>
                        <w:right w:val="none" w:sz="0" w:space="0" w:color="auto"/>
                      </w:divBdr>
                      <w:divsChild>
                        <w:div w:id="255947140">
                          <w:marLeft w:val="0"/>
                          <w:marRight w:val="0"/>
                          <w:marTop w:val="0"/>
                          <w:marBottom w:val="0"/>
                          <w:divBdr>
                            <w:top w:val="none" w:sz="0" w:space="0" w:color="auto"/>
                            <w:left w:val="none" w:sz="0" w:space="0" w:color="auto"/>
                            <w:bottom w:val="none" w:sz="0" w:space="0" w:color="auto"/>
                            <w:right w:val="none" w:sz="0" w:space="0" w:color="auto"/>
                          </w:divBdr>
                        </w:div>
                      </w:divsChild>
                    </w:div>
                    <w:div w:id="584998557">
                      <w:marLeft w:val="0"/>
                      <w:marRight w:val="0"/>
                      <w:marTop w:val="0"/>
                      <w:marBottom w:val="0"/>
                      <w:divBdr>
                        <w:top w:val="none" w:sz="0" w:space="0" w:color="auto"/>
                        <w:left w:val="none" w:sz="0" w:space="0" w:color="auto"/>
                        <w:bottom w:val="none" w:sz="0" w:space="0" w:color="auto"/>
                        <w:right w:val="none" w:sz="0" w:space="0" w:color="auto"/>
                      </w:divBdr>
                    </w:div>
                    <w:div w:id="1691760925">
                      <w:marLeft w:val="0"/>
                      <w:marRight w:val="0"/>
                      <w:marTop w:val="0"/>
                      <w:marBottom w:val="0"/>
                      <w:divBdr>
                        <w:top w:val="none" w:sz="0" w:space="0" w:color="auto"/>
                        <w:left w:val="none" w:sz="0" w:space="0" w:color="auto"/>
                        <w:bottom w:val="none" w:sz="0" w:space="0" w:color="auto"/>
                        <w:right w:val="none" w:sz="0" w:space="0" w:color="auto"/>
                      </w:divBdr>
                      <w:divsChild>
                        <w:div w:id="1155532259">
                          <w:marLeft w:val="0"/>
                          <w:marRight w:val="0"/>
                          <w:marTop w:val="0"/>
                          <w:marBottom w:val="0"/>
                          <w:divBdr>
                            <w:top w:val="none" w:sz="0" w:space="0" w:color="auto"/>
                            <w:left w:val="none" w:sz="0" w:space="0" w:color="auto"/>
                            <w:bottom w:val="none" w:sz="0" w:space="0" w:color="auto"/>
                            <w:right w:val="none" w:sz="0" w:space="0" w:color="auto"/>
                          </w:divBdr>
                        </w:div>
                      </w:divsChild>
                    </w:div>
                    <w:div w:id="394546083">
                      <w:marLeft w:val="0"/>
                      <w:marRight w:val="0"/>
                      <w:marTop w:val="0"/>
                      <w:marBottom w:val="0"/>
                      <w:divBdr>
                        <w:top w:val="none" w:sz="0" w:space="0" w:color="auto"/>
                        <w:left w:val="none" w:sz="0" w:space="0" w:color="auto"/>
                        <w:bottom w:val="none" w:sz="0" w:space="0" w:color="auto"/>
                        <w:right w:val="none" w:sz="0" w:space="0" w:color="auto"/>
                      </w:divBdr>
                    </w:div>
                    <w:div w:id="789401722">
                      <w:marLeft w:val="0"/>
                      <w:marRight w:val="0"/>
                      <w:marTop w:val="0"/>
                      <w:marBottom w:val="0"/>
                      <w:divBdr>
                        <w:top w:val="none" w:sz="0" w:space="0" w:color="auto"/>
                        <w:left w:val="none" w:sz="0" w:space="0" w:color="auto"/>
                        <w:bottom w:val="none" w:sz="0" w:space="0" w:color="auto"/>
                        <w:right w:val="none" w:sz="0" w:space="0" w:color="auto"/>
                      </w:divBdr>
                      <w:divsChild>
                        <w:div w:id="1259364406">
                          <w:marLeft w:val="0"/>
                          <w:marRight w:val="0"/>
                          <w:marTop w:val="0"/>
                          <w:marBottom w:val="0"/>
                          <w:divBdr>
                            <w:top w:val="none" w:sz="0" w:space="0" w:color="auto"/>
                            <w:left w:val="none" w:sz="0" w:space="0" w:color="auto"/>
                            <w:bottom w:val="none" w:sz="0" w:space="0" w:color="auto"/>
                            <w:right w:val="none" w:sz="0" w:space="0" w:color="auto"/>
                          </w:divBdr>
                        </w:div>
                      </w:divsChild>
                    </w:div>
                    <w:div w:id="35667012">
                      <w:marLeft w:val="0"/>
                      <w:marRight w:val="0"/>
                      <w:marTop w:val="0"/>
                      <w:marBottom w:val="0"/>
                      <w:divBdr>
                        <w:top w:val="none" w:sz="0" w:space="0" w:color="auto"/>
                        <w:left w:val="none" w:sz="0" w:space="0" w:color="auto"/>
                        <w:bottom w:val="none" w:sz="0" w:space="0" w:color="auto"/>
                        <w:right w:val="none" w:sz="0" w:space="0" w:color="auto"/>
                      </w:divBdr>
                    </w:div>
                    <w:div w:id="401024405">
                      <w:marLeft w:val="0"/>
                      <w:marRight w:val="0"/>
                      <w:marTop w:val="0"/>
                      <w:marBottom w:val="0"/>
                      <w:divBdr>
                        <w:top w:val="none" w:sz="0" w:space="0" w:color="auto"/>
                        <w:left w:val="none" w:sz="0" w:space="0" w:color="auto"/>
                        <w:bottom w:val="none" w:sz="0" w:space="0" w:color="auto"/>
                        <w:right w:val="none" w:sz="0" w:space="0" w:color="auto"/>
                      </w:divBdr>
                      <w:divsChild>
                        <w:div w:id="422527875">
                          <w:marLeft w:val="0"/>
                          <w:marRight w:val="0"/>
                          <w:marTop w:val="0"/>
                          <w:marBottom w:val="0"/>
                          <w:divBdr>
                            <w:top w:val="none" w:sz="0" w:space="0" w:color="auto"/>
                            <w:left w:val="none" w:sz="0" w:space="0" w:color="auto"/>
                            <w:bottom w:val="none" w:sz="0" w:space="0" w:color="auto"/>
                            <w:right w:val="none" w:sz="0" w:space="0" w:color="auto"/>
                          </w:divBdr>
                        </w:div>
                      </w:divsChild>
                    </w:div>
                    <w:div w:id="1700160452">
                      <w:marLeft w:val="0"/>
                      <w:marRight w:val="0"/>
                      <w:marTop w:val="0"/>
                      <w:marBottom w:val="0"/>
                      <w:divBdr>
                        <w:top w:val="none" w:sz="0" w:space="0" w:color="auto"/>
                        <w:left w:val="none" w:sz="0" w:space="0" w:color="auto"/>
                        <w:bottom w:val="none" w:sz="0" w:space="0" w:color="auto"/>
                        <w:right w:val="none" w:sz="0" w:space="0" w:color="auto"/>
                      </w:divBdr>
                    </w:div>
                    <w:div w:id="351959962">
                      <w:marLeft w:val="0"/>
                      <w:marRight w:val="0"/>
                      <w:marTop w:val="0"/>
                      <w:marBottom w:val="0"/>
                      <w:divBdr>
                        <w:top w:val="none" w:sz="0" w:space="0" w:color="auto"/>
                        <w:left w:val="none" w:sz="0" w:space="0" w:color="auto"/>
                        <w:bottom w:val="none" w:sz="0" w:space="0" w:color="auto"/>
                        <w:right w:val="none" w:sz="0" w:space="0" w:color="auto"/>
                      </w:divBdr>
                      <w:divsChild>
                        <w:div w:id="1940719323">
                          <w:marLeft w:val="0"/>
                          <w:marRight w:val="0"/>
                          <w:marTop w:val="0"/>
                          <w:marBottom w:val="0"/>
                          <w:divBdr>
                            <w:top w:val="none" w:sz="0" w:space="0" w:color="auto"/>
                            <w:left w:val="none" w:sz="0" w:space="0" w:color="auto"/>
                            <w:bottom w:val="none" w:sz="0" w:space="0" w:color="auto"/>
                            <w:right w:val="none" w:sz="0" w:space="0" w:color="auto"/>
                          </w:divBdr>
                        </w:div>
                      </w:divsChild>
                    </w:div>
                    <w:div w:id="1770419350">
                      <w:marLeft w:val="0"/>
                      <w:marRight w:val="0"/>
                      <w:marTop w:val="0"/>
                      <w:marBottom w:val="0"/>
                      <w:divBdr>
                        <w:top w:val="none" w:sz="0" w:space="0" w:color="auto"/>
                        <w:left w:val="none" w:sz="0" w:space="0" w:color="auto"/>
                        <w:bottom w:val="none" w:sz="0" w:space="0" w:color="auto"/>
                        <w:right w:val="none" w:sz="0" w:space="0" w:color="auto"/>
                      </w:divBdr>
                    </w:div>
                    <w:div w:id="1961297745">
                      <w:marLeft w:val="0"/>
                      <w:marRight w:val="0"/>
                      <w:marTop w:val="0"/>
                      <w:marBottom w:val="0"/>
                      <w:divBdr>
                        <w:top w:val="none" w:sz="0" w:space="0" w:color="auto"/>
                        <w:left w:val="none" w:sz="0" w:space="0" w:color="auto"/>
                        <w:bottom w:val="none" w:sz="0" w:space="0" w:color="auto"/>
                        <w:right w:val="none" w:sz="0" w:space="0" w:color="auto"/>
                      </w:divBdr>
                      <w:divsChild>
                        <w:div w:id="976836607">
                          <w:marLeft w:val="0"/>
                          <w:marRight w:val="0"/>
                          <w:marTop w:val="0"/>
                          <w:marBottom w:val="0"/>
                          <w:divBdr>
                            <w:top w:val="none" w:sz="0" w:space="0" w:color="auto"/>
                            <w:left w:val="none" w:sz="0" w:space="0" w:color="auto"/>
                            <w:bottom w:val="none" w:sz="0" w:space="0" w:color="auto"/>
                            <w:right w:val="none" w:sz="0" w:space="0" w:color="auto"/>
                          </w:divBdr>
                        </w:div>
                      </w:divsChild>
                    </w:div>
                    <w:div w:id="63067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884470">
          <w:marLeft w:val="0"/>
          <w:marRight w:val="0"/>
          <w:marTop w:val="0"/>
          <w:marBottom w:val="0"/>
          <w:divBdr>
            <w:top w:val="none" w:sz="0" w:space="0" w:color="auto"/>
            <w:left w:val="none" w:sz="0" w:space="0" w:color="auto"/>
            <w:bottom w:val="none" w:sz="0" w:space="0" w:color="auto"/>
            <w:right w:val="none" w:sz="0" w:space="0" w:color="auto"/>
          </w:divBdr>
          <w:divsChild>
            <w:div w:id="223374428">
              <w:marLeft w:val="0"/>
              <w:marRight w:val="0"/>
              <w:marTop w:val="0"/>
              <w:marBottom w:val="0"/>
              <w:divBdr>
                <w:top w:val="none" w:sz="0" w:space="0" w:color="auto"/>
                <w:left w:val="none" w:sz="0" w:space="0" w:color="auto"/>
                <w:bottom w:val="none" w:sz="0" w:space="0" w:color="auto"/>
                <w:right w:val="none" w:sz="0" w:space="0" w:color="auto"/>
              </w:divBdr>
              <w:divsChild>
                <w:div w:id="1943537458">
                  <w:marLeft w:val="0"/>
                  <w:marRight w:val="0"/>
                  <w:marTop w:val="0"/>
                  <w:marBottom w:val="0"/>
                  <w:divBdr>
                    <w:top w:val="none" w:sz="0" w:space="0" w:color="auto"/>
                    <w:left w:val="none" w:sz="0" w:space="0" w:color="auto"/>
                    <w:bottom w:val="none" w:sz="0" w:space="0" w:color="auto"/>
                    <w:right w:val="none" w:sz="0" w:space="0" w:color="auto"/>
                  </w:divBdr>
                  <w:divsChild>
                    <w:div w:id="807744962">
                      <w:marLeft w:val="0"/>
                      <w:marRight w:val="0"/>
                      <w:marTop w:val="0"/>
                      <w:marBottom w:val="0"/>
                      <w:divBdr>
                        <w:top w:val="none" w:sz="0" w:space="0" w:color="auto"/>
                        <w:left w:val="none" w:sz="0" w:space="0" w:color="auto"/>
                        <w:bottom w:val="none" w:sz="0" w:space="0" w:color="auto"/>
                        <w:right w:val="none" w:sz="0" w:space="0" w:color="auto"/>
                      </w:divBdr>
                    </w:div>
                    <w:div w:id="1628664622">
                      <w:marLeft w:val="0"/>
                      <w:marRight w:val="0"/>
                      <w:marTop w:val="0"/>
                      <w:marBottom w:val="0"/>
                      <w:divBdr>
                        <w:top w:val="none" w:sz="0" w:space="0" w:color="auto"/>
                        <w:left w:val="none" w:sz="0" w:space="0" w:color="auto"/>
                        <w:bottom w:val="none" w:sz="0" w:space="0" w:color="auto"/>
                        <w:right w:val="none" w:sz="0" w:space="0" w:color="auto"/>
                      </w:divBdr>
                    </w:div>
                    <w:div w:id="1483890392">
                      <w:marLeft w:val="0"/>
                      <w:marRight w:val="0"/>
                      <w:marTop w:val="0"/>
                      <w:marBottom w:val="0"/>
                      <w:divBdr>
                        <w:top w:val="none" w:sz="0" w:space="0" w:color="auto"/>
                        <w:left w:val="none" w:sz="0" w:space="0" w:color="auto"/>
                        <w:bottom w:val="none" w:sz="0" w:space="0" w:color="auto"/>
                        <w:right w:val="none" w:sz="0" w:space="0" w:color="auto"/>
                      </w:divBdr>
                    </w:div>
                    <w:div w:id="423116100">
                      <w:marLeft w:val="0"/>
                      <w:marRight w:val="0"/>
                      <w:marTop w:val="0"/>
                      <w:marBottom w:val="0"/>
                      <w:divBdr>
                        <w:top w:val="none" w:sz="0" w:space="0" w:color="auto"/>
                        <w:left w:val="none" w:sz="0" w:space="0" w:color="auto"/>
                        <w:bottom w:val="none" w:sz="0" w:space="0" w:color="auto"/>
                        <w:right w:val="none" w:sz="0" w:space="0" w:color="auto"/>
                      </w:divBdr>
                    </w:div>
                    <w:div w:id="2074235561">
                      <w:marLeft w:val="0"/>
                      <w:marRight w:val="0"/>
                      <w:marTop w:val="0"/>
                      <w:marBottom w:val="0"/>
                      <w:divBdr>
                        <w:top w:val="none" w:sz="0" w:space="0" w:color="auto"/>
                        <w:left w:val="none" w:sz="0" w:space="0" w:color="auto"/>
                        <w:bottom w:val="none" w:sz="0" w:space="0" w:color="auto"/>
                        <w:right w:val="none" w:sz="0" w:space="0" w:color="auto"/>
                      </w:divBdr>
                    </w:div>
                    <w:div w:id="1141073435">
                      <w:marLeft w:val="0"/>
                      <w:marRight w:val="0"/>
                      <w:marTop w:val="0"/>
                      <w:marBottom w:val="0"/>
                      <w:divBdr>
                        <w:top w:val="none" w:sz="0" w:space="0" w:color="auto"/>
                        <w:left w:val="none" w:sz="0" w:space="0" w:color="auto"/>
                        <w:bottom w:val="none" w:sz="0" w:space="0" w:color="auto"/>
                        <w:right w:val="none" w:sz="0" w:space="0" w:color="auto"/>
                      </w:divBdr>
                    </w:div>
                    <w:div w:id="933586922">
                      <w:marLeft w:val="0"/>
                      <w:marRight w:val="0"/>
                      <w:marTop w:val="0"/>
                      <w:marBottom w:val="0"/>
                      <w:divBdr>
                        <w:top w:val="none" w:sz="0" w:space="0" w:color="auto"/>
                        <w:left w:val="none" w:sz="0" w:space="0" w:color="auto"/>
                        <w:bottom w:val="none" w:sz="0" w:space="0" w:color="auto"/>
                        <w:right w:val="none" w:sz="0" w:space="0" w:color="auto"/>
                      </w:divBdr>
                    </w:div>
                    <w:div w:id="645477183">
                      <w:marLeft w:val="0"/>
                      <w:marRight w:val="0"/>
                      <w:marTop w:val="0"/>
                      <w:marBottom w:val="0"/>
                      <w:divBdr>
                        <w:top w:val="none" w:sz="0" w:space="0" w:color="auto"/>
                        <w:left w:val="none" w:sz="0" w:space="0" w:color="auto"/>
                        <w:bottom w:val="none" w:sz="0" w:space="0" w:color="auto"/>
                        <w:right w:val="none" w:sz="0" w:space="0" w:color="auto"/>
                      </w:divBdr>
                    </w:div>
                    <w:div w:id="494685604">
                      <w:marLeft w:val="0"/>
                      <w:marRight w:val="0"/>
                      <w:marTop w:val="0"/>
                      <w:marBottom w:val="0"/>
                      <w:divBdr>
                        <w:top w:val="none" w:sz="0" w:space="0" w:color="auto"/>
                        <w:left w:val="none" w:sz="0" w:space="0" w:color="auto"/>
                        <w:bottom w:val="none" w:sz="0" w:space="0" w:color="auto"/>
                        <w:right w:val="none" w:sz="0" w:space="0" w:color="auto"/>
                      </w:divBdr>
                    </w:div>
                    <w:div w:id="987368590">
                      <w:marLeft w:val="0"/>
                      <w:marRight w:val="0"/>
                      <w:marTop w:val="0"/>
                      <w:marBottom w:val="0"/>
                      <w:divBdr>
                        <w:top w:val="none" w:sz="0" w:space="0" w:color="auto"/>
                        <w:left w:val="none" w:sz="0" w:space="0" w:color="auto"/>
                        <w:bottom w:val="none" w:sz="0" w:space="0" w:color="auto"/>
                        <w:right w:val="none" w:sz="0" w:space="0" w:color="auto"/>
                      </w:divBdr>
                    </w:div>
                    <w:div w:id="656038705">
                      <w:marLeft w:val="0"/>
                      <w:marRight w:val="0"/>
                      <w:marTop w:val="0"/>
                      <w:marBottom w:val="0"/>
                      <w:divBdr>
                        <w:top w:val="none" w:sz="0" w:space="0" w:color="auto"/>
                        <w:left w:val="none" w:sz="0" w:space="0" w:color="auto"/>
                        <w:bottom w:val="none" w:sz="0" w:space="0" w:color="auto"/>
                        <w:right w:val="none" w:sz="0" w:space="0" w:color="auto"/>
                      </w:divBdr>
                    </w:div>
                    <w:div w:id="88233728">
                      <w:marLeft w:val="0"/>
                      <w:marRight w:val="0"/>
                      <w:marTop w:val="0"/>
                      <w:marBottom w:val="0"/>
                      <w:divBdr>
                        <w:top w:val="none" w:sz="0" w:space="0" w:color="auto"/>
                        <w:left w:val="none" w:sz="0" w:space="0" w:color="auto"/>
                        <w:bottom w:val="none" w:sz="0" w:space="0" w:color="auto"/>
                        <w:right w:val="none" w:sz="0" w:space="0" w:color="auto"/>
                      </w:divBdr>
                    </w:div>
                    <w:div w:id="1216502597">
                      <w:marLeft w:val="0"/>
                      <w:marRight w:val="0"/>
                      <w:marTop w:val="0"/>
                      <w:marBottom w:val="0"/>
                      <w:divBdr>
                        <w:top w:val="none" w:sz="0" w:space="0" w:color="auto"/>
                        <w:left w:val="none" w:sz="0" w:space="0" w:color="auto"/>
                        <w:bottom w:val="none" w:sz="0" w:space="0" w:color="auto"/>
                        <w:right w:val="none" w:sz="0" w:space="0" w:color="auto"/>
                      </w:divBdr>
                    </w:div>
                    <w:div w:id="6257509">
                      <w:marLeft w:val="0"/>
                      <w:marRight w:val="0"/>
                      <w:marTop w:val="0"/>
                      <w:marBottom w:val="0"/>
                      <w:divBdr>
                        <w:top w:val="none" w:sz="0" w:space="0" w:color="auto"/>
                        <w:left w:val="none" w:sz="0" w:space="0" w:color="auto"/>
                        <w:bottom w:val="none" w:sz="0" w:space="0" w:color="auto"/>
                        <w:right w:val="none" w:sz="0" w:space="0" w:color="auto"/>
                      </w:divBdr>
                    </w:div>
                    <w:div w:id="2091927754">
                      <w:marLeft w:val="0"/>
                      <w:marRight w:val="0"/>
                      <w:marTop w:val="0"/>
                      <w:marBottom w:val="0"/>
                      <w:divBdr>
                        <w:top w:val="none" w:sz="0" w:space="0" w:color="auto"/>
                        <w:left w:val="none" w:sz="0" w:space="0" w:color="auto"/>
                        <w:bottom w:val="none" w:sz="0" w:space="0" w:color="auto"/>
                        <w:right w:val="none" w:sz="0" w:space="0" w:color="auto"/>
                      </w:divBdr>
                    </w:div>
                    <w:div w:id="2093313951">
                      <w:marLeft w:val="0"/>
                      <w:marRight w:val="0"/>
                      <w:marTop w:val="0"/>
                      <w:marBottom w:val="0"/>
                      <w:divBdr>
                        <w:top w:val="none" w:sz="0" w:space="0" w:color="auto"/>
                        <w:left w:val="none" w:sz="0" w:space="0" w:color="auto"/>
                        <w:bottom w:val="none" w:sz="0" w:space="0" w:color="auto"/>
                        <w:right w:val="none" w:sz="0" w:space="0" w:color="auto"/>
                      </w:divBdr>
                    </w:div>
                    <w:div w:id="1052847836">
                      <w:marLeft w:val="0"/>
                      <w:marRight w:val="0"/>
                      <w:marTop w:val="0"/>
                      <w:marBottom w:val="0"/>
                      <w:divBdr>
                        <w:top w:val="none" w:sz="0" w:space="0" w:color="auto"/>
                        <w:left w:val="none" w:sz="0" w:space="0" w:color="auto"/>
                        <w:bottom w:val="none" w:sz="0" w:space="0" w:color="auto"/>
                        <w:right w:val="none" w:sz="0" w:space="0" w:color="auto"/>
                      </w:divBdr>
                    </w:div>
                    <w:div w:id="935668973">
                      <w:marLeft w:val="0"/>
                      <w:marRight w:val="0"/>
                      <w:marTop w:val="0"/>
                      <w:marBottom w:val="0"/>
                      <w:divBdr>
                        <w:top w:val="none" w:sz="0" w:space="0" w:color="auto"/>
                        <w:left w:val="none" w:sz="0" w:space="0" w:color="auto"/>
                        <w:bottom w:val="none" w:sz="0" w:space="0" w:color="auto"/>
                        <w:right w:val="none" w:sz="0" w:space="0" w:color="auto"/>
                      </w:divBdr>
                    </w:div>
                    <w:div w:id="611516487">
                      <w:marLeft w:val="0"/>
                      <w:marRight w:val="0"/>
                      <w:marTop w:val="0"/>
                      <w:marBottom w:val="0"/>
                      <w:divBdr>
                        <w:top w:val="none" w:sz="0" w:space="0" w:color="auto"/>
                        <w:left w:val="none" w:sz="0" w:space="0" w:color="auto"/>
                        <w:bottom w:val="none" w:sz="0" w:space="0" w:color="auto"/>
                        <w:right w:val="none" w:sz="0" w:space="0" w:color="auto"/>
                      </w:divBdr>
                    </w:div>
                    <w:div w:id="1007949841">
                      <w:marLeft w:val="0"/>
                      <w:marRight w:val="0"/>
                      <w:marTop w:val="0"/>
                      <w:marBottom w:val="0"/>
                      <w:divBdr>
                        <w:top w:val="none" w:sz="0" w:space="0" w:color="auto"/>
                        <w:left w:val="none" w:sz="0" w:space="0" w:color="auto"/>
                        <w:bottom w:val="none" w:sz="0" w:space="0" w:color="auto"/>
                        <w:right w:val="none" w:sz="0" w:space="0" w:color="auto"/>
                      </w:divBdr>
                    </w:div>
                    <w:div w:id="1600331667">
                      <w:marLeft w:val="0"/>
                      <w:marRight w:val="0"/>
                      <w:marTop w:val="0"/>
                      <w:marBottom w:val="0"/>
                      <w:divBdr>
                        <w:top w:val="none" w:sz="0" w:space="0" w:color="auto"/>
                        <w:left w:val="none" w:sz="0" w:space="0" w:color="auto"/>
                        <w:bottom w:val="none" w:sz="0" w:space="0" w:color="auto"/>
                        <w:right w:val="none" w:sz="0" w:space="0" w:color="auto"/>
                      </w:divBdr>
                    </w:div>
                    <w:div w:id="1227374012">
                      <w:marLeft w:val="0"/>
                      <w:marRight w:val="0"/>
                      <w:marTop w:val="0"/>
                      <w:marBottom w:val="0"/>
                      <w:divBdr>
                        <w:top w:val="none" w:sz="0" w:space="0" w:color="auto"/>
                        <w:left w:val="none" w:sz="0" w:space="0" w:color="auto"/>
                        <w:bottom w:val="none" w:sz="0" w:space="0" w:color="auto"/>
                        <w:right w:val="none" w:sz="0" w:space="0" w:color="auto"/>
                      </w:divBdr>
                    </w:div>
                    <w:div w:id="24673889">
                      <w:marLeft w:val="0"/>
                      <w:marRight w:val="0"/>
                      <w:marTop w:val="0"/>
                      <w:marBottom w:val="0"/>
                      <w:divBdr>
                        <w:top w:val="none" w:sz="0" w:space="0" w:color="auto"/>
                        <w:left w:val="none" w:sz="0" w:space="0" w:color="auto"/>
                        <w:bottom w:val="none" w:sz="0" w:space="0" w:color="auto"/>
                        <w:right w:val="none" w:sz="0" w:space="0" w:color="auto"/>
                      </w:divBdr>
                    </w:div>
                    <w:div w:id="258298773">
                      <w:marLeft w:val="0"/>
                      <w:marRight w:val="0"/>
                      <w:marTop w:val="0"/>
                      <w:marBottom w:val="0"/>
                      <w:divBdr>
                        <w:top w:val="none" w:sz="0" w:space="0" w:color="auto"/>
                        <w:left w:val="none" w:sz="0" w:space="0" w:color="auto"/>
                        <w:bottom w:val="none" w:sz="0" w:space="0" w:color="auto"/>
                        <w:right w:val="none" w:sz="0" w:space="0" w:color="auto"/>
                      </w:divBdr>
                    </w:div>
                    <w:div w:id="684793861">
                      <w:marLeft w:val="0"/>
                      <w:marRight w:val="0"/>
                      <w:marTop w:val="0"/>
                      <w:marBottom w:val="0"/>
                      <w:divBdr>
                        <w:top w:val="none" w:sz="0" w:space="0" w:color="auto"/>
                        <w:left w:val="none" w:sz="0" w:space="0" w:color="auto"/>
                        <w:bottom w:val="none" w:sz="0" w:space="0" w:color="auto"/>
                        <w:right w:val="none" w:sz="0" w:space="0" w:color="auto"/>
                      </w:divBdr>
                    </w:div>
                    <w:div w:id="2111309917">
                      <w:marLeft w:val="0"/>
                      <w:marRight w:val="0"/>
                      <w:marTop w:val="0"/>
                      <w:marBottom w:val="0"/>
                      <w:divBdr>
                        <w:top w:val="none" w:sz="0" w:space="0" w:color="auto"/>
                        <w:left w:val="none" w:sz="0" w:space="0" w:color="auto"/>
                        <w:bottom w:val="none" w:sz="0" w:space="0" w:color="auto"/>
                        <w:right w:val="none" w:sz="0" w:space="0" w:color="auto"/>
                      </w:divBdr>
                    </w:div>
                    <w:div w:id="1654287245">
                      <w:marLeft w:val="0"/>
                      <w:marRight w:val="0"/>
                      <w:marTop w:val="0"/>
                      <w:marBottom w:val="0"/>
                      <w:divBdr>
                        <w:top w:val="none" w:sz="0" w:space="0" w:color="auto"/>
                        <w:left w:val="none" w:sz="0" w:space="0" w:color="auto"/>
                        <w:bottom w:val="none" w:sz="0" w:space="0" w:color="auto"/>
                        <w:right w:val="none" w:sz="0" w:space="0" w:color="auto"/>
                      </w:divBdr>
                    </w:div>
                    <w:div w:id="968977062">
                      <w:marLeft w:val="0"/>
                      <w:marRight w:val="0"/>
                      <w:marTop w:val="0"/>
                      <w:marBottom w:val="0"/>
                      <w:divBdr>
                        <w:top w:val="none" w:sz="0" w:space="0" w:color="auto"/>
                        <w:left w:val="none" w:sz="0" w:space="0" w:color="auto"/>
                        <w:bottom w:val="none" w:sz="0" w:space="0" w:color="auto"/>
                        <w:right w:val="none" w:sz="0" w:space="0" w:color="auto"/>
                      </w:divBdr>
                    </w:div>
                    <w:div w:id="489948521">
                      <w:marLeft w:val="0"/>
                      <w:marRight w:val="0"/>
                      <w:marTop w:val="0"/>
                      <w:marBottom w:val="0"/>
                      <w:divBdr>
                        <w:top w:val="none" w:sz="0" w:space="0" w:color="auto"/>
                        <w:left w:val="none" w:sz="0" w:space="0" w:color="auto"/>
                        <w:bottom w:val="none" w:sz="0" w:space="0" w:color="auto"/>
                        <w:right w:val="none" w:sz="0" w:space="0" w:color="auto"/>
                      </w:divBdr>
                    </w:div>
                    <w:div w:id="633943663">
                      <w:marLeft w:val="0"/>
                      <w:marRight w:val="0"/>
                      <w:marTop w:val="0"/>
                      <w:marBottom w:val="0"/>
                      <w:divBdr>
                        <w:top w:val="none" w:sz="0" w:space="0" w:color="auto"/>
                        <w:left w:val="none" w:sz="0" w:space="0" w:color="auto"/>
                        <w:bottom w:val="none" w:sz="0" w:space="0" w:color="auto"/>
                        <w:right w:val="none" w:sz="0" w:space="0" w:color="auto"/>
                      </w:divBdr>
                    </w:div>
                    <w:div w:id="1639610155">
                      <w:marLeft w:val="0"/>
                      <w:marRight w:val="0"/>
                      <w:marTop w:val="0"/>
                      <w:marBottom w:val="0"/>
                      <w:divBdr>
                        <w:top w:val="none" w:sz="0" w:space="0" w:color="auto"/>
                        <w:left w:val="none" w:sz="0" w:space="0" w:color="auto"/>
                        <w:bottom w:val="none" w:sz="0" w:space="0" w:color="auto"/>
                        <w:right w:val="none" w:sz="0" w:space="0" w:color="auto"/>
                      </w:divBdr>
                    </w:div>
                    <w:div w:id="1305694998">
                      <w:marLeft w:val="0"/>
                      <w:marRight w:val="0"/>
                      <w:marTop w:val="0"/>
                      <w:marBottom w:val="0"/>
                      <w:divBdr>
                        <w:top w:val="none" w:sz="0" w:space="0" w:color="auto"/>
                        <w:left w:val="none" w:sz="0" w:space="0" w:color="auto"/>
                        <w:bottom w:val="none" w:sz="0" w:space="0" w:color="auto"/>
                        <w:right w:val="none" w:sz="0" w:space="0" w:color="auto"/>
                      </w:divBdr>
                    </w:div>
                    <w:div w:id="453644564">
                      <w:marLeft w:val="0"/>
                      <w:marRight w:val="0"/>
                      <w:marTop w:val="0"/>
                      <w:marBottom w:val="0"/>
                      <w:divBdr>
                        <w:top w:val="none" w:sz="0" w:space="0" w:color="auto"/>
                        <w:left w:val="none" w:sz="0" w:space="0" w:color="auto"/>
                        <w:bottom w:val="none" w:sz="0" w:space="0" w:color="auto"/>
                        <w:right w:val="none" w:sz="0" w:space="0" w:color="auto"/>
                      </w:divBdr>
                    </w:div>
                    <w:div w:id="925575991">
                      <w:marLeft w:val="0"/>
                      <w:marRight w:val="0"/>
                      <w:marTop w:val="0"/>
                      <w:marBottom w:val="0"/>
                      <w:divBdr>
                        <w:top w:val="none" w:sz="0" w:space="0" w:color="auto"/>
                        <w:left w:val="none" w:sz="0" w:space="0" w:color="auto"/>
                        <w:bottom w:val="none" w:sz="0" w:space="0" w:color="auto"/>
                        <w:right w:val="none" w:sz="0" w:space="0" w:color="auto"/>
                      </w:divBdr>
                    </w:div>
                    <w:div w:id="2112432354">
                      <w:marLeft w:val="0"/>
                      <w:marRight w:val="0"/>
                      <w:marTop w:val="0"/>
                      <w:marBottom w:val="0"/>
                      <w:divBdr>
                        <w:top w:val="none" w:sz="0" w:space="0" w:color="auto"/>
                        <w:left w:val="none" w:sz="0" w:space="0" w:color="auto"/>
                        <w:bottom w:val="none" w:sz="0" w:space="0" w:color="auto"/>
                        <w:right w:val="none" w:sz="0" w:space="0" w:color="auto"/>
                      </w:divBdr>
                    </w:div>
                    <w:div w:id="17397110">
                      <w:marLeft w:val="0"/>
                      <w:marRight w:val="0"/>
                      <w:marTop w:val="0"/>
                      <w:marBottom w:val="0"/>
                      <w:divBdr>
                        <w:top w:val="none" w:sz="0" w:space="0" w:color="auto"/>
                        <w:left w:val="none" w:sz="0" w:space="0" w:color="auto"/>
                        <w:bottom w:val="none" w:sz="0" w:space="0" w:color="auto"/>
                        <w:right w:val="none" w:sz="0" w:space="0" w:color="auto"/>
                      </w:divBdr>
                    </w:div>
                    <w:div w:id="788083600">
                      <w:marLeft w:val="0"/>
                      <w:marRight w:val="0"/>
                      <w:marTop w:val="0"/>
                      <w:marBottom w:val="0"/>
                      <w:divBdr>
                        <w:top w:val="none" w:sz="0" w:space="0" w:color="auto"/>
                        <w:left w:val="none" w:sz="0" w:space="0" w:color="auto"/>
                        <w:bottom w:val="none" w:sz="0" w:space="0" w:color="auto"/>
                        <w:right w:val="none" w:sz="0" w:space="0" w:color="auto"/>
                      </w:divBdr>
                      <w:divsChild>
                        <w:div w:id="1267621148">
                          <w:marLeft w:val="0"/>
                          <w:marRight w:val="0"/>
                          <w:marTop w:val="0"/>
                          <w:marBottom w:val="0"/>
                          <w:divBdr>
                            <w:top w:val="none" w:sz="0" w:space="0" w:color="auto"/>
                            <w:left w:val="none" w:sz="0" w:space="0" w:color="auto"/>
                            <w:bottom w:val="none" w:sz="0" w:space="0" w:color="auto"/>
                            <w:right w:val="none" w:sz="0" w:space="0" w:color="auto"/>
                          </w:divBdr>
                        </w:div>
                      </w:divsChild>
                    </w:div>
                    <w:div w:id="763570001">
                      <w:marLeft w:val="0"/>
                      <w:marRight w:val="0"/>
                      <w:marTop w:val="0"/>
                      <w:marBottom w:val="0"/>
                      <w:divBdr>
                        <w:top w:val="none" w:sz="0" w:space="0" w:color="auto"/>
                        <w:left w:val="none" w:sz="0" w:space="0" w:color="auto"/>
                        <w:bottom w:val="none" w:sz="0" w:space="0" w:color="auto"/>
                        <w:right w:val="none" w:sz="0" w:space="0" w:color="auto"/>
                      </w:divBdr>
                    </w:div>
                    <w:div w:id="1350834967">
                      <w:marLeft w:val="0"/>
                      <w:marRight w:val="0"/>
                      <w:marTop w:val="0"/>
                      <w:marBottom w:val="0"/>
                      <w:divBdr>
                        <w:top w:val="none" w:sz="0" w:space="0" w:color="auto"/>
                        <w:left w:val="none" w:sz="0" w:space="0" w:color="auto"/>
                        <w:bottom w:val="none" w:sz="0" w:space="0" w:color="auto"/>
                        <w:right w:val="none" w:sz="0" w:space="0" w:color="auto"/>
                      </w:divBdr>
                      <w:divsChild>
                        <w:div w:id="1478719658">
                          <w:marLeft w:val="0"/>
                          <w:marRight w:val="0"/>
                          <w:marTop w:val="0"/>
                          <w:marBottom w:val="0"/>
                          <w:divBdr>
                            <w:top w:val="none" w:sz="0" w:space="0" w:color="auto"/>
                            <w:left w:val="none" w:sz="0" w:space="0" w:color="auto"/>
                            <w:bottom w:val="none" w:sz="0" w:space="0" w:color="auto"/>
                            <w:right w:val="none" w:sz="0" w:space="0" w:color="auto"/>
                          </w:divBdr>
                        </w:div>
                      </w:divsChild>
                    </w:div>
                    <w:div w:id="1300455568">
                      <w:marLeft w:val="0"/>
                      <w:marRight w:val="0"/>
                      <w:marTop w:val="0"/>
                      <w:marBottom w:val="0"/>
                      <w:divBdr>
                        <w:top w:val="none" w:sz="0" w:space="0" w:color="auto"/>
                        <w:left w:val="none" w:sz="0" w:space="0" w:color="auto"/>
                        <w:bottom w:val="none" w:sz="0" w:space="0" w:color="auto"/>
                        <w:right w:val="none" w:sz="0" w:space="0" w:color="auto"/>
                      </w:divBdr>
                    </w:div>
                    <w:div w:id="912197584">
                      <w:marLeft w:val="0"/>
                      <w:marRight w:val="0"/>
                      <w:marTop w:val="0"/>
                      <w:marBottom w:val="0"/>
                      <w:divBdr>
                        <w:top w:val="none" w:sz="0" w:space="0" w:color="auto"/>
                        <w:left w:val="none" w:sz="0" w:space="0" w:color="auto"/>
                        <w:bottom w:val="none" w:sz="0" w:space="0" w:color="auto"/>
                        <w:right w:val="none" w:sz="0" w:space="0" w:color="auto"/>
                      </w:divBdr>
                      <w:divsChild>
                        <w:div w:id="596795847">
                          <w:marLeft w:val="0"/>
                          <w:marRight w:val="0"/>
                          <w:marTop w:val="0"/>
                          <w:marBottom w:val="0"/>
                          <w:divBdr>
                            <w:top w:val="none" w:sz="0" w:space="0" w:color="auto"/>
                            <w:left w:val="none" w:sz="0" w:space="0" w:color="auto"/>
                            <w:bottom w:val="none" w:sz="0" w:space="0" w:color="auto"/>
                            <w:right w:val="none" w:sz="0" w:space="0" w:color="auto"/>
                          </w:divBdr>
                        </w:div>
                      </w:divsChild>
                    </w:div>
                    <w:div w:id="1097168696">
                      <w:marLeft w:val="0"/>
                      <w:marRight w:val="0"/>
                      <w:marTop w:val="0"/>
                      <w:marBottom w:val="0"/>
                      <w:divBdr>
                        <w:top w:val="none" w:sz="0" w:space="0" w:color="auto"/>
                        <w:left w:val="none" w:sz="0" w:space="0" w:color="auto"/>
                        <w:bottom w:val="none" w:sz="0" w:space="0" w:color="auto"/>
                        <w:right w:val="none" w:sz="0" w:space="0" w:color="auto"/>
                      </w:divBdr>
                    </w:div>
                    <w:div w:id="1659844815">
                      <w:marLeft w:val="0"/>
                      <w:marRight w:val="0"/>
                      <w:marTop w:val="0"/>
                      <w:marBottom w:val="0"/>
                      <w:divBdr>
                        <w:top w:val="none" w:sz="0" w:space="0" w:color="auto"/>
                        <w:left w:val="none" w:sz="0" w:space="0" w:color="auto"/>
                        <w:bottom w:val="none" w:sz="0" w:space="0" w:color="auto"/>
                        <w:right w:val="none" w:sz="0" w:space="0" w:color="auto"/>
                      </w:divBdr>
                      <w:divsChild>
                        <w:div w:id="1326666774">
                          <w:marLeft w:val="0"/>
                          <w:marRight w:val="0"/>
                          <w:marTop w:val="0"/>
                          <w:marBottom w:val="0"/>
                          <w:divBdr>
                            <w:top w:val="none" w:sz="0" w:space="0" w:color="auto"/>
                            <w:left w:val="none" w:sz="0" w:space="0" w:color="auto"/>
                            <w:bottom w:val="none" w:sz="0" w:space="0" w:color="auto"/>
                            <w:right w:val="none" w:sz="0" w:space="0" w:color="auto"/>
                          </w:divBdr>
                        </w:div>
                      </w:divsChild>
                    </w:div>
                    <w:div w:id="1768113936">
                      <w:marLeft w:val="0"/>
                      <w:marRight w:val="0"/>
                      <w:marTop w:val="0"/>
                      <w:marBottom w:val="0"/>
                      <w:divBdr>
                        <w:top w:val="none" w:sz="0" w:space="0" w:color="auto"/>
                        <w:left w:val="none" w:sz="0" w:space="0" w:color="auto"/>
                        <w:bottom w:val="none" w:sz="0" w:space="0" w:color="auto"/>
                        <w:right w:val="none" w:sz="0" w:space="0" w:color="auto"/>
                      </w:divBdr>
                    </w:div>
                    <w:div w:id="1075467621">
                      <w:marLeft w:val="0"/>
                      <w:marRight w:val="0"/>
                      <w:marTop w:val="0"/>
                      <w:marBottom w:val="0"/>
                      <w:divBdr>
                        <w:top w:val="none" w:sz="0" w:space="0" w:color="auto"/>
                        <w:left w:val="none" w:sz="0" w:space="0" w:color="auto"/>
                        <w:bottom w:val="none" w:sz="0" w:space="0" w:color="auto"/>
                        <w:right w:val="none" w:sz="0" w:space="0" w:color="auto"/>
                      </w:divBdr>
                    </w:div>
                    <w:div w:id="1328706809">
                      <w:marLeft w:val="0"/>
                      <w:marRight w:val="0"/>
                      <w:marTop w:val="0"/>
                      <w:marBottom w:val="0"/>
                      <w:divBdr>
                        <w:top w:val="none" w:sz="0" w:space="0" w:color="auto"/>
                        <w:left w:val="none" w:sz="0" w:space="0" w:color="auto"/>
                        <w:bottom w:val="none" w:sz="0" w:space="0" w:color="auto"/>
                        <w:right w:val="none" w:sz="0" w:space="0" w:color="auto"/>
                      </w:divBdr>
                      <w:divsChild>
                        <w:div w:id="689184482">
                          <w:marLeft w:val="0"/>
                          <w:marRight w:val="0"/>
                          <w:marTop w:val="0"/>
                          <w:marBottom w:val="0"/>
                          <w:divBdr>
                            <w:top w:val="none" w:sz="0" w:space="0" w:color="auto"/>
                            <w:left w:val="none" w:sz="0" w:space="0" w:color="auto"/>
                            <w:bottom w:val="none" w:sz="0" w:space="0" w:color="auto"/>
                            <w:right w:val="none" w:sz="0" w:space="0" w:color="auto"/>
                          </w:divBdr>
                        </w:div>
                      </w:divsChild>
                    </w:div>
                    <w:div w:id="643046987">
                      <w:marLeft w:val="0"/>
                      <w:marRight w:val="0"/>
                      <w:marTop w:val="0"/>
                      <w:marBottom w:val="0"/>
                      <w:divBdr>
                        <w:top w:val="none" w:sz="0" w:space="0" w:color="auto"/>
                        <w:left w:val="none" w:sz="0" w:space="0" w:color="auto"/>
                        <w:bottom w:val="none" w:sz="0" w:space="0" w:color="auto"/>
                        <w:right w:val="none" w:sz="0" w:space="0" w:color="auto"/>
                      </w:divBdr>
                    </w:div>
                    <w:div w:id="942691032">
                      <w:marLeft w:val="0"/>
                      <w:marRight w:val="0"/>
                      <w:marTop w:val="0"/>
                      <w:marBottom w:val="0"/>
                      <w:divBdr>
                        <w:top w:val="none" w:sz="0" w:space="0" w:color="auto"/>
                        <w:left w:val="none" w:sz="0" w:space="0" w:color="auto"/>
                        <w:bottom w:val="none" w:sz="0" w:space="0" w:color="auto"/>
                        <w:right w:val="none" w:sz="0" w:space="0" w:color="auto"/>
                      </w:divBdr>
                    </w:div>
                    <w:div w:id="1006597681">
                      <w:marLeft w:val="0"/>
                      <w:marRight w:val="0"/>
                      <w:marTop w:val="0"/>
                      <w:marBottom w:val="0"/>
                      <w:divBdr>
                        <w:top w:val="none" w:sz="0" w:space="0" w:color="auto"/>
                        <w:left w:val="none" w:sz="0" w:space="0" w:color="auto"/>
                        <w:bottom w:val="none" w:sz="0" w:space="0" w:color="auto"/>
                        <w:right w:val="none" w:sz="0" w:space="0" w:color="auto"/>
                      </w:divBdr>
                      <w:divsChild>
                        <w:div w:id="1524629999">
                          <w:marLeft w:val="0"/>
                          <w:marRight w:val="0"/>
                          <w:marTop w:val="0"/>
                          <w:marBottom w:val="0"/>
                          <w:divBdr>
                            <w:top w:val="none" w:sz="0" w:space="0" w:color="auto"/>
                            <w:left w:val="none" w:sz="0" w:space="0" w:color="auto"/>
                            <w:bottom w:val="none" w:sz="0" w:space="0" w:color="auto"/>
                            <w:right w:val="none" w:sz="0" w:space="0" w:color="auto"/>
                          </w:divBdr>
                        </w:div>
                      </w:divsChild>
                    </w:div>
                    <w:div w:id="1316031085">
                      <w:marLeft w:val="0"/>
                      <w:marRight w:val="0"/>
                      <w:marTop w:val="0"/>
                      <w:marBottom w:val="0"/>
                      <w:divBdr>
                        <w:top w:val="none" w:sz="0" w:space="0" w:color="auto"/>
                        <w:left w:val="none" w:sz="0" w:space="0" w:color="auto"/>
                        <w:bottom w:val="none" w:sz="0" w:space="0" w:color="auto"/>
                        <w:right w:val="none" w:sz="0" w:space="0" w:color="auto"/>
                      </w:divBdr>
                    </w:div>
                    <w:div w:id="2088112785">
                      <w:marLeft w:val="0"/>
                      <w:marRight w:val="0"/>
                      <w:marTop w:val="0"/>
                      <w:marBottom w:val="0"/>
                      <w:divBdr>
                        <w:top w:val="none" w:sz="0" w:space="0" w:color="auto"/>
                        <w:left w:val="none" w:sz="0" w:space="0" w:color="auto"/>
                        <w:bottom w:val="none" w:sz="0" w:space="0" w:color="auto"/>
                        <w:right w:val="none" w:sz="0" w:space="0" w:color="auto"/>
                      </w:divBdr>
                      <w:divsChild>
                        <w:div w:id="1912108437">
                          <w:marLeft w:val="0"/>
                          <w:marRight w:val="0"/>
                          <w:marTop w:val="0"/>
                          <w:marBottom w:val="0"/>
                          <w:divBdr>
                            <w:top w:val="none" w:sz="0" w:space="0" w:color="auto"/>
                            <w:left w:val="none" w:sz="0" w:space="0" w:color="auto"/>
                            <w:bottom w:val="none" w:sz="0" w:space="0" w:color="auto"/>
                            <w:right w:val="none" w:sz="0" w:space="0" w:color="auto"/>
                          </w:divBdr>
                        </w:div>
                      </w:divsChild>
                    </w:div>
                    <w:div w:id="1351954123">
                      <w:marLeft w:val="0"/>
                      <w:marRight w:val="0"/>
                      <w:marTop w:val="0"/>
                      <w:marBottom w:val="0"/>
                      <w:divBdr>
                        <w:top w:val="none" w:sz="0" w:space="0" w:color="auto"/>
                        <w:left w:val="none" w:sz="0" w:space="0" w:color="auto"/>
                        <w:bottom w:val="none" w:sz="0" w:space="0" w:color="auto"/>
                        <w:right w:val="none" w:sz="0" w:space="0" w:color="auto"/>
                      </w:divBdr>
                    </w:div>
                    <w:div w:id="737828588">
                      <w:marLeft w:val="0"/>
                      <w:marRight w:val="0"/>
                      <w:marTop w:val="0"/>
                      <w:marBottom w:val="0"/>
                      <w:divBdr>
                        <w:top w:val="none" w:sz="0" w:space="0" w:color="auto"/>
                        <w:left w:val="none" w:sz="0" w:space="0" w:color="auto"/>
                        <w:bottom w:val="none" w:sz="0" w:space="0" w:color="auto"/>
                        <w:right w:val="none" w:sz="0" w:space="0" w:color="auto"/>
                      </w:divBdr>
                      <w:divsChild>
                        <w:div w:id="636833999">
                          <w:marLeft w:val="0"/>
                          <w:marRight w:val="0"/>
                          <w:marTop w:val="0"/>
                          <w:marBottom w:val="0"/>
                          <w:divBdr>
                            <w:top w:val="none" w:sz="0" w:space="0" w:color="auto"/>
                            <w:left w:val="none" w:sz="0" w:space="0" w:color="auto"/>
                            <w:bottom w:val="none" w:sz="0" w:space="0" w:color="auto"/>
                            <w:right w:val="none" w:sz="0" w:space="0" w:color="auto"/>
                          </w:divBdr>
                        </w:div>
                      </w:divsChild>
                    </w:div>
                    <w:div w:id="857432139">
                      <w:marLeft w:val="0"/>
                      <w:marRight w:val="0"/>
                      <w:marTop w:val="0"/>
                      <w:marBottom w:val="0"/>
                      <w:divBdr>
                        <w:top w:val="none" w:sz="0" w:space="0" w:color="auto"/>
                        <w:left w:val="none" w:sz="0" w:space="0" w:color="auto"/>
                        <w:bottom w:val="none" w:sz="0" w:space="0" w:color="auto"/>
                        <w:right w:val="none" w:sz="0" w:space="0" w:color="auto"/>
                      </w:divBdr>
                    </w:div>
                    <w:div w:id="1403332189">
                      <w:marLeft w:val="0"/>
                      <w:marRight w:val="0"/>
                      <w:marTop w:val="0"/>
                      <w:marBottom w:val="0"/>
                      <w:divBdr>
                        <w:top w:val="none" w:sz="0" w:space="0" w:color="auto"/>
                        <w:left w:val="none" w:sz="0" w:space="0" w:color="auto"/>
                        <w:bottom w:val="none" w:sz="0" w:space="0" w:color="auto"/>
                        <w:right w:val="none" w:sz="0" w:space="0" w:color="auto"/>
                      </w:divBdr>
                      <w:divsChild>
                        <w:div w:id="1083604329">
                          <w:marLeft w:val="0"/>
                          <w:marRight w:val="0"/>
                          <w:marTop w:val="0"/>
                          <w:marBottom w:val="0"/>
                          <w:divBdr>
                            <w:top w:val="none" w:sz="0" w:space="0" w:color="auto"/>
                            <w:left w:val="none" w:sz="0" w:space="0" w:color="auto"/>
                            <w:bottom w:val="none" w:sz="0" w:space="0" w:color="auto"/>
                            <w:right w:val="none" w:sz="0" w:space="0" w:color="auto"/>
                          </w:divBdr>
                        </w:div>
                      </w:divsChild>
                    </w:div>
                    <w:div w:id="1475026594">
                      <w:marLeft w:val="0"/>
                      <w:marRight w:val="0"/>
                      <w:marTop w:val="0"/>
                      <w:marBottom w:val="0"/>
                      <w:divBdr>
                        <w:top w:val="none" w:sz="0" w:space="0" w:color="auto"/>
                        <w:left w:val="none" w:sz="0" w:space="0" w:color="auto"/>
                        <w:bottom w:val="none" w:sz="0" w:space="0" w:color="auto"/>
                        <w:right w:val="none" w:sz="0" w:space="0" w:color="auto"/>
                      </w:divBdr>
                    </w:div>
                    <w:div w:id="668406539">
                      <w:marLeft w:val="0"/>
                      <w:marRight w:val="0"/>
                      <w:marTop w:val="0"/>
                      <w:marBottom w:val="0"/>
                      <w:divBdr>
                        <w:top w:val="none" w:sz="0" w:space="0" w:color="auto"/>
                        <w:left w:val="none" w:sz="0" w:space="0" w:color="auto"/>
                        <w:bottom w:val="none" w:sz="0" w:space="0" w:color="auto"/>
                        <w:right w:val="none" w:sz="0" w:space="0" w:color="auto"/>
                      </w:divBdr>
                      <w:divsChild>
                        <w:div w:id="1291672633">
                          <w:marLeft w:val="0"/>
                          <w:marRight w:val="0"/>
                          <w:marTop w:val="0"/>
                          <w:marBottom w:val="0"/>
                          <w:divBdr>
                            <w:top w:val="none" w:sz="0" w:space="0" w:color="auto"/>
                            <w:left w:val="none" w:sz="0" w:space="0" w:color="auto"/>
                            <w:bottom w:val="none" w:sz="0" w:space="0" w:color="auto"/>
                            <w:right w:val="none" w:sz="0" w:space="0" w:color="auto"/>
                          </w:divBdr>
                        </w:div>
                      </w:divsChild>
                    </w:div>
                    <w:div w:id="187066685">
                      <w:marLeft w:val="0"/>
                      <w:marRight w:val="0"/>
                      <w:marTop w:val="0"/>
                      <w:marBottom w:val="0"/>
                      <w:divBdr>
                        <w:top w:val="none" w:sz="0" w:space="0" w:color="auto"/>
                        <w:left w:val="none" w:sz="0" w:space="0" w:color="auto"/>
                        <w:bottom w:val="none" w:sz="0" w:space="0" w:color="auto"/>
                        <w:right w:val="none" w:sz="0" w:space="0" w:color="auto"/>
                      </w:divBdr>
                    </w:div>
                    <w:div w:id="1704987075">
                      <w:marLeft w:val="0"/>
                      <w:marRight w:val="0"/>
                      <w:marTop w:val="0"/>
                      <w:marBottom w:val="0"/>
                      <w:divBdr>
                        <w:top w:val="none" w:sz="0" w:space="0" w:color="auto"/>
                        <w:left w:val="none" w:sz="0" w:space="0" w:color="auto"/>
                        <w:bottom w:val="none" w:sz="0" w:space="0" w:color="auto"/>
                        <w:right w:val="none" w:sz="0" w:space="0" w:color="auto"/>
                      </w:divBdr>
                      <w:divsChild>
                        <w:div w:id="2053992392">
                          <w:marLeft w:val="0"/>
                          <w:marRight w:val="0"/>
                          <w:marTop w:val="0"/>
                          <w:marBottom w:val="0"/>
                          <w:divBdr>
                            <w:top w:val="none" w:sz="0" w:space="0" w:color="auto"/>
                            <w:left w:val="none" w:sz="0" w:space="0" w:color="auto"/>
                            <w:bottom w:val="none" w:sz="0" w:space="0" w:color="auto"/>
                            <w:right w:val="none" w:sz="0" w:space="0" w:color="auto"/>
                          </w:divBdr>
                        </w:div>
                      </w:divsChild>
                    </w:div>
                    <w:div w:id="46344259">
                      <w:marLeft w:val="0"/>
                      <w:marRight w:val="0"/>
                      <w:marTop w:val="0"/>
                      <w:marBottom w:val="0"/>
                      <w:divBdr>
                        <w:top w:val="none" w:sz="0" w:space="0" w:color="auto"/>
                        <w:left w:val="none" w:sz="0" w:space="0" w:color="auto"/>
                        <w:bottom w:val="none" w:sz="0" w:space="0" w:color="auto"/>
                        <w:right w:val="none" w:sz="0" w:space="0" w:color="auto"/>
                      </w:divBdr>
                    </w:div>
                    <w:div w:id="804278675">
                      <w:marLeft w:val="0"/>
                      <w:marRight w:val="0"/>
                      <w:marTop w:val="0"/>
                      <w:marBottom w:val="0"/>
                      <w:divBdr>
                        <w:top w:val="none" w:sz="0" w:space="0" w:color="auto"/>
                        <w:left w:val="none" w:sz="0" w:space="0" w:color="auto"/>
                        <w:bottom w:val="none" w:sz="0" w:space="0" w:color="auto"/>
                        <w:right w:val="none" w:sz="0" w:space="0" w:color="auto"/>
                      </w:divBdr>
                      <w:divsChild>
                        <w:div w:id="803238284">
                          <w:marLeft w:val="0"/>
                          <w:marRight w:val="0"/>
                          <w:marTop w:val="0"/>
                          <w:marBottom w:val="0"/>
                          <w:divBdr>
                            <w:top w:val="none" w:sz="0" w:space="0" w:color="auto"/>
                            <w:left w:val="none" w:sz="0" w:space="0" w:color="auto"/>
                            <w:bottom w:val="none" w:sz="0" w:space="0" w:color="auto"/>
                            <w:right w:val="none" w:sz="0" w:space="0" w:color="auto"/>
                          </w:divBdr>
                        </w:div>
                      </w:divsChild>
                    </w:div>
                    <w:div w:id="21038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171606">
          <w:marLeft w:val="0"/>
          <w:marRight w:val="0"/>
          <w:marTop w:val="0"/>
          <w:marBottom w:val="0"/>
          <w:divBdr>
            <w:top w:val="none" w:sz="0" w:space="0" w:color="auto"/>
            <w:left w:val="none" w:sz="0" w:space="0" w:color="auto"/>
            <w:bottom w:val="none" w:sz="0" w:space="0" w:color="auto"/>
            <w:right w:val="none" w:sz="0" w:space="0" w:color="auto"/>
          </w:divBdr>
          <w:divsChild>
            <w:div w:id="806512894">
              <w:marLeft w:val="0"/>
              <w:marRight w:val="0"/>
              <w:marTop w:val="0"/>
              <w:marBottom w:val="0"/>
              <w:divBdr>
                <w:top w:val="none" w:sz="0" w:space="0" w:color="auto"/>
                <w:left w:val="none" w:sz="0" w:space="0" w:color="auto"/>
                <w:bottom w:val="none" w:sz="0" w:space="0" w:color="auto"/>
                <w:right w:val="none" w:sz="0" w:space="0" w:color="auto"/>
              </w:divBdr>
              <w:divsChild>
                <w:div w:id="1193105919">
                  <w:marLeft w:val="0"/>
                  <w:marRight w:val="0"/>
                  <w:marTop w:val="0"/>
                  <w:marBottom w:val="0"/>
                  <w:divBdr>
                    <w:top w:val="none" w:sz="0" w:space="0" w:color="auto"/>
                    <w:left w:val="none" w:sz="0" w:space="0" w:color="auto"/>
                    <w:bottom w:val="none" w:sz="0" w:space="0" w:color="auto"/>
                    <w:right w:val="none" w:sz="0" w:space="0" w:color="auto"/>
                  </w:divBdr>
                  <w:divsChild>
                    <w:div w:id="1432504877">
                      <w:marLeft w:val="0"/>
                      <w:marRight w:val="0"/>
                      <w:marTop w:val="0"/>
                      <w:marBottom w:val="0"/>
                      <w:divBdr>
                        <w:top w:val="none" w:sz="0" w:space="0" w:color="auto"/>
                        <w:left w:val="none" w:sz="0" w:space="0" w:color="auto"/>
                        <w:bottom w:val="none" w:sz="0" w:space="0" w:color="auto"/>
                        <w:right w:val="none" w:sz="0" w:space="0" w:color="auto"/>
                      </w:divBdr>
                      <w:divsChild>
                        <w:div w:id="1557856355">
                          <w:marLeft w:val="0"/>
                          <w:marRight w:val="0"/>
                          <w:marTop w:val="0"/>
                          <w:marBottom w:val="0"/>
                          <w:divBdr>
                            <w:top w:val="none" w:sz="0" w:space="0" w:color="auto"/>
                            <w:left w:val="none" w:sz="0" w:space="0" w:color="auto"/>
                            <w:bottom w:val="none" w:sz="0" w:space="0" w:color="auto"/>
                            <w:right w:val="none" w:sz="0" w:space="0" w:color="auto"/>
                          </w:divBdr>
                          <w:divsChild>
                            <w:div w:id="1741059067">
                              <w:marLeft w:val="0"/>
                              <w:marRight w:val="0"/>
                              <w:marTop w:val="0"/>
                              <w:marBottom w:val="0"/>
                              <w:divBdr>
                                <w:top w:val="none" w:sz="0" w:space="0" w:color="auto"/>
                                <w:left w:val="none" w:sz="0" w:space="0" w:color="auto"/>
                                <w:bottom w:val="none" w:sz="0" w:space="0" w:color="auto"/>
                                <w:right w:val="none" w:sz="0" w:space="0" w:color="auto"/>
                              </w:divBdr>
                            </w:div>
                            <w:div w:id="397636375">
                              <w:marLeft w:val="0"/>
                              <w:marRight w:val="0"/>
                              <w:marTop w:val="0"/>
                              <w:marBottom w:val="0"/>
                              <w:divBdr>
                                <w:top w:val="none" w:sz="0" w:space="0" w:color="auto"/>
                                <w:left w:val="none" w:sz="0" w:space="0" w:color="auto"/>
                                <w:bottom w:val="none" w:sz="0" w:space="0" w:color="auto"/>
                                <w:right w:val="none" w:sz="0" w:space="0" w:color="auto"/>
                              </w:divBdr>
                            </w:div>
                            <w:div w:id="1698966950">
                              <w:marLeft w:val="0"/>
                              <w:marRight w:val="0"/>
                              <w:marTop w:val="0"/>
                              <w:marBottom w:val="0"/>
                              <w:divBdr>
                                <w:top w:val="none" w:sz="0" w:space="0" w:color="auto"/>
                                <w:left w:val="none" w:sz="0" w:space="0" w:color="auto"/>
                                <w:bottom w:val="none" w:sz="0" w:space="0" w:color="auto"/>
                                <w:right w:val="none" w:sz="0" w:space="0" w:color="auto"/>
                              </w:divBdr>
                            </w:div>
                            <w:div w:id="1507132666">
                              <w:marLeft w:val="0"/>
                              <w:marRight w:val="0"/>
                              <w:marTop w:val="0"/>
                              <w:marBottom w:val="0"/>
                              <w:divBdr>
                                <w:top w:val="none" w:sz="0" w:space="0" w:color="auto"/>
                                <w:left w:val="none" w:sz="0" w:space="0" w:color="auto"/>
                                <w:bottom w:val="none" w:sz="0" w:space="0" w:color="auto"/>
                                <w:right w:val="none" w:sz="0" w:space="0" w:color="auto"/>
                              </w:divBdr>
                            </w:div>
                            <w:div w:id="1939097943">
                              <w:marLeft w:val="0"/>
                              <w:marRight w:val="0"/>
                              <w:marTop w:val="0"/>
                              <w:marBottom w:val="0"/>
                              <w:divBdr>
                                <w:top w:val="none" w:sz="0" w:space="0" w:color="auto"/>
                                <w:left w:val="none" w:sz="0" w:space="0" w:color="auto"/>
                                <w:bottom w:val="none" w:sz="0" w:space="0" w:color="auto"/>
                                <w:right w:val="none" w:sz="0" w:space="0" w:color="auto"/>
                              </w:divBdr>
                            </w:div>
                            <w:div w:id="850680130">
                              <w:marLeft w:val="0"/>
                              <w:marRight w:val="0"/>
                              <w:marTop w:val="0"/>
                              <w:marBottom w:val="0"/>
                              <w:divBdr>
                                <w:top w:val="none" w:sz="0" w:space="0" w:color="auto"/>
                                <w:left w:val="none" w:sz="0" w:space="0" w:color="auto"/>
                                <w:bottom w:val="none" w:sz="0" w:space="0" w:color="auto"/>
                                <w:right w:val="none" w:sz="0" w:space="0" w:color="auto"/>
                              </w:divBdr>
                            </w:div>
                            <w:div w:id="1410466462">
                              <w:marLeft w:val="0"/>
                              <w:marRight w:val="0"/>
                              <w:marTop w:val="0"/>
                              <w:marBottom w:val="0"/>
                              <w:divBdr>
                                <w:top w:val="none" w:sz="0" w:space="0" w:color="auto"/>
                                <w:left w:val="none" w:sz="0" w:space="0" w:color="auto"/>
                                <w:bottom w:val="none" w:sz="0" w:space="0" w:color="auto"/>
                                <w:right w:val="none" w:sz="0" w:space="0" w:color="auto"/>
                              </w:divBdr>
                            </w:div>
                            <w:div w:id="1655141218">
                              <w:marLeft w:val="0"/>
                              <w:marRight w:val="0"/>
                              <w:marTop w:val="0"/>
                              <w:marBottom w:val="0"/>
                              <w:divBdr>
                                <w:top w:val="none" w:sz="0" w:space="0" w:color="auto"/>
                                <w:left w:val="none" w:sz="0" w:space="0" w:color="auto"/>
                                <w:bottom w:val="none" w:sz="0" w:space="0" w:color="auto"/>
                                <w:right w:val="none" w:sz="0" w:space="0" w:color="auto"/>
                              </w:divBdr>
                            </w:div>
                            <w:div w:id="431516278">
                              <w:marLeft w:val="0"/>
                              <w:marRight w:val="0"/>
                              <w:marTop w:val="0"/>
                              <w:marBottom w:val="0"/>
                              <w:divBdr>
                                <w:top w:val="none" w:sz="0" w:space="0" w:color="auto"/>
                                <w:left w:val="none" w:sz="0" w:space="0" w:color="auto"/>
                                <w:bottom w:val="none" w:sz="0" w:space="0" w:color="auto"/>
                                <w:right w:val="none" w:sz="0" w:space="0" w:color="auto"/>
                              </w:divBdr>
                            </w:div>
                            <w:div w:id="1613049995">
                              <w:marLeft w:val="0"/>
                              <w:marRight w:val="0"/>
                              <w:marTop w:val="0"/>
                              <w:marBottom w:val="0"/>
                              <w:divBdr>
                                <w:top w:val="none" w:sz="0" w:space="0" w:color="auto"/>
                                <w:left w:val="none" w:sz="0" w:space="0" w:color="auto"/>
                                <w:bottom w:val="none" w:sz="0" w:space="0" w:color="auto"/>
                                <w:right w:val="none" w:sz="0" w:space="0" w:color="auto"/>
                              </w:divBdr>
                            </w:div>
                            <w:div w:id="1694460388">
                              <w:marLeft w:val="0"/>
                              <w:marRight w:val="0"/>
                              <w:marTop w:val="0"/>
                              <w:marBottom w:val="0"/>
                              <w:divBdr>
                                <w:top w:val="none" w:sz="0" w:space="0" w:color="auto"/>
                                <w:left w:val="none" w:sz="0" w:space="0" w:color="auto"/>
                                <w:bottom w:val="none" w:sz="0" w:space="0" w:color="auto"/>
                                <w:right w:val="none" w:sz="0" w:space="0" w:color="auto"/>
                              </w:divBdr>
                            </w:div>
                            <w:div w:id="1893417383">
                              <w:marLeft w:val="0"/>
                              <w:marRight w:val="0"/>
                              <w:marTop w:val="0"/>
                              <w:marBottom w:val="0"/>
                              <w:divBdr>
                                <w:top w:val="none" w:sz="0" w:space="0" w:color="auto"/>
                                <w:left w:val="none" w:sz="0" w:space="0" w:color="auto"/>
                                <w:bottom w:val="none" w:sz="0" w:space="0" w:color="auto"/>
                                <w:right w:val="none" w:sz="0" w:space="0" w:color="auto"/>
                              </w:divBdr>
                            </w:div>
                            <w:div w:id="1244292221">
                              <w:marLeft w:val="0"/>
                              <w:marRight w:val="0"/>
                              <w:marTop w:val="0"/>
                              <w:marBottom w:val="0"/>
                              <w:divBdr>
                                <w:top w:val="none" w:sz="0" w:space="0" w:color="auto"/>
                                <w:left w:val="none" w:sz="0" w:space="0" w:color="auto"/>
                                <w:bottom w:val="none" w:sz="0" w:space="0" w:color="auto"/>
                                <w:right w:val="none" w:sz="0" w:space="0" w:color="auto"/>
                              </w:divBdr>
                            </w:div>
                            <w:div w:id="666518417">
                              <w:marLeft w:val="0"/>
                              <w:marRight w:val="0"/>
                              <w:marTop w:val="0"/>
                              <w:marBottom w:val="0"/>
                              <w:divBdr>
                                <w:top w:val="none" w:sz="0" w:space="0" w:color="auto"/>
                                <w:left w:val="none" w:sz="0" w:space="0" w:color="auto"/>
                                <w:bottom w:val="none" w:sz="0" w:space="0" w:color="auto"/>
                                <w:right w:val="none" w:sz="0" w:space="0" w:color="auto"/>
                              </w:divBdr>
                            </w:div>
                            <w:div w:id="726077591">
                              <w:marLeft w:val="0"/>
                              <w:marRight w:val="0"/>
                              <w:marTop w:val="0"/>
                              <w:marBottom w:val="0"/>
                              <w:divBdr>
                                <w:top w:val="none" w:sz="0" w:space="0" w:color="auto"/>
                                <w:left w:val="none" w:sz="0" w:space="0" w:color="auto"/>
                                <w:bottom w:val="none" w:sz="0" w:space="0" w:color="auto"/>
                                <w:right w:val="none" w:sz="0" w:space="0" w:color="auto"/>
                              </w:divBdr>
                            </w:div>
                            <w:div w:id="150870919">
                              <w:marLeft w:val="0"/>
                              <w:marRight w:val="0"/>
                              <w:marTop w:val="0"/>
                              <w:marBottom w:val="0"/>
                              <w:divBdr>
                                <w:top w:val="none" w:sz="0" w:space="0" w:color="auto"/>
                                <w:left w:val="none" w:sz="0" w:space="0" w:color="auto"/>
                                <w:bottom w:val="none" w:sz="0" w:space="0" w:color="auto"/>
                                <w:right w:val="none" w:sz="0" w:space="0" w:color="auto"/>
                              </w:divBdr>
                            </w:div>
                            <w:div w:id="516968524">
                              <w:marLeft w:val="0"/>
                              <w:marRight w:val="0"/>
                              <w:marTop w:val="0"/>
                              <w:marBottom w:val="0"/>
                              <w:divBdr>
                                <w:top w:val="none" w:sz="0" w:space="0" w:color="auto"/>
                                <w:left w:val="none" w:sz="0" w:space="0" w:color="auto"/>
                                <w:bottom w:val="none" w:sz="0" w:space="0" w:color="auto"/>
                                <w:right w:val="none" w:sz="0" w:space="0" w:color="auto"/>
                              </w:divBdr>
                            </w:div>
                            <w:div w:id="347564091">
                              <w:marLeft w:val="0"/>
                              <w:marRight w:val="0"/>
                              <w:marTop w:val="0"/>
                              <w:marBottom w:val="0"/>
                              <w:divBdr>
                                <w:top w:val="none" w:sz="0" w:space="0" w:color="auto"/>
                                <w:left w:val="none" w:sz="0" w:space="0" w:color="auto"/>
                                <w:bottom w:val="none" w:sz="0" w:space="0" w:color="auto"/>
                                <w:right w:val="none" w:sz="0" w:space="0" w:color="auto"/>
                              </w:divBdr>
                            </w:div>
                            <w:div w:id="1321540245">
                              <w:marLeft w:val="0"/>
                              <w:marRight w:val="0"/>
                              <w:marTop w:val="0"/>
                              <w:marBottom w:val="0"/>
                              <w:divBdr>
                                <w:top w:val="none" w:sz="0" w:space="0" w:color="auto"/>
                                <w:left w:val="none" w:sz="0" w:space="0" w:color="auto"/>
                                <w:bottom w:val="none" w:sz="0" w:space="0" w:color="auto"/>
                                <w:right w:val="none" w:sz="0" w:space="0" w:color="auto"/>
                              </w:divBdr>
                            </w:div>
                            <w:div w:id="1727602540">
                              <w:marLeft w:val="0"/>
                              <w:marRight w:val="0"/>
                              <w:marTop w:val="0"/>
                              <w:marBottom w:val="0"/>
                              <w:divBdr>
                                <w:top w:val="none" w:sz="0" w:space="0" w:color="auto"/>
                                <w:left w:val="none" w:sz="0" w:space="0" w:color="auto"/>
                                <w:bottom w:val="none" w:sz="0" w:space="0" w:color="auto"/>
                                <w:right w:val="none" w:sz="0" w:space="0" w:color="auto"/>
                              </w:divBdr>
                            </w:div>
                            <w:div w:id="1891569979">
                              <w:marLeft w:val="0"/>
                              <w:marRight w:val="0"/>
                              <w:marTop w:val="0"/>
                              <w:marBottom w:val="0"/>
                              <w:divBdr>
                                <w:top w:val="none" w:sz="0" w:space="0" w:color="auto"/>
                                <w:left w:val="none" w:sz="0" w:space="0" w:color="auto"/>
                                <w:bottom w:val="none" w:sz="0" w:space="0" w:color="auto"/>
                                <w:right w:val="none" w:sz="0" w:space="0" w:color="auto"/>
                              </w:divBdr>
                            </w:div>
                            <w:div w:id="360474439">
                              <w:marLeft w:val="0"/>
                              <w:marRight w:val="0"/>
                              <w:marTop w:val="0"/>
                              <w:marBottom w:val="0"/>
                              <w:divBdr>
                                <w:top w:val="none" w:sz="0" w:space="0" w:color="auto"/>
                                <w:left w:val="none" w:sz="0" w:space="0" w:color="auto"/>
                                <w:bottom w:val="none" w:sz="0" w:space="0" w:color="auto"/>
                                <w:right w:val="none" w:sz="0" w:space="0" w:color="auto"/>
                              </w:divBdr>
                            </w:div>
                            <w:div w:id="1128627847">
                              <w:marLeft w:val="0"/>
                              <w:marRight w:val="0"/>
                              <w:marTop w:val="0"/>
                              <w:marBottom w:val="0"/>
                              <w:divBdr>
                                <w:top w:val="none" w:sz="0" w:space="0" w:color="auto"/>
                                <w:left w:val="none" w:sz="0" w:space="0" w:color="auto"/>
                                <w:bottom w:val="none" w:sz="0" w:space="0" w:color="auto"/>
                                <w:right w:val="none" w:sz="0" w:space="0" w:color="auto"/>
                              </w:divBdr>
                            </w:div>
                            <w:div w:id="1086732540">
                              <w:marLeft w:val="0"/>
                              <w:marRight w:val="0"/>
                              <w:marTop w:val="0"/>
                              <w:marBottom w:val="0"/>
                              <w:divBdr>
                                <w:top w:val="none" w:sz="0" w:space="0" w:color="auto"/>
                                <w:left w:val="none" w:sz="0" w:space="0" w:color="auto"/>
                                <w:bottom w:val="none" w:sz="0" w:space="0" w:color="auto"/>
                                <w:right w:val="none" w:sz="0" w:space="0" w:color="auto"/>
                              </w:divBdr>
                            </w:div>
                            <w:div w:id="1088041912">
                              <w:marLeft w:val="0"/>
                              <w:marRight w:val="0"/>
                              <w:marTop w:val="0"/>
                              <w:marBottom w:val="0"/>
                              <w:divBdr>
                                <w:top w:val="none" w:sz="0" w:space="0" w:color="auto"/>
                                <w:left w:val="none" w:sz="0" w:space="0" w:color="auto"/>
                                <w:bottom w:val="none" w:sz="0" w:space="0" w:color="auto"/>
                                <w:right w:val="none" w:sz="0" w:space="0" w:color="auto"/>
                              </w:divBdr>
                            </w:div>
                            <w:div w:id="858005327">
                              <w:marLeft w:val="0"/>
                              <w:marRight w:val="0"/>
                              <w:marTop w:val="0"/>
                              <w:marBottom w:val="0"/>
                              <w:divBdr>
                                <w:top w:val="none" w:sz="0" w:space="0" w:color="auto"/>
                                <w:left w:val="none" w:sz="0" w:space="0" w:color="auto"/>
                                <w:bottom w:val="none" w:sz="0" w:space="0" w:color="auto"/>
                                <w:right w:val="none" w:sz="0" w:space="0" w:color="auto"/>
                              </w:divBdr>
                            </w:div>
                            <w:div w:id="480776762">
                              <w:marLeft w:val="0"/>
                              <w:marRight w:val="0"/>
                              <w:marTop w:val="0"/>
                              <w:marBottom w:val="0"/>
                              <w:divBdr>
                                <w:top w:val="none" w:sz="0" w:space="0" w:color="auto"/>
                                <w:left w:val="none" w:sz="0" w:space="0" w:color="auto"/>
                                <w:bottom w:val="none" w:sz="0" w:space="0" w:color="auto"/>
                                <w:right w:val="none" w:sz="0" w:space="0" w:color="auto"/>
                              </w:divBdr>
                            </w:div>
                            <w:div w:id="1329481041">
                              <w:marLeft w:val="0"/>
                              <w:marRight w:val="0"/>
                              <w:marTop w:val="0"/>
                              <w:marBottom w:val="0"/>
                              <w:divBdr>
                                <w:top w:val="none" w:sz="0" w:space="0" w:color="auto"/>
                                <w:left w:val="none" w:sz="0" w:space="0" w:color="auto"/>
                                <w:bottom w:val="none" w:sz="0" w:space="0" w:color="auto"/>
                                <w:right w:val="none" w:sz="0" w:space="0" w:color="auto"/>
                              </w:divBdr>
                            </w:div>
                            <w:div w:id="1624648389">
                              <w:marLeft w:val="0"/>
                              <w:marRight w:val="0"/>
                              <w:marTop w:val="0"/>
                              <w:marBottom w:val="0"/>
                              <w:divBdr>
                                <w:top w:val="none" w:sz="0" w:space="0" w:color="auto"/>
                                <w:left w:val="none" w:sz="0" w:space="0" w:color="auto"/>
                                <w:bottom w:val="none" w:sz="0" w:space="0" w:color="auto"/>
                                <w:right w:val="none" w:sz="0" w:space="0" w:color="auto"/>
                              </w:divBdr>
                            </w:div>
                            <w:div w:id="1696927626">
                              <w:marLeft w:val="0"/>
                              <w:marRight w:val="0"/>
                              <w:marTop w:val="0"/>
                              <w:marBottom w:val="0"/>
                              <w:divBdr>
                                <w:top w:val="none" w:sz="0" w:space="0" w:color="auto"/>
                                <w:left w:val="none" w:sz="0" w:space="0" w:color="auto"/>
                                <w:bottom w:val="none" w:sz="0" w:space="0" w:color="auto"/>
                                <w:right w:val="none" w:sz="0" w:space="0" w:color="auto"/>
                              </w:divBdr>
                            </w:div>
                            <w:div w:id="525363151">
                              <w:marLeft w:val="0"/>
                              <w:marRight w:val="0"/>
                              <w:marTop w:val="0"/>
                              <w:marBottom w:val="0"/>
                              <w:divBdr>
                                <w:top w:val="none" w:sz="0" w:space="0" w:color="auto"/>
                                <w:left w:val="none" w:sz="0" w:space="0" w:color="auto"/>
                                <w:bottom w:val="none" w:sz="0" w:space="0" w:color="auto"/>
                                <w:right w:val="none" w:sz="0" w:space="0" w:color="auto"/>
                              </w:divBdr>
                            </w:div>
                            <w:div w:id="509224146">
                              <w:marLeft w:val="0"/>
                              <w:marRight w:val="0"/>
                              <w:marTop w:val="0"/>
                              <w:marBottom w:val="0"/>
                              <w:divBdr>
                                <w:top w:val="none" w:sz="0" w:space="0" w:color="auto"/>
                                <w:left w:val="none" w:sz="0" w:space="0" w:color="auto"/>
                                <w:bottom w:val="none" w:sz="0" w:space="0" w:color="auto"/>
                                <w:right w:val="none" w:sz="0" w:space="0" w:color="auto"/>
                              </w:divBdr>
                            </w:div>
                            <w:div w:id="732582401">
                              <w:marLeft w:val="0"/>
                              <w:marRight w:val="0"/>
                              <w:marTop w:val="0"/>
                              <w:marBottom w:val="0"/>
                              <w:divBdr>
                                <w:top w:val="none" w:sz="0" w:space="0" w:color="auto"/>
                                <w:left w:val="none" w:sz="0" w:space="0" w:color="auto"/>
                                <w:bottom w:val="none" w:sz="0" w:space="0" w:color="auto"/>
                                <w:right w:val="none" w:sz="0" w:space="0" w:color="auto"/>
                              </w:divBdr>
                            </w:div>
                            <w:div w:id="86528">
                              <w:marLeft w:val="0"/>
                              <w:marRight w:val="0"/>
                              <w:marTop w:val="0"/>
                              <w:marBottom w:val="0"/>
                              <w:divBdr>
                                <w:top w:val="none" w:sz="0" w:space="0" w:color="auto"/>
                                <w:left w:val="none" w:sz="0" w:space="0" w:color="auto"/>
                                <w:bottom w:val="none" w:sz="0" w:space="0" w:color="auto"/>
                                <w:right w:val="none" w:sz="0" w:space="0" w:color="auto"/>
                              </w:divBdr>
                            </w:div>
                            <w:div w:id="1935938498">
                              <w:marLeft w:val="0"/>
                              <w:marRight w:val="0"/>
                              <w:marTop w:val="0"/>
                              <w:marBottom w:val="0"/>
                              <w:divBdr>
                                <w:top w:val="none" w:sz="0" w:space="0" w:color="auto"/>
                                <w:left w:val="none" w:sz="0" w:space="0" w:color="auto"/>
                                <w:bottom w:val="none" w:sz="0" w:space="0" w:color="auto"/>
                                <w:right w:val="none" w:sz="0" w:space="0" w:color="auto"/>
                              </w:divBdr>
                            </w:div>
                            <w:div w:id="190999831">
                              <w:marLeft w:val="0"/>
                              <w:marRight w:val="0"/>
                              <w:marTop w:val="0"/>
                              <w:marBottom w:val="0"/>
                              <w:divBdr>
                                <w:top w:val="none" w:sz="0" w:space="0" w:color="auto"/>
                                <w:left w:val="none" w:sz="0" w:space="0" w:color="auto"/>
                                <w:bottom w:val="none" w:sz="0" w:space="0" w:color="auto"/>
                                <w:right w:val="none" w:sz="0" w:space="0" w:color="auto"/>
                              </w:divBdr>
                            </w:div>
                            <w:div w:id="691683265">
                              <w:marLeft w:val="0"/>
                              <w:marRight w:val="0"/>
                              <w:marTop w:val="0"/>
                              <w:marBottom w:val="0"/>
                              <w:divBdr>
                                <w:top w:val="none" w:sz="0" w:space="0" w:color="auto"/>
                                <w:left w:val="none" w:sz="0" w:space="0" w:color="auto"/>
                                <w:bottom w:val="none" w:sz="0" w:space="0" w:color="auto"/>
                                <w:right w:val="none" w:sz="0" w:space="0" w:color="auto"/>
                              </w:divBdr>
                            </w:div>
                            <w:div w:id="1804351224">
                              <w:marLeft w:val="0"/>
                              <w:marRight w:val="0"/>
                              <w:marTop w:val="0"/>
                              <w:marBottom w:val="0"/>
                              <w:divBdr>
                                <w:top w:val="none" w:sz="0" w:space="0" w:color="auto"/>
                                <w:left w:val="none" w:sz="0" w:space="0" w:color="auto"/>
                                <w:bottom w:val="none" w:sz="0" w:space="0" w:color="auto"/>
                                <w:right w:val="none" w:sz="0" w:space="0" w:color="auto"/>
                              </w:divBdr>
                            </w:div>
                            <w:div w:id="1469476252">
                              <w:marLeft w:val="0"/>
                              <w:marRight w:val="0"/>
                              <w:marTop w:val="0"/>
                              <w:marBottom w:val="0"/>
                              <w:divBdr>
                                <w:top w:val="none" w:sz="0" w:space="0" w:color="auto"/>
                                <w:left w:val="none" w:sz="0" w:space="0" w:color="auto"/>
                                <w:bottom w:val="none" w:sz="0" w:space="0" w:color="auto"/>
                                <w:right w:val="none" w:sz="0" w:space="0" w:color="auto"/>
                              </w:divBdr>
                              <w:divsChild>
                                <w:div w:id="1672020861">
                                  <w:marLeft w:val="0"/>
                                  <w:marRight w:val="0"/>
                                  <w:marTop w:val="0"/>
                                  <w:marBottom w:val="0"/>
                                  <w:divBdr>
                                    <w:top w:val="none" w:sz="0" w:space="0" w:color="auto"/>
                                    <w:left w:val="none" w:sz="0" w:space="0" w:color="auto"/>
                                    <w:bottom w:val="none" w:sz="0" w:space="0" w:color="auto"/>
                                    <w:right w:val="none" w:sz="0" w:space="0" w:color="auto"/>
                                  </w:divBdr>
                                </w:div>
                              </w:divsChild>
                            </w:div>
                            <w:div w:id="469372418">
                              <w:marLeft w:val="0"/>
                              <w:marRight w:val="0"/>
                              <w:marTop w:val="0"/>
                              <w:marBottom w:val="0"/>
                              <w:divBdr>
                                <w:top w:val="none" w:sz="0" w:space="0" w:color="auto"/>
                                <w:left w:val="none" w:sz="0" w:space="0" w:color="auto"/>
                                <w:bottom w:val="none" w:sz="0" w:space="0" w:color="auto"/>
                                <w:right w:val="none" w:sz="0" w:space="0" w:color="auto"/>
                              </w:divBdr>
                            </w:div>
                            <w:div w:id="1947810306">
                              <w:marLeft w:val="0"/>
                              <w:marRight w:val="0"/>
                              <w:marTop w:val="0"/>
                              <w:marBottom w:val="0"/>
                              <w:divBdr>
                                <w:top w:val="none" w:sz="0" w:space="0" w:color="auto"/>
                                <w:left w:val="none" w:sz="0" w:space="0" w:color="auto"/>
                                <w:bottom w:val="none" w:sz="0" w:space="0" w:color="auto"/>
                                <w:right w:val="none" w:sz="0" w:space="0" w:color="auto"/>
                              </w:divBdr>
                              <w:divsChild>
                                <w:div w:id="2051614265">
                                  <w:marLeft w:val="0"/>
                                  <w:marRight w:val="0"/>
                                  <w:marTop w:val="0"/>
                                  <w:marBottom w:val="0"/>
                                  <w:divBdr>
                                    <w:top w:val="none" w:sz="0" w:space="0" w:color="auto"/>
                                    <w:left w:val="none" w:sz="0" w:space="0" w:color="auto"/>
                                    <w:bottom w:val="none" w:sz="0" w:space="0" w:color="auto"/>
                                    <w:right w:val="none" w:sz="0" w:space="0" w:color="auto"/>
                                  </w:divBdr>
                                </w:div>
                              </w:divsChild>
                            </w:div>
                            <w:div w:id="2047828718">
                              <w:marLeft w:val="0"/>
                              <w:marRight w:val="0"/>
                              <w:marTop w:val="0"/>
                              <w:marBottom w:val="0"/>
                              <w:divBdr>
                                <w:top w:val="none" w:sz="0" w:space="0" w:color="auto"/>
                                <w:left w:val="none" w:sz="0" w:space="0" w:color="auto"/>
                                <w:bottom w:val="none" w:sz="0" w:space="0" w:color="auto"/>
                                <w:right w:val="none" w:sz="0" w:space="0" w:color="auto"/>
                              </w:divBdr>
                            </w:div>
                            <w:div w:id="692077780">
                              <w:marLeft w:val="0"/>
                              <w:marRight w:val="0"/>
                              <w:marTop w:val="0"/>
                              <w:marBottom w:val="0"/>
                              <w:divBdr>
                                <w:top w:val="none" w:sz="0" w:space="0" w:color="auto"/>
                                <w:left w:val="none" w:sz="0" w:space="0" w:color="auto"/>
                                <w:bottom w:val="none" w:sz="0" w:space="0" w:color="auto"/>
                                <w:right w:val="none" w:sz="0" w:space="0" w:color="auto"/>
                              </w:divBdr>
                              <w:divsChild>
                                <w:div w:id="1533110580">
                                  <w:marLeft w:val="0"/>
                                  <w:marRight w:val="0"/>
                                  <w:marTop w:val="0"/>
                                  <w:marBottom w:val="0"/>
                                  <w:divBdr>
                                    <w:top w:val="none" w:sz="0" w:space="0" w:color="auto"/>
                                    <w:left w:val="none" w:sz="0" w:space="0" w:color="auto"/>
                                    <w:bottom w:val="none" w:sz="0" w:space="0" w:color="auto"/>
                                    <w:right w:val="none" w:sz="0" w:space="0" w:color="auto"/>
                                  </w:divBdr>
                                </w:div>
                              </w:divsChild>
                            </w:div>
                            <w:div w:id="218826406">
                              <w:marLeft w:val="0"/>
                              <w:marRight w:val="0"/>
                              <w:marTop w:val="0"/>
                              <w:marBottom w:val="0"/>
                              <w:divBdr>
                                <w:top w:val="none" w:sz="0" w:space="0" w:color="auto"/>
                                <w:left w:val="none" w:sz="0" w:space="0" w:color="auto"/>
                                <w:bottom w:val="none" w:sz="0" w:space="0" w:color="auto"/>
                                <w:right w:val="none" w:sz="0" w:space="0" w:color="auto"/>
                              </w:divBdr>
                            </w:div>
                            <w:div w:id="549535690">
                              <w:marLeft w:val="0"/>
                              <w:marRight w:val="0"/>
                              <w:marTop w:val="0"/>
                              <w:marBottom w:val="0"/>
                              <w:divBdr>
                                <w:top w:val="none" w:sz="0" w:space="0" w:color="auto"/>
                                <w:left w:val="none" w:sz="0" w:space="0" w:color="auto"/>
                                <w:bottom w:val="none" w:sz="0" w:space="0" w:color="auto"/>
                                <w:right w:val="none" w:sz="0" w:space="0" w:color="auto"/>
                              </w:divBdr>
                              <w:divsChild>
                                <w:div w:id="298414125">
                                  <w:marLeft w:val="0"/>
                                  <w:marRight w:val="0"/>
                                  <w:marTop w:val="0"/>
                                  <w:marBottom w:val="0"/>
                                  <w:divBdr>
                                    <w:top w:val="none" w:sz="0" w:space="0" w:color="auto"/>
                                    <w:left w:val="none" w:sz="0" w:space="0" w:color="auto"/>
                                    <w:bottom w:val="none" w:sz="0" w:space="0" w:color="auto"/>
                                    <w:right w:val="none" w:sz="0" w:space="0" w:color="auto"/>
                                  </w:divBdr>
                                </w:div>
                              </w:divsChild>
                            </w:div>
                            <w:div w:id="1310985729">
                              <w:marLeft w:val="0"/>
                              <w:marRight w:val="0"/>
                              <w:marTop w:val="0"/>
                              <w:marBottom w:val="0"/>
                              <w:divBdr>
                                <w:top w:val="none" w:sz="0" w:space="0" w:color="auto"/>
                                <w:left w:val="none" w:sz="0" w:space="0" w:color="auto"/>
                                <w:bottom w:val="none" w:sz="0" w:space="0" w:color="auto"/>
                                <w:right w:val="none" w:sz="0" w:space="0" w:color="auto"/>
                              </w:divBdr>
                            </w:div>
                            <w:div w:id="1029183999">
                              <w:marLeft w:val="0"/>
                              <w:marRight w:val="0"/>
                              <w:marTop w:val="0"/>
                              <w:marBottom w:val="0"/>
                              <w:divBdr>
                                <w:top w:val="none" w:sz="0" w:space="0" w:color="auto"/>
                                <w:left w:val="none" w:sz="0" w:space="0" w:color="auto"/>
                                <w:bottom w:val="none" w:sz="0" w:space="0" w:color="auto"/>
                                <w:right w:val="none" w:sz="0" w:space="0" w:color="auto"/>
                              </w:divBdr>
                              <w:divsChild>
                                <w:div w:id="1319071700">
                                  <w:marLeft w:val="0"/>
                                  <w:marRight w:val="0"/>
                                  <w:marTop w:val="0"/>
                                  <w:marBottom w:val="0"/>
                                  <w:divBdr>
                                    <w:top w:val="none" w:sz="0" w:space="0" w:color="auto"/>
                                    <w:left w:val="none" w:sz="0" w:space="0" w:color="auto"/>
                                    <w:bottom w:val="none" w:sz="0" w:space="0" w:color="auto"/>
                                    <w:right w:val="none" w:sz="0" w:space="0" w:color="auto"/>
                                  </w:divBdr>
                                </w:div>
                              </w:divsChild>
                            </w:div>
                            <w:div w:id="1681664537">
                              <w:marLeft w:val="0"/>
                              <w:marRight w:val="0"/>
                              <w:marTop w:val="0"/>
                              <w:marBottom w:val="0"/>
                              <w:divBdr>
                                <w:top w:val="none" w:sz="0" w:space="0" w:color="auto"/>
                                <w:left w:val="none" w:sz="0" w:space="0" w:color="auto"/>
                                <w:bottom w:val="none" w:sz="0" w:space="0" w:color="auto"/>
                                <w:right w:val="none" w:sz="0" w:space="0" w:color="auto"/>
                              </w:divBdr>
                            </w:div>
                            <w:div w:id="2001231791">
                              <w:marLeft w:val="0"/>
                              <w:marRight w:val="0"/>
                              <w:marTop w:val="0"/>
                              <w:marBottom w:val="0"/>
                              <w:divBdr>
                                <w:top w:val="none" w:sz="0" w:space="0" w:color="auto"/>
                                <w:left w:val="none" w:sz="0" w:space="0" w:color="auto"/>
                                <w:bottom w:val="none" w:sz="0" w:space="0" w:color="auto"/>
                                <w:right w:val="none" w:sz="0" w:space="0" w:color="auto"/>
                              </w:divBdr>
                              <w:divsChild>
                                <w:div w:id="90516643">
                                  <w:marLeft w:val="0"/>
                                  <w:marRight w:val="0"/>
                                  <w:marTop w:val="0"/>
                                  <w:marBottom w:val="0"/>
                                  <w:divBdr>
                                    <w:top w:val="none" w:sz="0" w:space="0" w:color="auto"/>
                                    <w:left w:val="none" w:sz="0" w:space="0" w:color="auto"/>
                                    <w:bottom w:val="none" w:sz="0" w:space="0" w:color="auto"/>
                                    <w:right w:val="none" w:sz="0" w:space="0" w:color="auto"/>
                                  </w:divBdr>
                                </w:div>
                              </w:divsChild>
                            </w:div>
                            <w:div w:id="1528253858">
                              <w:marLeft w:val="0"/>
                              <w:marRight w:val="0"/>
                              <w:marTop w:val="0"/>
                              <w:marBottom w:val="0"/>
                              <w:divBdr>
                                <w:top w:val="none" w:sz="0" w:space="0" w:color="auto"/>
                                <w:left w:val="none" w:sz="0" w:space="0" w:color="auto"/>
                                <w:bottom w:val="none" w:sz="0" w:space="0" w:color="auto"/>
                                <w:right w:val="none" w:sz="0" w:space="0" w:color="auto"/>
                              </w:divBdr>
                            </w:div>
                            <w:div w:id="1647473445">
                              <w:marLeft w:val="0"/>
                              <w:marRight w:val="0"/>
                              <w:marTop w:val="0"/>
                              <w:marBottom w:val="0"/>
                              <w:divBdr>
                                <w:top w:val="none" w:sz="0" w:space="0" w:color="auto"/>
                                <w:left w:val="none" w:sz="0" w:space="0" w:color="auto"/>
                                <w:bottom w:val="none" w:sz="0" w:space="0" w:color="auto"/>
                                <w:right w:val="none" w:sz="0" w:space="0" w:color="auto"/>
                              </w:divBdr>
                            </w:div>
                            <w:div w:id="874925777">
                              <w:marLeft w:val="0"/>
                              <w:marRight w:val="0"/>
                              <w:marTop w:val="0"/>
                              <w:marBottom w:val="0"/>
                              <w:divBdr>
                                <w:top w:val="none" w:sz="0" w:space="0" w:color="auto"/>
                                <w:left w:val="none" w:sz="0" w:space="0" w:color="auto"/>
                                <w:bottom w:val="none" w:sz="0" w:space="0" w:color="auto"/>
                                <w:right w:val="none" w:sz="0" w:space="0" w:color="auto"/>
                              </w:divBdr>
                              <w:divsChild>
                                <w:div w:id="206455477">
                                  <w:marLeft w:val="0"/>
                                  <w:marRight w:val="0"/>
                                  <w:marTop w:val="0"/>
                                  <w:marBottom w:val="0"/>
                                  <w:divBdr>
                                    <w:top w:val="none" w:sz="0" w:space="0" w:color="auto"/>
                                    <w:left w:val="none" w:sz="0" w:space="0" w:color="auto"/>
                                    <w:bottom w:val="none" w:sz="0" w:space="0" w:color="auto"/>
                                    <w:right w:val="none" w:sz="0" w:space="0" w:color="auto"/>
                                  </w:divBdr>
                                </w:div>
                              </w:divsChild>
                            </w:div>
                            <w:div w:id="1514303877">
                              <w:marLeft w:val="0"/>
                              <w:marRight w:val="0"/>
                              <w:marTop w:val="0"/>
                              <w:marBottom w:val="0"/>
                              <w:divBdr>
                                <w:top w:val="none" w:sz="0" w:space="0" w:color="auto"/>
                                <w:left w:val="none" w:sz="0" w:space="0" w:color="auto"/>
                                <w:bottom w:val="none" w:sz="0" w:space="0" w:color="auto"/>
                                <w:right w:val="none" w:sz="0" w:space="0" w:color="auto"/>
                              </w:divBdr>
                            </w:div>
                            <w:div w:id="313609161">
                              <w:marLeft w:val="0"/>
                              <w:marRight w:val="0"/>
                              <w:marTop w:val="0"/>
                              <w:marBottom w:val="0"/>
                              <w:divBdr>
                                <w:top w:val="none" w:sz="0" w:space="0" w:color="auto"/>
                                <w:left w:val="none" w:sz="0" w:space="0" w:color="auto"/>
                                <w:bottom w:val="none" w:sz="0" w:space="0" w:color="auto"/>
                                <w:right w:val="none" w:sz="0" w:space="0" w:color="auto"/>
                              </w:divBdr>
                            </w:div>
                            <w:div w:id="1867861896">
                              <w:marLeft w:val="0"/>
                              <w:marRight w:val="0"/>
                              <w:marTop w:val="0"/>
                              <w:marBottom w:val="0"/>
                              <w:divBdr>
                                <w:top w:val="none" w:sz="0" w:space="0" w:color="auto"/>
                                <w:left w:val="none" w:sz="0" w:space="0" w:color="auto"/>
                                <w:bottom w:val="none" w:sz="0" w:space="0" w:color="auto"/>
                                <w:right w:val="none" w:sz="0" w:space="0" w:color="auto"/>
                              </w:divBdr>
                              <w:divsChild>
                                <w:div w:id="6176371">
                                  <w:marLeft w:val="0"/>
                                  <w:marRight w:val="0"/>
                                  <w:marTop w:val="0"/>
                                  <w:marBottom w:val="0"/>
                                  <w:divBdr>
                                    <w:top w:val="none" w:sz="0" w:space="0" w:color="auto"/>
                                    <w:left w:val="none" w:sz="0" w:space="0" w:color="auto"/>
                                    <w:bottom w:val="none" w:sz="0" w:space="0" w:color="auto"/>
                                    <w:right w:val="none" w:sz="0" w:space="0" w:color="auto"/>
                                  </w:divBdr>
                                </w:div>
                              </w:divsChild>
                            </w:div>
                            <w:div w:id="1026251000">
                              <w:marLeft w:val="0"/>
                              <w:marRight w:val="0"/>
                              <w:marTop w:val="0"/>
                              <w:marBottom w:val="0"/>
                              <w:divBdr>
                                <w:top w:val="none" w:sz="0" w:space="0" w:color="auto"/>
                                <w:left w:val="none" w:sz="0" w:space="0" w:color="auto"/>
                                <w:bottom w:val="none" w:sz="0" w:space="0" w:color="auto"/>
                                <w:right w:val="none" w:sz="0" w:space="0" w:color="auto"/>
                              </w:divBdr>
                            </w:div>
                            <w:div w:id="2022900427">
                              <w:marLeft w:val="0"/>
                              <w:marRight w:val="0"/>
                              <w:marTop w:val="0"/>
                              <w:marBottom w:val="0"/>
                              <w:divBdr>
                                <w:top w:val="none" w:sz="0" w:space="0" w:color="auto"/>
                                <w:left w:val="none" w:sz="0" w:space="0" w:color="auto"/>
                                <w:bottom w:val="none" w:sz="0" w:space="0" w:color="auto"/>
                                <w:right w:val="none" w:sz="0" w:space="0" w:color="auto"/>
                              </w:divBdr>
                              <w:divsChild>
                                <w:div w:id="885096236">
                                  <w:marLeft w:val="0"/>
                                  <w:marRight w:val="0"/>
                                  <w:marTop w:val="0"/>
                                  <w:marBottom w:val="0"/>
                                  <w:divBdr>
                                    <w:top w:val="none" w:sz="0" w:space="0" w:color="auto"/>
                                    <w:left w:val="none" w:sz="0" w:space="0" w:color="auto"/>
                                    <w:bottom w:val="none" w:sz="0" w:space="0" w:color="auto"/>
                                    <w:right w:val="none" w:sz="0" w:space="0" w:color="auto"/>
                                  </w:divBdr>
                                </w:div>
                              </w:divsChild>
                            </w:div>
                            <w:div w:id="834801888">
                              <w:marLeft w:val="0"/>
                              <w:marRight w:val="0"/>
                              <w:marTop w:val="0"/>
                              <w:marBottom w:val="0"/>
                              <w:divBdr>
                                <w:top w:val="none" w:sz="0" w:space="0" w:color="auto"/>
                                <w:left w:val="none" w:sz="0" w:space="0" w:color="auto"/>
                                <w:bottom w:val="none" w:sz="0" w:space="0" w:color="auto"/>
                                <w:right w:val="none" w:sz="0" w:space="0" w:color="auto"/>
                              </w:divBdr>
                            </w:div>
                            <w:div w:id="480200592">
                              <w:marLeft w:val="0"/>
                              <w:marRight w:val="0"/>
                              <w:marTop w:val="0"/>
                              <w:marBottom w:val="0"/>
                              <w:divBdr>
                                <w:top w:val="none" w:sz="0" w:space="0" w:color="auto"/>
                                <w:left w:val="none" w:sz="0" w:space="0" w:color="auto"/>
                                <w:bottom w:val="none" w:sz="0" w:space="0" w:color="auto"/>
                                <w:right w:val="none" w:sz="0" w:space="0" w:color="auto"/>
                              </w:divBdr>
                              <w:divsChild>
                                <w:div w:id="1565868007">
                                  <w:marLeft w:val="0"/>
                                  <w:marRight w:val="0"/>
                                  <w:marTop w:val="0"/>
                                  <w:marBottom w:val="0"/>
                                  <w:divBdr>
                                    <w:top w:val="none" w:sz="0" w:space="0" w:color="auto"/>
                                    <w:left w:val="none" w:sz="0" w:space="0" w:color="auto"/>
                                    <w:bottom w:val="none" w:sz="0" w:space="0" w:color="auto"/>
                                    <w:right w:val="none" w:sz="0" w:space="0" w:color="auto"/>
                                  </w:divBdr>
                                </w:div>
                              </w:divsChild>
                            </w:div>
                            <w:div w:id="2042124337">
                              <w:marLeft w:val="0"/>
                              <w:marRight w:val="0"/>
                              <w:marTop w:val="0"/>
                              <w:marBottom w:val="0"/>
                              <w:divBdr>
                                <w:top w:val="none" w:sz="0" w:space="0" w:color="auto"/>
                                <w:left w:val="none" w:sz="0" w:space="0" w:color="auto"/>
                                <w:bottom w:val="none" w:sz="0" w:space="0" w:color="auto"/>
                                <w:right w:val="none" w:sz="0" w:space="0" w:color="auto"/>
                              </w:divBdr>
                            </w:div>
                            <w:div w:id="87700740">
                              <w:marLeft w:val="0"/>
                              <w:marRight w:val="0"/>
                              <w:marTop w:val="0"/>
                              <w:marBottom w:val="0"/>
                              <w:divBdr>
                                <w:top w:val="none" w:sz="0" w:space="0" w:color="auto"/>
                                <w:left w:val="none" w:sz="0" w:space="0" w:color="auto"/>
                                <w:bottom w:val="none" w:sz="0" w:space="0" w:color="auto"/>
                                <w:right w:val="none" w:sz="0" w:space="0" w:color="auto"/>
                              </w:divBdr>
                              <w:divsChild>
                                <w:div w:id="2036684873">
                                  <w:marLeft w:val="0"/>
                                  <w:marRight w:val="0"/>
                                  <w:marTop w:val="0"/>
                                  <w:marBottom w:val="0"/>
                                  <w:divBdr>
                                    <w:top w:val="none" w:sz="0" w:space="0" w:color="auto"/>
                                    <w:left w:val="none" w:sz="0" w:space="0" w:color="auto"/>
                                    <w:bottom w:val="none" w:sz="0" w:space="0" w:color="auto"/>
                                    <w:right w:val="none" w:sz="0" w:space="0" w:color="auto"/>
                                  </w:divBdr>
                                </w:div>
                              </w:divsChild>
                            </w:div>
                            <w:div w:id="2110197261">
                              <w:marLeft w:val="0"/>
                              <w:marRight w:val="0"/>
                              <w:marTop w:val="0"/>
                              <w:marBottom w:val="0"/>
                              <w:divBdr>
                                <w:top w:val="none" w:sz="0" w:space="0" w:color="auto"/>
                                <w:left w:val="none" w:sz="0" w:space="0" w:color="auto"/>
                                <w:bottom w:val="none" w:sz="0" w:space="0" w:color="auto"/>
                                <w:right w:val="none" w:sz="0" w:space="0" w:color="auto"/>
                              </w:divBdr>
                            </w:div>
                            <w:div w:id="1323771562">
                              <w:marLeft w:val="0"/>
                              <w:marRight w:val="0"/>
                              <w:marTop w:val="0"/>
                              <w:marBottom w:val="0"/>
                              <w:divBdr>
                                <w:top w:val="none" w:sz="0" w:space="0" w:color="auto"/>
                                <w:left w:val="none" w:sz="0" w:space="0" w:color="auto"/>
                                <w:bottom w:val="none" w:sz="0" w:space="0" w:color="auto"/>
                                <w:right w:val="none" w:sz="0" w:space="0" w:color="auto"/>
                              </w:divBdr>
                              <w:divsChild>
                                <w:div w:id="406149862">
                                  <w:marLeft w:val="0"/>
                                  <w:marRight w:val="0"/>
                                  <w:marTop w:val="0"/>
                                  <w:marBottom w:val="0"/>
                                  <w:divBdr>
                                    <w:top w:val="none" w:sz="0" w:space="0" w:color="auto"/>
                                    <w:left w:val="none" w:sz="0" w:space="0" w:color="auto"/>
                                    <w:bottom w:val="none" w:sz="0" w:space="0" w:color="auto"/>
                                    <w:right w:val="none" w:sz="0" w:space="0" w:color="auto"/>
                                  </w:divBdr>
                                </w:div>
                              </w:divsChild>
                            </w:div>
                            <w:div w:id="1383016315">
                              <w:marLeft w:val="0"/>
                              <w:marRight w:val="0"/>
                              <w:marTop w:val="0"/>
                              <w:marBottom w:val="0"/>
                              <w:divBdr>
                                <w:top w:val="none" w:sz="0" w:space="0" w:color="auto"/>
                                <w:left w:val="none" w:sz="0" w:space="0" w:color="auto"/>
                                <w:bottom w:val="none" w:sz="0" w:space="0" w:color="auto"/>
                                <w:right w:val="none" w:sz="0" w:space="0" w:color="auto"/>
                              </w:divBdr>
                            </w:div>
                            <w:div w:id="1871599868">
                              <w:marLeft w:val="0"/>
                              <w:marRight w:val="0"/>
                              <w:marTop w:val="0"/>
                              <w:marBottom w:val="0"/>
                              <w:divBdr>
                                <w:top w:val="none" w:sz="0" w:space="0" w:color="auto"/>
                                <w:left w:val="none" w:sz="0" w:space="0" w:color="auto"/>
                                <w:bottom w:val="none" w:sz="0" w:space="0" w:color="auto"/>
                                <w:right w:val="none" w:sz="0" w:space="0" w:color="auto"/>
                              </w:divBdr>
                              <w:divsChild>
                                <w:div w:id="910964729">
                                  <w:marLeft w:val="0"/>
                                  <w:marRight w:val="0"/>
                                  <w:marTop w:val="0"/>
                                  <w:marBottom w:val="0"/>
                                  <w:divBdr>
                                    <w:top w:val="none" w:sz="0" w:space="0" w:color="auto"/>
                                    <w:left w:val="none" w:sz="0" w:space="0" w:color="auto"/>
                                    <w:bottom w:val="none" w:sz="0" w:space="0" w:color="auto"/>
                                    <w:right w:val="none" w:sz="0" w:space="0" w:color="auto"/>
                                  </w:divBdr>
                                </w:div>
                              </w:divsChild>
                            </w:div>
                            <w:div w:id="1850101107">
                              <w:marLeft w:val="0"/>
                              <w:marRight w:val="0"/>
                              <w:marTop w:val="0"/>
                              <w:marBottom w:val="0"/>
                              <w:divBdr>
                                <w:top w:val="none" w:sz="0" w:space="0" w:color="auto"/>
                                <w:left w:val="none" w:sz="0" w:space="0" w:color="auto"/>
                                <w:bottom w:val="none" w:sz="0" w:space="0" w:color="auto"/>
                                <w:right w:val="none" w:sz="0" w:space="0" w:color="auto"/>
                              </w:divBdr>
                            </w:div>
                            <w:div w:id="2053773525">
                              <w:marLeft w:val="0"/>
                              <w:marRight w:val="0"/>
                              <w:marTop w:val="0"/>
                              <w:marBottom w:val="0"/>
                              <w:divBdr>
                                <w:top w:val="none" w:sz="0" w:space="0" w:color="auto"/>
                                <w:left w:val="none" w:sz="0" w:space="0" w:color="auto"/>
                                <w:bottom w:val="none" w:sz="0" w:space="0" w:color="auto"/>
                                <w:right w:val="none" w:sz="0" w:space="0" w:color="auto"/>
                              </w:divBdr>
                              <w:divsChild>
                                <w:div w:id="1353602921">
                                  <w:marLeft w:val="0"/>
                                  <w:marRight w:val="0"/>
                                  <w:marTop w:val="0"/>
                                  <w:marBottom w:val="0"/>
                                  <w:divBdr>
                                    <w:top w:val="none" w:sz="0" w:space="0" w:color="auto"/>
                                    <w:left w:val="none" w:sz="0" w:space="0" w:color="auto"/>
                                    <w:bottom w:val="none" w:sz="0" w:space="0" w:color="auto"/>
                                    <w:right w:val="none" w:sz="0" w:space="0" w:color="auto"/>
                                  </w:divBdr>
                                </w:div>
                              </w:divsChild>
                            </w:div>
                            <w:div w:id="77204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085163">
          <w:marLeft w:val="0"/>
          <w:marRight w:val="0"/>
          <w:marTop w:val="0"/>
          <w:marBottom w:val="0"/>
          <w:divBdr>
            <w:top w:val="none" w:sz="0" w:space="0" w:color="auto"/>
            <w:left w:val="none" w:sz="0" w:space="0" w:color="auto"/>
            <w:bottom w:val="none" w:sz="0" w:space="0" w:color="auto"/>
            <w:right w:val="none" w:sz="0" w:space="0" w:color="auto"/>
          </w:divBdr>
          <w:divsChild>
            <w:div w:id="908346641">
              <w:marLeft w:val="0"/>
              <w:marRight w:val="0"/>
              <w:marTop w:val="0"/>
              <w:marBottom w:val="0"/>
              <w:divBdr>
                <w:top w:val="none" w:sz="0" w:space="0" w:color="auto"/>
                <w:left w:val="none" w:sz="0" w:space="0" w:color="auto"/>
                <w:bottom w:val="none" w:sz="0" w:space="0" w:color="auto"/>
                <w:right w:val="none" w:sz="0" w:space="0" w:color="auto"/>
              </w:divBdr>
              <w:divsChild>
                <w:div w:id="410583912">
                  <w:marLeft w:val="0"/>
                  <w:marRight w:val="0"/>
                  <w:marTop w:val="0"/>
                  <w:marBottom w:val="0"/>
                  <w:divBdr>
                    <w:top w:val="none" w:sz="0" w:space="0" w:color="auto"/>
                    <w:left w:val="none" w:sz="0" w:space="0" w:color="auto"/>
                    <w:bottom w:val="none" w:sz="0" w:space="0" w:color="auto"/>
                    <w:right w:val="none" w:sz="0" w:space="0" w:color="auto"/>
                  </w:divBdr>
                  <w:divsChild>
                    <w:div w:id="697241131">
                      <w:marLeft w:val="0"/>
                      <w:marRight w:val="0"/>
                      <w:marTop w:val="0"/>
                      <w:marBottom w:val="0"/>
                      <w:divBdr>
                        <w:top w:val="none" w:sz="0" w:space="0" w:color="auto"/>
                        <w:left w:val="none" w:sz="0" w:space="0" w:color="auto"/>
                        <w:bottom w:val="none" w:sz="0" w:space="0" w:color="auto"/>
                        <w:right w:val="none" w:sz="0" w:space="0" w:color="auto"/>
                      </w:divBdr>
                      <w:divsChild>
                        <w:div w:id="534318762">
                          <w:marLeft w:val="0"/>
                          <w:marRight w:val="0"/>
                          <w:marTop w:val="0"/>
                          <w:marBottom w:val="0"/>
                          <w:divBdr>
                            <w:top w:val="none" w:sz="0" w:space="0" w:color="auto"/>
                            <w:left w:val="none" w:sz="0" w:space="0" w:color="auto"/>
                            <w:bottom w:val="none" w:sz="0" w:space="0" w:color="auto"/>
                            <w:right w:val="none" w:sz="0" w:space="0" w:color="auto"/>
                          </w:divBdr>
                          <w:divsChild>
                            <w:div w:id="2101288042">
                              <w:marLeft w:val="0"/>
                              <w:marRight w:val="0"/>
                              <w:marTop w:val="0"/>
                              <w:marBottom w:val="0"/>
                              <w:divBdr>
                                <w:top w:val="none" w:sz="0" w:space="0" w:color="auto"/>
                                <w:left w:val="none" w:sz="0" w:space="0" w:color="auto"/>
                                <w:bottom w:val="none" w:sz="0" w:space="0" w:color="auto"/>
                                <w:right w:val="none" w:sz="0" w:space="0" w:color="auto"/>
                              </w:divBdr>
                              <w:divsChild>
                                <w:div w:id="557981571">
                                  <w:marLeft w:val="0"/>
                                  <w:marRight w:val="0"/>
                                  <w:marTop w:val="0"/>
                                  <w:marBottom w:val="0"/>
                                  <w:divBdr>
                                    <w:top w:val="none" w:sz="0" w:space="0" w:color="auto"/>
                                    <w:left w:val="none" w:sz="0" w:space="0" w:color="auto"/>
                                    <w:bottom w:val="none" w:sz="0" w:space="0" w:color="auto"/>
                                    <w:right w:val="none" w:sz="0" w:space="0" w:color="auto"/>
                                  </w:divBdr>
                                  <w:divsChild>
                                    <w:div w:id="722943316">
                                      <w:marLeft w:val="0"/>
                                      <w:marRight w:val="0"/>
                                      <w:marTop w:val="0"/>
                                      <w:marBottom w:val="0"/>
                                      <w:divBdr>
                                        <w:top w:val="none" w:sz="0" w:space="0" w:color="auto"/>
                                        <w:left w:val="none" w:sz="0" w:space="0" w:color="auto"/>
                                        <w:bottom w:val="none" w:sz="0" w:space="0" w:color="auto"/>
                                        <w:right w:val="none" w:sz="0" w:space="0" w:color="auto"/>
                                      </w:divBdr>
                                      <w:divsChild>
                                        <w:div w:id="888952969">
                                          <w:marLeft w:val="0"/>
                                          <w:marRight w:val="0"/>
                                          <w:marTop w:val="0"/>
                                          <w:marBottom w:val="0"/>
                                          <w:divBdr>
                                            <w:top w:val="none" w:sz="0" w:space="0" w:color="auto"/>
                                            <w:left w:val="none" w:sz="0" w:space="0" w:color="auto"/>
                                            <w:bottom w:val="none" w:sz="0" w:space="0" w:color="auto"/>
                                            <w:right w:val="none" w:sz="0" w:space="0" w:color="auto"/>
                                          </w:divBdr>
                                          <w:divsChild>
                                            <w:div w:id="1466896780">
                                              <w:marLeft w:val="0"/>
                                              <w:marRight w:val="0"/>
                                              <w:marTop w:val="0"/>
                                              <w:marBottom w:val="0"/>
                                              <w:divBdr>
                                                <w:top w:val="none" w:sz="0" w:space="0" w:color="auto"/>
                                                <w:left w:val="none" w:sz="0" w:space="0" w:color="auto"/>
                                                <w:bottom w:val="none" w:sz="0" w:space="0" w:color="auto"/>
                                                <w:right w:val="none" w:sz="0" w:space="0" w:color="auto"/>
                                              </w:divBdr>
                                              <w:divsChild>
                                                <w:div w:id="2089647272">
                                                  <w:marLeft w:val="0"/>
                                                  <w:marRight w:val="0"/>
                                                  <w:marTop w:val="0"/>
                                                  <w:marBottom w:val="0"/>
                                                  <w:divBdr>
                                                    <w:top w:val="none" w:sz="0" w:space="0" w:color="auto"/>
                                                    <w:left w:val="none" w:sz="0" w:space="0" w:color="auto"/>
                                                    <w:bottom w:val="none" w:sz="0" w:space="0" w:color="auto"/>
                                                    <w:right w:val="none" w:sz="0" w:space="0" w:color="auto"/>
                                                  </w:divBdr>
                                                  <w:divsChild>
                                                    <w:div w:id="1047220870">
                                                      <w:marLeft w:val="0"/>
                                                      <w:marRight w:val="0"/>
                                                      <w:marTop w:val="0"/>
                                                      <w:marBottom w:val="0"/>
                                                      <w:divBdr>
                                                        <w:top w:val="none" w:sz="0" w:space="0" w:color="auto"/>
                                                        <w:left w:val="none" w:sz="0" w:space="0" w:color="auto"/>
                                                        <w:bottom w:val="none" w:sz="0" w:space="0" w:color="auto"/>
                                                        <w:right w:val="none" w:sz="0" w:space="0" w:color="auto"/>
                                                      </w:divBdr>
                                                      <w:divsChild>
                                                        <w:div w:id="1088890017">
                                                          <w:marLeft w:val="0"/>
                                                          <w:marRight w:val="0"/>
                                                          <w:marTop w:val="0"/>
                                                          <w:marBottom w:val="0"/>
                                                          <w:divBdr>
                                                            <w:top w:val="none" w:sz="0" w:space="0" w:color="auto"/>
                                                            <w:left w:val="none" w:sz="0" w:space="0" w:color="auto"/>
                                                            <w:bottom w:val="none" w:sz="0" w:space="0" w:color="auto"/>
                                                            <w:right w:val="none" w:sz="0" w:space="0" w:color="auto"/>
                                                          </w:divBdr>
                                                          <w:divsChild>
                                                            <w:div w:id="2071028988">
                                                              <w:marLeft w:val="0"/>
                                                              <w:marRight w:val="0"/>
                                                              <w:marTop w:val="0"/>
                                                              <w:marBottom w:val="0"/>
                                                              <w:divBdr>
                                                                <w:top w:val="none" w:sz="0" w:space="0" w:color="auto"/>
                                                                <w:left w:val="none" w:sz="0" w:space="0" w:color="auto"/>
                                                                <w:bottom w:val="none" w:sz="0" w:space="0" w:color="auto"/>
                                                                <w:right w:val="none" w:sz="0" w:space="0" w:color="auto"/>
                                                              </w:divBdr>
                                                              <w:divsChild>
                                                                <w:div w:id="1446342964">
                                                                  <w:marLeft w:val="0"/>
                                                                  <w:marRight w:val="0"/>
                                                                  <w:marTop w:val="0"/>
                                                                  <w:marBottom w:val="0"/>
                                                                  <w:divBdr>
                                                                    <w:top w:val="none" w:sz="0" w:space="0" w:color="auto"/>
                                                                    <w:left w:val="none" w:sz="0" w:space="0" w:color="auto"/>
                                                                    <w:bottom w:val="none" w:sz="0" w:space="0" w:color="auto"/>
                                                                    <w:right w:val="none" w:sz="0" w:space="0" w:color="auto"/>
                                                                  </w:divBdr>
                                                                  <w:divsChild>
                                                                    <w:div w:id="96798356">
                                                                      <w:marLeft w:val="0"/>
                                                                      <w:marRight w:val="0"/>
                                                                      <w:marTop w:val="0"/>
                                                                      <w:marBottom w:val="0"/>
                                                                      <w:divBdr>
                                                                        <w:top w:val="none" w:sz="0" w:space="0" w:color="auto"/>
                                                                        <w:left w:val="none" w:sz="0" w:space="0" w:color="auto"/>
                                                                        <w:bottom w:val="none" w:sz="0" w:space="0" w:color="auto"/>
                                                                        <w:right w:val="none" w:sz="0" w:space="0" w:color="auto"/>
                                                                      </w:divBdr>
                                                                      <w:divsChild>
                                                                        <w:div w:id="236980001">
                                                                          <w:marLeft w:val="0"/>
                                                                          <w:marRight w:val="0"/>
                                                                          <w:marTop w:val="0"/>
                                                                          <w:marBottom w:val="0"/>
                                                                          <w:divBdr>
                                                                            <w:top w:val="none" w:sz="0" w:space="0" w:color="auto"/>
                                                                            <w:left w:val="none" w:sz="0" w:space="0" w:color="auto"/>
                                                                            <w:bottom w:val="none" w:sz="0" w:space="0" w:color="auto"/>
                                                                            <w:right w:val="none" w:sz="0" w:space="0" w:color="auto"/>
                                                                          </w:divBdr>
                                                                          <w:divsChild>
                                                                            <w:div w:id="28110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0626582">
                                      <w:marLeft w:val="0"/>
                                      <w:marRight w:val="0"/>
                                      <w:marTop w:val="0"/>
                                      <w:marBottom w:val="0"/>
                                      <w:divBdr>
                                        <w:top w:val="none" w:sz="0" w:space="0" w:color="auto"/>
                                        <w:left w:val="none" w:sz="0" w:space="0" w:color="auto"/>
                                        <w:bottom w:val="none" w:sz="0" w:space="0" w:color="auto"/>
                                        <w:right w:val="none" w:sz="0" w:space="0" w:color="auto"/>
                                      </w:divBdr>
                                      <w:divsChild>
                                        <w:div w:id="1533031600">
                                          <w:marLeft w:val="0"/>
                                          <w:marRight w:val="0"/>
                                          <w:marTop w:val="0"/>
                                          <w:marBottom w:val="0"/>
                                          <w:divBdr>
                                            <w:top w:val="none" w:sz="0" w:space="0" w:color="auto"/>
                                            <w:left w:val="none" w:sz="0" w:space="0" w:color="auto"/>
                                            <w:bottom w:val="none" w:sz="0" w:space="0" w:color="auto"/>
                                            <w:right w:val="none" w:sz="0" w:space="0" w:color="auto"/>
                                          </w:divBdr>
                                          <w:divsChild>
                                            <w:div w:id="1324964519">
                                              <w:marLeft w:val="0"/>
                                              <w:marRight w:val="0"/>
                                              <w:marTop w:val="0"/>
                                              <w:marBottom w:val="0"/>
                                              <w:divBdr>
                                                <w:top w:val="none" w:sz="0" w:space="0" w:color="auto"/>
                                                <w:left w:val="none" w:sz="0" w:space="0" w:color="auto"/>
                                                <w:bottom w:val="none" w:sz="0" w:space="0" w:color="auto"/>
                                                <w:right w:val="none" w:sz="0" w:space="0" w:color="auto"/>
                                              </w:divBdr>
                                              <w:divsChild>
                                                <w:div w:id="1037119800">
                                                  <w:marLeft w:val="0"/>
                                                  <w:marRight w:val="0"/>
                                                  <w:marTop w:val="0"/>
                                                  <w:marBottom w:val="0"/>
                                                  <w:divBdr>
                                                    <w:top w:val="none" w:sz="0" w:space="0" w:color="auto"/>
                                                    <w:left w:val="none" w:sz="0" w:space="0" w:color="auto"/>
                                                    <w:bottom w:val="none" w:sz="0" w:space="0" w:color="auto"/>
                                                    <w:right w:val="none" w:sz="0" w:space="0" w:color="auto"/>
                                                  </w:divBdr>
                                                  <w:divsChild>
                                                    <w:div w:id="274365617">
                                                      <w:marLeft w:val="0"/>
                                                      <w:marRight w:val="0"/>
                                                      <w:marTop w:val="0"/>
                                                      <w:marBottom w:val="0"/>
                                                      <w:divBdr>
                                                        <w:top w:val="none" w:sz="0" w:space="0" w:color="auto"/>
                                                        <w:left w:val="none" w:sz="0" w:space="0" w:color="auto"/>
                                                        <w:bottom w:val="none" w:sz="0" w:space="0" w:color="auto"/>
                                                        <w:right w:val="none" w:sz="0" w:space="0" w:color="auto"/>
                                                      </w:divBdr>
                                                      <w:divsChild>
                                                        <w:div w:id="495075220">
                                                          <w:marLeft w:val="0"/>
                                                          <w:marRight w:val="0"/>
                                                          <w:marTop w:val="0"/>
                                                          <w:marBottom w:val="0"/>
                                                          <w:divBdr>
                                                            <w:top w:val="none" w:sz="0" w:space="0" w:color="auto"/>
                                                            <w:left w:val="none" w:sz="0" w:space="0" w:color="auto"/>
                                                            <w:bottom w:val="none" w:sz="0" w:space="0" w:color="auto"/>
                                                            <w:right w:val="none" w:sz="0" w:space="0" w:color="auto"/>
                                                          </w:divBdr>
                                                          <w:divsChild>
                                                            <w:div w:id="1812865677">
                                                              <w:marLeft w:val="0"/>
                                                              <w:marRight w:val="0"/>
                                                              <w:marTop w:val="0"/>
                                                              <w:marBottom w:val="0"/>
                                                              <w:divBdr>
                                                                <w:top w:val="none" w:sz="0" w:space="0" w:color="auto"/>
                                                                <w:left w:val="none" w:sz="0" w:space="0" w:color="auto"/>
                                                                <w:bottom w:val="none" w:sz="0" w:space="0" w:color="auto"/>
                                                                <w:right w:val="none" w:sz="0" w:space="0" w:color="auto"/>
                                                              </w:divBdr>
                                                            </w:div>
                                                          </w:divsChild>
                                                        </w:div>
                                                        <w:div w:id="1105270214">
                                                          <w:marLeft w:val="0"/>
                                                          <w:marRight w:val="0"/>
                                                          <w:marTop w:val="0"/>
                                                          <w:marBottom w:val="0"/>
                                                          <w:divBdr>
                                                            <w:top w:val="none" w:sz="0" w:space="0" w:color="auto"/>
                                                            <w:left w:val="none" w:sz="0" w:space="0" w:color="auto"/>
                                                            <w:bottom w:val="none" w:sz="0" w:space="0" w:color="auto"/>
                                                            <w:right w:val="none" w:sz="0" w:space="0" w:color="auto"/>
                                                          </w:divBdr>
                                                          <w:divsChild>
                                                            <w:div w:id="1971129250">
                                                              <w:marLeft w:val="0"/>
                                                              <w:marRight w:val="0"/>
                                                              <w:marTop w:val="0"/>
                                                              <w:marBottom w:val="0"/>
                                                              <w:divBdr>
                                                                <w:top w:val="none" w:sz="0" w:space="0" w:color="auto"/>
                                                                <w:left w:val="none" w:sz="0" w:space="0" w:color="auto"/>
                                                                <w:bottom w:val="none" w:sz="0" w:space="0" w:color="auto"/>
                                                                <w:right w:val="none" w:sz="0" w:space="0" w:color="auto"/>
                                                              </w:divBdr>
                                                              <w:divsChild>
                                                                <w:div w:id="970791054">
                                                                  <w:marLeft w:val="0"/>
                                                                  <w:marRight w:val="0"/>
                                                                  <w:marTop w:val="0"/>
                                                                  <w:marBottom w:val="0"/>
                                                                  <w:divBdr>
                                                                    <w:top w:val="none" w:sz="0" w:space="0" w:color="auto"/>
                                                                    <w:left w:val="none" w:sz="0" w:space="0" w:color="auto"/>
                                                                    <w:bottom w:val="none" w:sz="0" w:space="0" w:color="auto"/>
                                                                    <w:right w:val="none" w:sz="0" w:space="0" w:color="auto"/>
                                                                  </w:divBdr>
                                                                </w:div>
                                                                <w:div w:id="147140192">
                                                                  <w:marLeft w:val="0"/>
                                                                  <w:marRight w:val="0"/>
                                                                  <w:marTop w:val="0"/>
                                                                  <w:marBottom w:val="0"/>
                                                                  <w:divBdr>
                                                                    <w:top w:val="none" w:sz="0" w:space="0" w:color="auto"/>
                                                                    <w:left w:val="none" w:sz="0" w:space="0" w:color="auto"/>
                                                                    <w:bottom w:val="none" w:sz="0" w:space="0" w:color="auto"/>
                                                                    <w:right w:val="none" w:sz="0" w:space="0" w:color="auto"/>
                                                                  </w:divBdr>
                                                                </w:div>
                                                                <w:div w:id="78531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42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37870">
          <w:marLeft w:val="0"/>
          <w:marRight w:val="0"/>
          <w:marTop w:val="0"/>
          <w:marBottom w:val="0"/>
          <w:divBdr>
            <w:top w:val="none" w:sz="0" w:space="0" w:color="auto"/>
            <w:left w:val="none" w:sz="0" w:space="0" w:color="auto"/>
            <w:bottom w:val="none" w:sz="0" w:space="0" w:color="auto"/>
            <w:right w:val="none" w:sz="0" w:space="0" w:color="auto"/>
          </w:divBdr>
          <w:divsChild>
            <w:div w:id="2130858397">
              <w:marLeft w:val="0"/>
              <w:marRight w:val="0"/>
              <w:marTop w:val="0"/>
              <w:marBottom w:val="0"/>
              <w:divBdr>
                <w:top w:val="none" w:sz="0" w:space="0" w:color="auto"/>
                <w:left w:val="none" w:sz="0" w:space="0" w:color="auto"/>
                <w:bottom w:val="none" w:sz="0" w:space="0" w:color="auto"/>
                <w:right w:val="none" w:sz="0" w:space="0" w:color="auto"/>
              </w:divBdr>
              <w:divsChild>
                <w:div w:id="50378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88211">
          <w:marLeft w:val="0"/>
          <w:marRight w:val="0"/>
          <w:marTop w:val="0"/>
          <w:marBottom w:val="0"/>
          <w:divBdr>
            <w:top w:val="none" w:sz="0" w:space="0" w:color="auto"/>
            <w:left w:val="none" w:sz="0" w:space="0" w:color="auto"/>
            <w:bottom w:val="none" w:sz="0" w:space="0" w:color="auto"/>
            <w:right w:val="none" w:sz="0" w:space="0" w:color="auto"/>
          </w:divBdr>
          <w:divsChild>
            <w:div w:id="1715538074">
              <w:marLeft w:val="0"/>
              <w:marRight w:val="0"/>
              <w:marTop w:val="0"/>
              <w:marBottom w:val="0"/>
              <w:divBdr>
                <w:top w:val="none" w:sz="0" w:space="0" w:color="auto"/>
                <w:left w:val="none" w:sz="0" w:space="0" w:color="auto"/>
                <w:bottom w:val="none" w:sz="0" w:space="0" w:color="auto"/>
                <w:right w:val="none" w:sz="0" w:space="0" w:color="auto"/>
              </w:divBdr>
              <w:divsChild>
                <w:div w:id="2138572293">
                  <w:marLeft w:val="0"/>
                  <w:marRight w:val="0"/>
                  <w:marTop w:val="0"/>
                  <w:marBottom w:val="0"/>
                  <w:divBdr>
                    <w:top w:val="none" w:sz="0" w:space="0" w:color="auto"/>
                    <w:left w:val="none" w:sz="0" w:space="0" w:color="auto"/>
                    <w:bottom w:val="none" w:sz="0" w:space="0" w:color="auto"/>
                    <w:right w:val="none" w:sz="0" w:space="0" w:color="auto"/>
                  </w:divBdr>
                  <w:divsChild>
                    <w:div w:id="1087847478">
                      <w:marLeft w:val="0"/>
                      <w:marRight w:val="0"/>
                      <w:marTop w:val="0"/>
                      <w:marBottom w:val="0"/>
                      <w:divBdr>
                        <w:top w:val="none" w:sz="0" w:space="0" w:color="auto"/>
                        <w:left w:val="none" w:sz="0" w:space="0" w:color="auto"/>
                        <w:bottom w:val="none" w:sz="0" w:space="0" w:color="auto"/>
                        <w:right w:val="none" w:sz="0" w:space="0" w:color="auto"/>
                      </w:divBdr>
                      <w:divsChild>
                        <w:div w:id="1780567454">
                          <w:marLeft w:val="0"/>
                          <w:marRight w:val="0"/>
                          <w:marTop w:val="0"/>
                          <w:marBottom w:val="0"/>
                          <w:divBdr>
                            <w:top w:val="none" w:sz="0" w:space="0" w:color="auto"/>
                            <w:left w:val="none" w:sz="0" w:space="0" w:color="auto"/>
                            <w:bottom w:val="none" w:sz="0" w:space="0" w:color="auto"/>
                            <w:right w:val="none" w:sz="0" w:space="0" w:color="auto"/>
                          </w:divBdr>
                          <w:divsChild>
                            <w:div w:id="570890811">
                              <w:marLeft w:val="0"/>
                              <w:marRight w:val="0"/>
                              <w:marTop w:val="0"/>
                              <w:marBottom w:val="0"/>
                              <w:divBdr>
                                <w:top w:val="none" w:sz="0" w:space="0" w:color="auto"/>
                                <w:left w:val="none" w:sz="0" w:space="0" w:color="auto"/>
                                <w:bottom w:val="none" w:sz="0" w:space="0" w:color="auto"/>
                                <w:right w:val="none" w:sz="0" w:space="0" w:color="auto"/>
                              </w:divBdr>
                              <w:divsChild>
                                <w:div w:id="145733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1769303">
          <w:marLeft w:val="0"/>
          <w:marRight w:val="0"/>
          <w:marTop w:val="0"/>
          <w:marBottom w:val="0"/>
          <w:divBdr>
            <w:top w:val="none" w:sz="0" w:space="0" w:color="auto"/>
            <w:left w:val="none" w:sz="0" w:space="0" w:color="auto"/>
            <w:bottom w:val="none" w:sz="0" w:space="0" w:color="auto"/>
            <w:right w:val="none" w:sz="0" w:space="0" w:color="auto"/>
          </w:divBdr>
          <w:divsChild>
            <w:div w:id="1555507702">
              <w:marLeft w:val="0"/>
              <w:marRight w:val="0"/>
              <w:marTop w:val="0"/>
              <w:marBottom w:val="0"/>
              <w:divBdr>
                <w:top w:val="none" w:sz="0" w:space="0" w:color="auto"/>
                <w:left w:val="none" w:sz="0" w:space="0" w:color="auto"/>
                <w:bottom w:val="none" w:sz="0" w:space="0" w:color="auto"/>
                <w:right w:val="none" w:sz="0" w:space="0" w:color="auto"/>
              </w:divBdr>
              <w:divsChild>
                <w:div w:id="1170875236">
                  <w:marLeft w:val="0"/>
                  <w:marRight w:val="0"/>
                  <w:marTop w:val="0"/>
                  <w:marBottom w:val="0"/>
                  <w:divBdr>
                    <w:top w:val="none" w:sz="0" w:space="0" w:color="auto"/>
                    <w:left w:val="none" w:sz="0" w:space="0" w:color="auto"/>
                    <w:bottom w:val="none" w:sz="0" w:space="0" w:color="auto"/>
                    <w:right w:val="none" w:sz="0" w:space="0" w:color="auto"/>
                  </w:divBdr>
                  <w:divsChild>
                    <w:div w:id="221986802">
                      <w:marLeft w:val="0"/>
                      <w:marRight w:val="0"/>
                      <w:marTop w:val="0"/>
                      <w:marBottom w:val="0"/>
                      <w:divBdr>
                        <w:top w:val="none" w:sz="0" w:space="0" w:color="auto"/>
                        <w:left w:val="none" w:sz="0" w:space="0" w:color="auto"/>
                        <w:bottom w:val="none" w:sz="0" w:space="0" w:color="auto"/>
                        <w:right w:val="none" w:sz="0" w:space="0" w:color="auto"/>
                      </w:divBdr>
                      <w:divsChild>
                        <w:div w:id="2030787737">
                          <w:marLeft w:val="0"/>
                          <w:marRight w:val="0"/>
                          <w:marTop w:val="0"/>
                          <w:marBottom w:val="0"/>
                          <w:divBdr>
                            <w:top w:val="none" w:sz="0" w:space="0" w:color="auto"/>
                            <w:left w:val="none" w:sz="0" w:space="0" w:color="auto"/>
                            <w:bottom w:val="none" w:sz="0" w:space="0" w:color="auto"/>
                            <w:right w:val="none" w:sz="0" w:space="0" w:color="auto"/>
                          </w:divBdr>
                          <w:divsChild>
                            <w:div w:id="696930413">
                              <w:marLeft w:val="0"/>
                              <w:marRight w:val="0"/>
                              <w:marTop w:val="0"/>
                              <w:marBottom w:val="0"/>
                              <w:divBdr>
                                <w:top w:val="none" w:sz="0" w:space="0" w:color="auto"/>
                                <w:left w:val="none" w:sz="0" w:space="0" w:color="auto"/>
                                <w:bottom w:val="none" w:sz="0" w:space="0" w:color="auto"/>
                                <w:right w:val="none" w:sz="0" w:space="0" w:color="auto"/>
                              </w:divBdr>
                              <w:divsChild>
                                <w:div w:id="1797796939">
                                  <w:marLeft w:val="0"/>
                                  <w:marRight w:val="0"/>
                                  <w:marTop w:val="0"/>
                                  <w:marBottom w:val="0"/>
                                  <w:divBdr>
                                    <w:top w:val="none" w:sz="0" w:space="0" w:color="auto"/>
                                    <w:left w:val="none" w:sz="0" w:space="0" w:color="auto"/>
                                    <w:bottom w:val="none" w:sz="0" w:space="0" w:color="auto"/>
                                    <w:right w:val="none" w:sz="0" w:space="0" w:color="auto"/>
                                  </w:divBdr>
                                  <w:divsChild>
                                    <w:div w:id="1363674172">
                                      <w:marLeft w:val="0"/>
                                      <w:marRight w:val="0"/>
                                      <w:marTop w:val="0"/>
                                      <w:marBottom w:val="0"/>
                                      <w:divBdr>
                                        <w:top w:val="none" w:sz="0" w:space="0" w:color="auto"/>
                                        <w:left w:val="none" w:sz="0" w:space="0" w:color="auto"/>
                                        <w:bottom w:val="none" w:sz="0" w:space="0" w:color="auto"/>
                                        <w:right w:val="none" w:sz="0" w:space="0" w:color="auto"/>
                                      </w:divBdr>
                                      <w:divsChild>
                                        <w:div w:id="587621231">
                                          <w:marLeft w:val="0"/>
                                          <w:marRight w:val="0"/>
                                          <w:marTop w:val="0"/>
                                          <w:marBottom w:val="0"/>
                                          <w:divBdr>
                                            <w:top w:val="none" w:sz="0" w:space="0" w:color="auto"/>
                                            <w:left w:val="none" w:sz="0" w:space="0" w:color="auto"/>
                                            <w:bottom w:val="none" w:sz="0" w:space="0" w:color="auto"/>
                                            <w:right w:val="none" w:sz="0" w:space="0" w:color="auto"/>
                                          </w:divBdr>
                                          <w:divsChild>
                                            <w:div w:id="179243887">
                                              <w:marLeft w:val="0"/>
                                              <w:marRight w:val="0"/>
                                              <w:marTop w:val="0"/>
                                              <w:marBottom w:val="0"/>
                                              <w:divBdr>
                                                <w:top w:val="none" w:sz="0" w:space="0" w:color="auto"/>
                                                <w:left w:val="none" w:sz="0" w:space="0" w:color="auto"/>
                                                <w:bottom w:val="none" w:sz="0" w:space="0" w:color="auto"/>
                                                <w:right w:val="none" w:sz="0" w:space="0" w:color="auto"/>
                                              </w:divBdr>
                                              <w:divsChild>
                                                <w:div w:id="1396004276">
                                                  <w:marLeft w:val="0"/>
                                                  <w:marRight w:val="0"/>
                                                  <w:marTop w:val="0"/>
                                                  <w:marBottom w:val="0"/>
                                                  <w:divBdr>
                                                    <w:top w:val="none" w:sz="0" w:space="0" w:color="auto"/>
                                                    <w:left w:val="none" w:sz="0" w:space="0" w:color="auto"/>
                                                    <w:bottom w:val="none" w:sz="0" w:space="0" w:color="auto"/>
                                                    <w:right w:val="none" w:sz="0" w:space="0" w:color="auto"/>
                                                  </w:divBdr>
                                                  <w:divsChild>
                                                    <w:div w:id="1682927279">
                                                      <w:marLeft w:val="0"/>
                                                      <w:marRight w:val="0"/>
                                                      <w:marTop w:val="0"/>
                                                      <w:marBottom w:val="0"/>
                                                      <w:divBdr>
                                                        <w:top w:val="none" w:sz="0" w:space="0" w:color="auto"/>
                                                        <w:left w:val="none" w:sz="0" w:space="0" w:color="auto"/>
                                                        <w:bottom w:val="none" w:sz="0" w:space="0" w:color="auto"/>
                                                        <w:right w:val="none" w:sz="0" w:space="0" w:color="auto"/>
                                                      </w:divBdr>
                                                      <w:divsChild>
                                                        <w:div w:id="173481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1010299">
                  <w:marLeft w:val="0"/>
                  <w:marRight w:val="0"/>
                  <w:marTop w:val="0"/>
                  <w:marBottom w:val="0"/>
                  <w:divBdr>
                    <w:top w:val="none" w:sz="0" w:space="0" w:color="auto"/>
                    <w:left w:val="none" w:sz="0" w:space="0" w:color="auto"/>
                    <w:bottom w:val="none" w:sz="0" w:space="0" w:color="auto"/>
                    <w:right w:val="none" w:sz="0" w:space="0" w:color="auto"/>
                  </w:divBdr>
                  <w:divsChild>
                    <w:div w:id="777916612">
                      <w:marLeft w:val="0"/>
                      <w:marRight w:val="0"/>
                      <w:marTop w:val="0"/>
                      <w:marBottom w:val="0"/>
                      <w:divBdr>
                        <w:top w:val="none" w:sz="0" w:space="0" w:color="auto"/>
                        <w:left w:val="none" w:sz="0" w:space="0" w:color="auto"/>
                        <w:bottom w:val="none" w:sz="0" w:space="0" w:color="auto"/>
                        <w:right w:val="none" w:sz="0" w:space="0" w:color="auto"/>
                      </w:divBdr>
                      <w:divsChild>
                        <w:div w:id="819691243">
                          <w:marLeft w:val="0"/>
                          <w:marRight w:val="0"/>
                          <w:marTop w:val="0"/>
                          <w:marBottom w:val="0"/>
                          <w:divBdr>
                            <w:top w:val="none" w:sz="0" w:space="0" w:color="auto"/>
                            <w:left w:val="none" w:sz="0" w:space="0" w:color="auto"/>
                            <w:bottom w:val="none" w:sz="0" w:space="0" w:color="auto"/>
                            <w:right w:val="none" w:sz="0" w:space="0" w:color="auto"/>
                          </w:divBdr>
                          <w:divsChild>
                            <w:div w:id="1508326078">
                              <w:marLeft w:val="0"/>
                              <w:marRight w:val="0"/>
                              <w:marTop w:val="0"/>
                              <w:marBottom w:val="0"/>
                              <w:divBdr>
                                <w:top w:val="none" w:sz="0" w:space="0" w:color="auto"/>
                                <w:left w:val="none" w:sz="0" w:space="0" w:color="auto"/>
                                <w:bottom w:val="none" w:sz="0" w:space="0" w:color="auto"/>
                                <w:right w:val="none" w:sz="0" w:space="0" w:color="auto"/>
                              </w:divBdr>
                              <w:divsChild>
                                <w:div w:id="467016191">
                                  <w:marLeft w:val="0"/>
                                  <w:marRight w:val="0"/>
                                  <w:marTop w:val="0"/>
                                  <w:marBottom w:val="0"/>
                                  <w:divBdr>
                                    <w:top w:val="none" w:sz="0" w:space="0" w:color="auto"/>
                                    <w:left w:val="none" w:sz="0" w:space="0" w:color="auto"/>
                                    <w:bottom w:val="none" w:sz="0" w:space="0" w:color="auto"/>
                                    <w:right w:val="none" w:sz="0" w:space="0" w:color="auto"/>
                                  </w:divBdr>
                                  <w:divsChild>
                                    <w:div w:id="109210567">
                                      <w:marLeft w:val="0"/>
                                      <w:marRight w:val="0"/>
                                      <w:marTop w:val="0"/>
                                      <w:marBottom w:val="0"/>
                                      <w:divBdr>
                                        <w:top w:val="none" w:sz="0" w:space="0" w:color="auto"/>
                                        <w:left w:val="none" w:sz="0" w:space="0" w:color="auto"/>
                                        <w:bottom w:val="none" w:sz="0" w:space="0" w:color="auto"/>
                                        <w:right w:val="none" w:sz="0" w:space="0" w:color="auto"/>
                                      </w:divBdr>
                                      <w:divsChild>
                                        <w:div w:id="906845881">
                                          <w:marLeft w:val="0"/>
                                          <w:marRight w:val="0"/>
                                          <w:marTop w:val="0"/>
                                          <w:marBottom w:val="0"/>
                                          <w:divBdr>
                                            <w:top w:val="none" w:sz="0" w:space="0" w:color="auto"/>
                                            <w:left w:val="none" w:sz="0" w:space="0" w:color="auto"/>
                                            <w:bottom w:val="none" w:sz="0" w:space="0" w:color="auto"/>
                                            <w:right w:val="none" w:sz="0" w:space="0" w:color="auto"/>
                                          </w:divBdr>
                                        </w:div>
                                      </w:divsChild>
                                    </w:div>
                                    <w:div w:id="1549949648">
                                      <w:marLeft w:val="0"/>
                                      <w:marRight w:val="0"/>
                                      <w:marTop w:val="0"/>
                                      <w:marBottom w:val="0"/>
                                      <w:divBdr>
                                        <w:top w:val="none" w:sz="0" w:space="0" w:color="auto"/>
                                        <w:left w:val="none" w:sz="0" w:space="0" w:color="auto"/>
                                        <w:bottom w:val="none" w:sz="0" w:space="0" w:color="auto"/>
                                        <w:right w:val="none" w:sz="0" w:space="0" w:color="auto"/>
                                      </w:divBdr>
                                      <w:divsChild>
                                        <w:div w:id="130484364">
                                          <w:marLeft w:val="0"/>
                                          <w:marRight w:val="0"/>
                                          <w:marTop w:val="0"/>
                                          <w:marBottom w:val="0"/>
                                          <w:divBdr>
                                            <w:top w:val="none" w:sz="0" w:space="0" w:color="auto"/>
                                            <w:left w:val="none" w:sz="0" w:space="0" w:color="auto"/>
                                            <w:bottom w:val="none" w:sz="0" w:space="0" w:color="auto"/>
                                            <w:right w:val="none" w:sz="0" w:space="0" w:color="auto"/>
                                          </w:divBdr>
                                          <w:divsChild>
                                            <w:div w:id="1515269540">
                                              <w:marLeft w:val="0"/>
                                              <w:marRight w:val="0"/>
                                              <w:marTop w:val="0"/>
                                              <w:marBottom w:val="0"/>
                                              <w:divBdr>
                                                <w:top w:val="none" w:sz="0" w:space="0" w:color="auto"/>
                                                <w:left w:val="none" w:sz="0" w:space="0" w:color="auto"/>
                                                <w:bottom w:val="none" w:sz="0" w:space="0" w:color="auto"/>
                                                <w:right w:val="none" w:sz="0" w:space="0" w:color="auto"/>
                                              </w:divBdr>
                                            </w:div>
                                            <w:div w:id="112599833">
                                              <w:marLeft w:val="0"/>
                                              <w:marRight w:val="0"/>
                                              <w:marTop w:val="0"/>
                                              <w:marBottom w:val="0"/>
                                              <w:divBdr>
                                                <w:top w:val="none" w:sz="0" w:space="0" w:color="auto"/>
                                                <w:left w:val="none" w:sz="0" w:space="0" w:color="auto"/>
                                                <w:bottom w:val="none" w:sz="0" w:space="0" w:color="auto"/>
                                                <w:right w:val="none" w:sz="0" w:space="0" w:color="auto"/>
                                              </w:divBdr>
                                            </w:div>
                                            <w:div w:id="40017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55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9243373">
          <w:marLeft w:val="0"/>
          <w:marRight w:val="0"/>
          <w:marTop w:val="0"/>
          <w:marBottom w:val="0"/>
          <w:divBdr>
            <w:top w:val="none" w:sz="0" w:space="0" w:color="auto"/>
            <w:left w:val="none" w:sz="0" w:space="0" w:color="auto"/>
            <w:bottom w:val="none" w:sz="0" w:space="0" w:color="auto"/>
            <w:right w:val="none" w:sz="0" w:space="0" w:color="auto"/>
          </w:divBdr>
          <w:divsChild>
            <w:div w:id="82915157">
              <w:marLeft w:val="0"/>
              <w:marRight w:val="0"/>
              <w:marTop w:val="0"/>
              <w:marBottom w:val="0"/>
              <w:divBdr>
                <w:top w:val="none" w:sz="0" w:space="0" w:color="auto"/>
                <w:left w:val="none" w:sz="0" w:space="0" w:color="auto"/>
                <w:bottom w:val="none" w:sz="0" w:space="0" w:color="auto"/>
                <w:right w:val="none" w:sz="0" w:space="0" w:color="auto"/>
              </w:divBdr>
              <w:divsChild>
                <w:div w:id="192113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14218">
          <w:marLeft w:val="0"/>
          <w:marRight w:val="0"/>
          <w:marTop w:val="0"/>
          <w:marBottom w:val="0"/>
          <w:divBdr>
            <w:top w:val="none" w:sz="0" w:space="0" w:color="auto"/>
            <w:left w:val="none" w:sz="0" w:space="0" w:color="auto"/>
            <w:bottom w:val="none" w:sz="0" w:space="0" w:color="auto"/>
            <w:right w:val="none" w:sz="0" w:space="0" w:color="auto"/>
          </w:divBdr>
          <w:divsChild>
            <w:div w:id="897934767">
              <w:marLeft w:val="0"/>
              <w:marRight w:val="0"/>
              <w:marTop w:val="0"/>
              <w:marBottom w:val="0"/>
              <w:divBdr>
                <w:top w:val="none" w:sz="0" w:space="0" w:color="auto"/>
                <w:left w:val="none" w:sz="0" w:space="0" w:color="auto"/>
                <w:bottom w:val="none" w:sz="0" w:space="0" w:color="auto"/>
                <w:right w:val="none" w:sz="0" w:space="0" w:color="auto"/>
              </w:divBdr>
              <w:divsChild>
                <w:div w:id="564073558">
                  <w:marLeft w:val="0"/>
                  <w:marRight w:val="0"/>
                  <w:marTop w:val="0"/>
                  <w:marBottom w:val="0"/>
                  <w:divBdr>
                    <w:top w:val="none" w:sz="0" w:space="0" w:color="auto"/>
                    <w:left w:val="none" w:sz="0" w:space="0" w:color="auto"/>
                    <w:bottom w:val="none" w:sz="0" w:space="0" w:color="auto"/>
                    <w:right w:val="none" w:sz="0" w:space="0" w:color="auto"/>
                  </w:divBdr>
                  <w:divsChild>
                    <w:div w:id="1402023890">
                      <w:marLeft w:val="0"/>
                      <w:marRight w:val="0"/>
                      <w:marTop w:val="0"/>
                      <w:marBottom w:val="0"/>
                      <w:divBdr>
                        <w:top w:val="none" w:sz="0" w:space="0" w:color="auto"/>
                        <w:left w:val="none" w:sz="0" w:space="0" w:color="auto"/>
                        <w:bottom w:val="none" w:sz="0" w:space="0" w:color="auto"/>
                        <w:right w:val="none" w:sz="0" w:space="0" w:color="auto"/>
                      </w:divBdr>
                      <w:divsChild>
                        <w:div w:id="1225677542">
                          <w:marLeft w:val="0"/>
                          <w:marRight w:val="0"/>
                          <w:marTop w:val="0"/>
                          <w:marBottom w:val="0"/>
                          <w:divBdr>
                            <w:top w:val="none" w:sz="0" w:space="0" w:color="auto"/>
                            <w:left w:val="none" w:sz="0" w:space="0" w:color="auto"/>
                            <w:bottom w:val="none" w:sz="0" w:space="0" w:color="auto"/>
                            <w:right w:val="none" w:sz="0" w:space="0" w:color="auto"/>
                          </w:divBdr>
                          <w:divsChild>
                            <w:div w:id="1872691605">
                              <w:marLeft w:val="0"/>
                              <w:marRight w:val="0"/>
                              <w:marTop w:val="0"/>
                              <w:marBottom w:val="0"/>
                              <w:divBdr>
                                <w:top w:val="none" w:sz="0" w:space="0" w:color="auto"/>
                                <w:left w:val="none" w:sz="0" w:space="0" w:color="auto"/>
                                <w:bottom w:val="none" w:sz="0" w:space="0" w:color="auto"/>
                                <w:right w:val="none" w:sz="0" w:space="0" w:color="auto"/>
                              </w:divBdr>
                              <w:divsChild>
                                <w:div w:id="171299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70002">
          <w:marLeft w:val="0"/>
          <w:marRight w:val="0"/>
          <w:marTop w:val="0"/>
          <w:marBottom w:val="0"/>
          <w:divBdr>
            <w:top w:val="none" w:sz="0" w:space="0" w:color="auto"/>
            <w:left w:val="none" w:sz="0" w:space="0" w:color="auto"/>
            <w:bottom w:val="none" w:sz="0" w:space="0" w:color="auto"/>
            <w:right w:val="none" w:sz="0" w:space="0" w:color="auto"/>
          </w:divBdr>
          <w:divsChild>
            <w:div w:id="1644039456">
              <w:marLeft w:val="0"/>
              <w:marRight w:val="0"/>
              <w:marTop w:val="0"/>
              <w:marBottom w:val="0"/>
              <w:divBdr>
                <w:top w:val="none" w:sz="0" w:space="0" w:color="auto"/>
                <w:left w:val="none" w:sz="0" w:space="0" w:color="auto"/>
                <w:bottom w:val="none" w:sz="0" w:space="0" w:color="auto"/>
                <w:right w:val="none" w:sz="0" w:space="0" w:color="auto"/>
              </w:divBdr>
              <w:divsChild>
                <w:div w:id="554241044">
                  <w:marLeft w:val="0"/>
                  <w:marRight w:val="0"/>
                  <w:marTop w:val="0"/>
                  <w:marBottom w:val="0"/>
                  <w:divBdr>
                    <w:top w:val="none" w:sz="0" w:space="0" w:color="auto"/>
                    <w:left w:val="none" w:sz="0" w:space="0" w:color="auto"/>
                    <w:bottom w:val="none" w:sz="0" w:space="0" w:color="auto"/>
                    <w:right w:val="none" w:sz="0" w:space="0" w:color="auto"/>
                  </w:divBdr>
                  <w:divsChild>
                    <w:div w:id="1999991827">
                      <w:marLeft w:val="0"/>
                      <w:marRight w:val="0"/>
                      <w:marTop w:val="0"/>
                      <w:marBottom w:val="0"/>
                      <w:divBdr>
                        <w:top w:val="none" w:sz="0" w:space="0" w:color="auto"/>
                        <w:left w:val="none" w:sz="0" w:space="0" w:color="auto"/>
                        <w:bottom w:val="none" w:sz="0" w:space="0" w:color="auto"/>
                        <w:right w:val="none" w:sz="0" w:space="0" w:color="auto"/>
                      </w:divBdr>
                      <w:divsChild>
                        <w:div w:id="1915773718">
                          <w:marLeft w:val="0"/>
                          <w:marRight w:val="0"/>
                          <w:marTop w:val="0"/>
                          <w:marBottom w:val="0"/>
                          <w:divBdr>
                            <w:top w:val="none" w:sz="0" w:space="0" w:color="auto"/>
                            <w:left w:val="none" w:sz="0" w:space="0" w:color="auto"/>
                            <w:bottom w:val="none" w:sz="0" w:space="0" w:color="auto"/>
                            <w:right w:val="none" w:sz="0" w:space="0" w:color="auto"/>
                          </w:divBdr>
                          <w:divsChild>
                            <w:div w:id="398939125">
                              <w:marLeft w:val="0"/>
                              <w:marRight w:val="0"/>
                              <w:marTop w:val="0"/>
                              <w:marBottom w:val="0"/>
                              <w:divBdr>
                                <w:top w:val="none" w:sz="0" w:space="0" w:color="auto"/>
                                <w:left w:val="none" w:sz="0" w:space="0" w:color="auto"/>
                                <w:bottom w:val="none" w:sz="0" w:space="0" w:color="auto"/>
                                <w:right w:val="none" w:sz="0" w:space="0" w:color="auto"/>
                              </w:divBdr>
                              <w:divsChild>
                                <w:div w:id="1994873249">
                                  <w:marLeft w:val="0"/>
                                  <w:marRight w:val="0"/>
                                  <w:marTop w:val="0"/>
                                  <w:marBottom w:val="0"/>
                                  <w:divBdr>
                                    <w:top w:val="none" w:sz="0" w:space="0" w:color="auto"/>
                                    <w:left w:val="none" w:sz="0" w:space="0" w:color="auto"/>
                                    <w:bottom w:val="none" w:sz="0" w:space="0" w:color="auto"/>
                                    <w:right w:val="none" w:sz="0" w:space="0" w:color="auto"/>
                                  </w:divBdr>
                                  <w:divsChild>
                                    <w:div w:id="1581912445">
                                      <w:marLeft w:val="0"/>
                                      <w:marRight w:val="0"/>
                                      <w:marTop w:val="0"/>
                                      <w:marBottom w:val="0"/>
                                      <w:divBdr>
                                        <w:top w:val="none" w:sz="0" w:space="0" w:color="auto"/>
                                        <w:left w:val="none" w:sz="0" w:space="0" w:color="auto"/>
                                        <w:bottom w:val="none" w:sz="0" w:space="0" w:color="auto"/>
                                        <w:right w:val="none" w:sz="0" w:space="0" w:color="auto"/>
                                      </w:divBdr>
                                      <w:divsChild>
                                        <w:div w:id="1121413370">
                                          <w:marLeft w:val="0"/>
                                          <w:marRight w:val="0"/>
                                          <w:marTop w:val="0"/>
                                          <w:marBottom w:val="0"/>
                                          <w:divBdr>
                                            <w:top w:val="none" w:sz="0" w:space="0" w:color="auto"/>
                                            <w:left w:val="none" w:sz="0" w:space="0" w:color="auto"/>
                                            <w:bottom w:val="none" w:sz="0" w:space="0" w:color="auto"/>
                                            <w:right w:val="none" w:sz="0" w:space="0" w:color="auto"/>
                                          </w:divBdr>
                                          <w:divsChild>
                                            <w:div w:id="652216722">
                                              <w:marLeft w:val="0"/>
                                              <w:marRight w:val="0"/>
                                              <w:marTop w:val="0"/>
                                              <w:marBottom w:val="0"/>
                                              <w:divBdr>
                                                <w:top w:val="none" w:sz="0" w:space="0" w:color="auto"/>
                                                <w:left w:val="none" w:sz="0" w:space="0" w:color="auto"/>
                                                <w:bottom w:val="none" w:sz="0" w:space="0" w:color="auto"/>
                                                <w:right w:val="none" w:sz="0" w:space="0" w:color="auto"/>
                                              </w:divBdr>
                                              <w:divsChild>
                                                <w:div w:id="661542846">
                                                  <w:marLeft w:val="0"/>
                                                  <w:marRight w:val="0"/>
                                                  <w:marTop w:val="0"/>
                                                  <w:marBottom w:val="0"/>
                                                  <w:divBdr>
                                                    <w:top w:val="none" w:sz="0" w:space="0" w:color="auto"/>
                                                    <w:left w:val="none" w:sz="0" w:space="0" w:color="auto"/>
                                                    <w:bottom w:val="none" w:sz="0" w:space="0" w:color="auto"/>
                                                    <w:right w:val="none" w:sz="0" w:space="0" w:color="auto"/>
                                                  </w:divBdr>
                                                  <w:divsChild>
                                                    <w:div w:id="50431842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95887990">
      <w:bodyDiv w:val="1"/>
      <w:marLeft w:val="0"/>
      <w:marRight w:val="0"/>
      <w:marTop w:val="0"/>
      <w:marBottom w:val="0"/>
      <w:divBdr>
        <w:top w:val="none" w:sz="0" w:space="0" w:color="auto"/>
        <w:left w:val="none" w:sz="0" w:space="0" w:color="auto"/>
        <w:bottom w:val="none" w:sz="0" w:space="0" w:color="auto"/>
        <w:right w:val="none" w:sz="0" w:space="0" w:color="auto"/>
      </w:divBdr>
      <w:divsChild>
        <w:div w:id="327824998">
          <w:marLeft w:val="0"/>
          <w:marRight w:val="0"/>
          <w:marTop w:val="0"/>
          <w:marBottom w:val="0"/>
          <w:divBdr>
            <w:top w:val="none" w:sz="0" w:space="0" w:color="auto"/>
            <w:left w:val="none" w:sz="0" w:space="0" w:color="auto"/>
            <w:bottom w:val="none" w:sz="0" w:space="0" w:color="auto"/>
            <w:right w:val="none" w:sz="0" w:space="0" w:color="auto"/>
          </w:divBdr>
        </w:div>
        <w:div w:id="1834491165">
          <w:marLeft w:val="0"/>
          <w:marRight w:val="0"/>
          <w:marTop w:val="0"/>
          <w:marBottom w:val="0"/>
          <w:divBdr>
            <w:top w:val="none" w:sz="0" w:space="0" w:color="auto"/>
            <w:left w:val="none" w:sz="0" w:space="0" w:color="auto"/>
            <w:bottom w:val="none" w:sz="0" w:space="0" w:color="auto"/>
            <w:right w:val="none" w:sz="0" w:space="0" w:color="auto"/>
          </w:divBdr>
        </w:div>
        <w:div w:id="1661735617">
          <w:marLeft w:val="0"/>
          <w:marRight w:val="0"/>
          <w:marTop w:val="0"/>
          <w:marBottom w:val="0"/>
          <w:divBdr>
            <w:top w:val="none" w:sz="0" w:space="0" w:color="auto"/>
            <w:left w:val="none" w:sz="0" w:space="0" w:color="auto"/>
            <w:bottom w:val="none" w:sz="0" w:space="0" w:color="auto"/>
            <w:right w:val="none" w:sz="0" w:space="0" w:color="auto"/>
          </w:divBdr>
        </w:div>
        <w:div w:id="329917345">
          <w:marLeft w:val="0"/>
          <w:marRight w:val="0"/>
          <w:marTop w:val="0"/>
          <w:marBottom w:val="0"/>
          <w:divBdr>
            <w:top w:val="none" w:sz="0" w:space="0" w:color="auto"/>
            <w:left w:val="none" w:sz="0" w:space="0" w:color="auto"/>
            <w:bottom w:val="none" w:sz="0" w:space="0" w:color="auto"/>
            <w:right w:val="none" w:sz="0" w:space="0" w:color="auto"/>
          </w:divBdr>
        </w:div>
        <w:div w:id="2040231286">
          <w:marLeft w:val="0"/>
          <w:marRight w:val="0"/>
          <w:marTop w:val="0"/>
          <w:marBottom w:val="0"/>
          <w:divBdr>
            <w:top w:val="none" w:sz="0" w:space="0" w:color="auto"/>
            <w:left w:val="none" w:sz="0" w:space="0" w:color="auto"/>
            <w:bottom w:val="none" w:sz="0" w:space="0" w:color="auto"/>
            <w:right w:val="none" w:sz="0" w:space="0" w:color="auto"/>
          </w:divBdr>
        </w:div>
        <w:div w:id="1320038852">
          <w:marLeft w:val="0"/>
          <w:marRight w:val="0"/>
          <w:marTop w:val="0"/>
          <w:marBottom w:val="0"/>
          <w:divBdr>
            <w:top w:val="none" w:sz="0" w:space="0" w:color="auto"/>
            <w:left w:val="none" w:sz="0" w:space="0" w:color="auto"/>
            <w:bottom w:val="none" w:sz="0" w:space="0" w:color="auto"/>
            <w:right w:val="none" w:sz="0" w:space="0" w:color="auto"/>
          </w:divBdr>
        </w:div>
        <w:div w:id="1151941081">
          <w:marLeft w:val="0"/>
          <w:marRight w:val="0"/>
          <w:marTop w:val="0"/>
          <w:marBottom w:val="0"/>
          <w:divBdr>
            <w:top w:val="none" w:sz="0" w:space="0" w:color="auto"/>
            <w:left w:val="none" w:sz="0" w:space="0" w:color="auto"/>
            <w:bottom w:val="none" w:sz="0" w:space="0" w:color="auto"/>
            <w:right w:val="none" w:sz="0" w:space="0" w:color="auto"/>
          </w:divBdr>
        </w:div>
        <w:div w:id="1582256465">
          <w:marLeft w:val="0"/>
          <w:marRight w:val="0"/>
          <w:marTop w:val="0"/>
          <w:marBottom w:val="0"/>
          <w:divBdr>
            <w:top w:val="none" w:sz="0" w:space="0" w:color="auto"/>
            <w:left w:val="none" w:sz="0" w:space="0" w:color="auto"/>
            <w:bottom w:val="none" w:sz="0" w:space="0" w:color="auto"/>
            <w:right w:val="none" w:sz="0" w:space="0" w:color="auto"/>
          </w:divBdr>
        </w:div>
        <w:div w:id="1096946474">
          <w:marLeft w:val="0"/>
          <w:marRight w:val="0"/>
          <w:marTop w:val="0"/>
          <w:marBottom w:val="0"/>
          <w:divBdr>
            <w:top w:val="none" w:sz="0" w:space="0" w:color="auto"/>
            <w:left w:val="none" w:sz="0" w:space="0" w:color="auto"/>
            <w:bottom w:val="none" w:sz="0" w:space="0" w:color="auto"/>
            <w:right w:val="none" w:sz="0" w:space="0" w:color="auto"/>
          </w:divBdr>
        </w:div>
        <w:div w:id="909926069">
          <w:marLeft w:val="0"/>
          <w:marRight w:val="0"/>
          <w:marTop w:val="0"/>
          <w:marBottom w:val="0"/>
          <w:divBdr>
            <w:top w:val="none" w:sz="0" w:space="0" w:color="auto"/>
            <w:left w:val="none" w:sz="0" w:space="0" w:color="auto"/>
            <w:bottom w:val="none" w:sz="0" w:space="0" w:color="auto"/>
            <w:right w:val="none" w:sz="0" w:space="0" w:color="auto"/>
          </w:divBdr>
        </w:div>
        <w:div w:id="1719893120">
          <w:marLeft w:val="0"/>
          <w:marRight w:val="0"/>
          <w:marTop w:val="0"/>
          <w:marBottom w:val="0"/>
          <w:divBdr>
            <w:top w:val="none" w:sz="0" w:space="0" w:color="auto"/>
            <w:left w:val="none" w:sz="0" w:space="0" w:color="auto"/>
            <w:bottom w:val="none" w:sz="0" w:space="0" w:color="auto"/>
            <w:right w:val="none" w:sz="0" w:space="0" w:color="auto"/>
          </w:divBdr>
        </w:div>
        <w:div w:id="1638295279">
          <w:marLeft w:val="0"/>
          <w:marRight w:val="0"/>
          <w:marTop w:val="0"/>
          <w:marBottom w:val="0"/>
          <w:divBdr>
            <w:top w:val="none" w:sz="0" w:space="0" w:color="auto"/>
            <w:left w:val="none" w:sz="0" w:space="0" w:color="auto"/>
            <w:bottom w:val="none" w:sz="0" w:space="0" w:color="auto"/>
            <w:right w:val="none" w:sz="0" w:space="0" w:color="auto"/>
          </w:divBdr>
        </w:div>
        <w:div w:id="209192484">
          <w:marLeft w:val="0"/>
          <w:marRight w:val="0"/>
          <w:marTop w:val="0"/>
          <w:marBottom w:val="0"/>
          <w:divBdr>
            <w:top w:val="none" w:sz="0" w:space="0" w:color="auto"/>
            <w:left w:val="none" w:sz="0" w:space="0" w:color="auto"/>
            <w:bottom w:val="none" w:sz="0" w:space="0" w:color="auto"/>
            <w:right w:val="none" w:sz="0" w:space="0" w:color="auto"/>
          </w:divBdr>
        </w:div>
        <w:div w:id="209540679">
          <w:marLeft w:val="0"/>
          <w:marRight w:val="0"/>
          <w:marTop w:val="0"/>
          <w:marBottom w:val="0"/>
          <w:divBdr>
            <w:top w:val="none" w:sz="0" w:space="0" w:color="auto"/>
            <w:left w:val="none" w:sz="0" w:space="0" w:color="auto"/>
            <w:bottom w:val="none" w:sz="0" w:space="0" w:color="auto"/>
            <w:right w:val="none" w:sz="0" w:space="0" w:color="auto"/>
          </w:divBdr>
        </w:div>
        <w:div w:id="42337491">
          <w:marLeft w:val="0"/>
          <w:marRight w:val="0"/>
          <w:marTop w:val="0"/>
          <w:marBottom w:val="0"/>
          <w:divBdr>
            <w:top w:val="none" w:sz="0" w:space="0" w:color="auto"/>
            <w:left w:val="none" w:sz="0" w:space="0" w:color="auto"/>
            <w:bottom w:val="none" w:sz="0" w:space="0" w:color="auto"/>
            <w:right w:val="none" w:sz="0" w:space="0" w:color="auto"/>
          </w:divBdr>
        </w:div>
        <w:div w:id="394593602">
          <w:marLeft w:val="0"/>
          <w:marRight w:val="0"/>
          <w:marTop w:val="0"/>
          <w:marBottom w:val="0"/>
          <w:divBdr>
            <w:top w:val="none" w:sz="0" w:space="0" w:color="auto"/>
            <w:left w:val="none" w:sz="0" w:space="0" w:color="auto"/>
            <w:bottom w:val="none" w:sz="0" w:space="0" w:color="auto"/>
            <w:right w:val="none" w:sz="0" w:space="0" w:color="auto"/>
          </w:divBdr>
        </w:div>
        <w:div w:id="1037125761">
          <w:marLeft w:val="0"/>
          <w:marRight w:val="0"/>
          <w:marTop w:val="0"/>
          <w:marBottom w:val="0"/>
          <w:divBdr>
            <w:top w:val="none" w:sz="0" w:space="0" w:color="auto"/>
            <w:left w:val="none" w:sz="0" w:space="0" w:color="auto"/>
            <w:bottom w:val="none" w:sz="0" w:space="0" w:color="auto"/>
            <w:right w:val="none" w:sz="0" w:space="0" w:color="auto"/>
          </w:divBdr>
        </w:div>
        <w:div w:id="476651254">
          <w:marLeft w:val="0"/>
          <w:marRight w:val="0"/>
          <w:marTop w:val="0"/>
          <w:marBottom w:val="0"/>
          <w:divBdr>
            <w:top w:val="none" w:sz="0" w:space="0" w:color="auto"/>
            <w:left w:val="none" w:sz="0" w:space="0" w:color="auto"/>
            <w:bottom w:val="none" w:sz="0" w:space="0" w:color="auto"/>
            <w:right w:val="none" w:sz="0" w:space="0" w:color="auto"/>
          </w:divBdr>
        </w:div>
        <w:div w:id="1338265517">
          <w:marLeft w:val="0"/>
          <w:marRight w:val="0"/>
          <w:marTop w:val="0"/>
          <w:marBottom w:val="0"/>
          <w:divBdr>
            <w:top w:val="none" w:sz="0" w:space="0" w:color="auto"/>
            <w:left w:val="none" w:sz="0" w:space="0" w:color="auto"/>
            <w:bottom w:val="none" w:sz="0" w:space="0" w:color="auto"/>
            <w:right w:val="none" w:sz="0" w:space="0" w:color="auto"/>
          </w:divBdr>
        </w:div>
        <w:div w:id="922225702">
          <w:marLeft w:val="0"/>
          <w:marRight w:val="0"/>
          <w:marTop w:val="0"/>
          <w:marBottom w:val="0"/>
          <w:divBdr>
            <w:top w:val="none" w:sz="0" w:space="0" w:color="auto"/>
            <w:left w:val="none" w:sz="0" w:space="0" w:color="auto"/>
            <w:bottom w:val="none" w:sz="0" w:space="0" w:color="auto"/>
            <w:right w:val="none" w:sz="0" w:space="0" w:color="auto"/>
          </w:divBdr>
        </w:div>
        <w:div w:id="360084243">
          <w:marLeft w:val="0"/>
          <w:marRight w:val="0"/>
          <w:marTop w:val="0"/>
          <w:marBottom w:val="0"/>
          <w:divBdr>
            <w:top w:val="none" w:sz="0" w:space="0" w:color="auto"/>
            <w:left w:val="none" w:sz="0" w:space="0" w:color="auto"/>
            <w:bottom w:val="none" w:sz="0" w:space="0" w:color="auto"/>
            <w:right w:val="none" w:sz="0" w:space="0" w:color="auto"/>
          </w:divBdr>
        </w:div>
        <w:div w:id="948898535">
          <w:marLeft w:val="0"/>
          <w:marRight w:val="0"/>
          <w:marTop w:val="0"/>
          <w:marBottom w:val="0"/>
          <w:divBdr>
            <w:top w:val="none" w:sz="0" w:space="0" w:color="auto"/>
            <w:left w:val="none" w:sz="0" w:space="0" w:color="auto"/>
            <w:bottom w:val="none" w:sz="0" w:space="0" w:color="auto"/>
            <w:right w:val="none" w:sz="0" w:space="0" w:color="auto"/>
          </w:divBdr>
        </w:div>
        <w:div w:id="1293057946">
          <w:marLeft w:val="0"/>
          <w:marRight w:val="0"/>
          <w:marTop w:val="0"/>
          <w:marBottom w:val="0"/>
          <w:divBdr>
            <w:top w:val="none" w:sz="0" w:space="0" w:color="auto"/>
            <w:left w:val="none" w:sz="0" w:space="0" w:color="auto"/>
            <w:bottom w:val="none" w:sz="0" w:space="0" w:color="auto"/>
            <w:right w:val="none" w:sz="0" w:space="0" w:color="auto"/>
          </w:divBdr>
        </w:div>
        <w:div w:id="1867401783">
          <w:marLeft w:val="0"/>
          <w:marRight w:val="0"/>
          <w:marTop w:val="0"/>
          <w:marBottom w:val="0"/>
          <w:divBdr>
            <w:top w:val="none" w:sz="0" w:space="0" w:color="auto"/>
            <w:left w:val="none" w:sz="0" w:space="0" w:color="auto"/>
            <w:bottom w:val="none" w:sz="0" w:space="0" w:color="auto"/>
            <w:right w:val="none" w:sz="0" w:space="0" w:color="auto"/>
          </w:divBdr>
        </w:div>
        <w:div w:id="908729806">
          <w:marLeft w:val="0"/>
          <w:marRight w:val="0"/>
          <w:marTop w:val="0"/>
          <w:marBottom w:val="0"/>
          <w:divBdr>
            <w:top w:val="none" w:sz="0" w:space="0" w:color="auto"/>
            <w:left w:val="none" w:sz="0" w:space="0" w:color="auto"/>
            <w:bottom w:val="none" w:sz="0" w:space="0" w:color="auto"/>
            <w:right w:val="none" w:sz="0" w:space="0" w:color="auto"/>
          </w:divBdr>
        </w:div>
        <w:div w:id="84423890">
          <w:marLeft w:val="0"/>
          <w:marRight w:val="0"/>
          <w:marTop w:val="0"/>
          <w:marBottom w:val="0"/>
          <w:divBdr>
            <w:top w:val="none" w:sz="0" w:space="0" w:color="auto"/>
            <w:left w:val="none" w:sz="0" w:space="0" w:color="auto"/>
            <w:bottom w:val="none" w:sz="0" w:space="0" w:color="auto"/>
            <w:right w:val="none" w:sz="0" w:space="0" w:color="auto"/>
          </w:divBdr>
        </w:div>
        <w:div w:id="1878463801">
          <w:marLeft w:val="0"/>
          <w:marRight w:val="0"/>
          <w:marTop w:val="0"/>
          <w:marBottom w:val="0"/>
          <w:divBdr>
            <w:top w:val="none" w:sz="0" w:space="0" w:color="auto"/>
            <w:left w:val="none" w:sz="0" w:space="0" w:color="auto"/>
            <w:bottom w:val="none" w:sz="0" w:space="0" w:color="auto"/>
            <w:right w:val="none" w:sz="0" w:space="0" w:color="auto"/>
          </w:divBdr>
        </w:div>
        <w:div w:id="670647119">
          <w:marLeft w:val="0"/>
          <w:marRight w:val="0"/>
          <w:marTop w:val="0"/>
          <w:marBottom w:val="0"/>
          <w:divBdr>
            <w:top w:val="none" w:sz="0" w:space="0" w:color="auto"/>
            <w:left w:val="none" w:sz="0" w:space="0" w:color="auto"/>
            <w:bottom w:val="none" w:sz="0" w:space="0" w:color="auto"/>
            <w:right w:val="none" w:sz="0" w:space="0" w:color="auto"/>
          </w:divBdr>
        </w:div>
        <w:div w:id="1327518624">
          <w:marLeft w:val="0"/>
          <w:marRight w:val="0"/>
          <w:marTop w:val="0"/>
          <w:marBottom w:val="0"/>
          <w:divBdr>
            <w:top w:val="none" w:sz="0" w:space="0" w:color="auto"/>
            <w:left w:val="none" w:sz="0" w:space="0" w:color="auto"/>
            <w:bottom w:val="none" w:sz="0" w:space="0" w:color="auto"/>
            <w:right w:val="none" w:sz="0" w:space="0" w:color="auto"/>
          </w:divBdr>
        </w:div>
        <w:div w:id="965354301">
          <w:marLeft w:val="0"/>
          <w:marRight w:val="0"/>
          <w:marTop w:val="0"/>
          <w:marBottom w:val="0"/>
          <w:divBdr>
            <w:top w:val="none" w:sz="0" w:space="0" w:color="auto"/>
            <w:left w:val="none" w:sz="0" w:space="0" w:color="auto"/>
            <w:bottom w:val="none" w:sz="0" w:space="0" w:color="auto"/>
            <w:right w:val="none" w:sz="0" w:space="0" w:color="auto"/>
          </w:divBdr>
        </w:div>
        <w:div w:id="1656714232">
          <w:marLeft w:val="0"/>
          <w:marRight w:val="0"/>
          <w:marTop w:val="0"/>
          <w:marBottom w:val="0"/>
          <w:divBdr>
            <w:top w:val="none" w:sz="0" w:space="0" w:color="auto"/>
            <w:left w:val="none" w:sz="0" w:space="0" w:color="auto"/>
            <w:bottom w:val="none" w:sz="0" w:space="0" w:color="auto"/>
            <w:right w:val="none" w:sz="0" w:space="0" w:color="auto"/>
          </w:divBdr>
        </w:div>
        <w:div w:id="254487179">
          <w:marLeft w:val="0"/>
          <w:marRight w:val="0"/>
          <w:marTop w:val="0"/>
          <w:marBottom w:val="0"/>
          <w:divBdr>
            <w:top w:val="none" w:sz="0" w:space="0" w:color="auto"/>
            <w:left w:val="none" w:sz="0" w:space="0" w:color="auto"/>
            <w:bottom w:val="none" w:sz="0" w:space="0" w:color="auto"/>
            <w:right w:val="none" w:sz="0" w:space="0" w:color="auto"/>
          </w:divBdr>
        </w:div>
        <w:div w:id="679354498">
          <w:marLeft w:val="0"/>
          <w:marRight w:val="0"/>
          <w:marTop w:val="0"/>
          <w:marBottom w:val="0"/>
          <w:divBdr>
            <w:top w:val="none" w:sz="0" w:space="0" w:color="auto"/>
            <w:left w:val="none" w:sz="0" w:space="0" w:color="auto"/>
            <w:bottom w:val="none" w:sz="0" w:space="0" w:color="auto"/>
            <w:right w:val="none" w:sz="0" w:space="0" w:color="auto"/>
          </w:divBdr>
        </w:div>
        <w:div w:id="491992337">
          <w:marLeft w:val="0"/>
          <w:marRight w:val="0"/>
          <w:marTop w:val="0"/>
          <w:marBottom w:val="0"/>
          <w:divBdr>
            <w:top w:val="none" w:sz="0" w:space="0" w:color="auto"/>
            <w:left w:val="none" w:sz="0" w:space="0" w:color="auto"/>
            <w:bottom w:val="none" w:sz="0" w:space="0" w:color="auto"/>
            <w:right w:val="none" w:sz="0" w:space="0" w:color="auto"/>
          </w:divBdr>
        </w:div>
        <w:div w:id="1534538890">
          <w:marLeft w:val="0"/>
          <w:marRight w:val="0"/>
          <w:marTop w:val="0"/>
          <w:marBottom w:val="0"/>
          <w:divBdr>
            <w:top w:val="none" w:sz="0" w:space="0" w:color="auto"/>
            <w:left w:val="none" w:sz="0" w:space="0" w:color="auto"/>
            <w:bottom w:val="none" w:sz="0" w:space="0" w:color="auto"/>
            <w:right w:val="none" w:sz="0" w:space="0" w:color="auto"/>
          </w:divBdr>
        </w:div>
        <w:div w:id="544680885">
          <w:marLeft w:val="0"/>
          <w:marRight w:val="0"/>
          <w:marTop w:val="0"/>
          <w:marBottom w:val="0"/>
          <w:divBdr>
            <w:top w:val="none" w:sz="0" w:space="0" w:color="auto"/>
            <w:left w:val="none" w:sz="0" w:space="0" w:color="auto"/>
            <w:bottom w:val="none" w:sz="0" w:space="0" w:color="auto"/>
            <w:right w:val="none" w:sz="0" w:space="0" w:color="auto"/>
          </w:divBdr>
        </w:div>
        <w:div w:id="1245870083">
          <w:marLeft w:val="0"/>
          <w:marRight w:val="0"/>
          <w:marTop w:val="0"/>
          <w:marBottom w:val="0"/>
          <w:divBdr>
            <w:top w:val="none" w:sz="0" w:space="0" w:color="auto"/>
            <w:left w:val="none" w:sz="0" w:space="0" w:color="auto"/>
            <w:bottom w:val="none" w:sz="0" w:space="0" w:color="auto"/>
            <w:right w:val="none" w:sz="0" w:space="0" w:color="auto"/>
          </w:divBdr>
        </w:div>
        <w:div w:id="746150021">
          <w:marLeft w:val="0"/>
          <w:marRight w:val="0"/>
          <w:marTop w:val="0"/>
          <w:marBottom w:val="0"/>
          <w:divBdr>
            <w:top w:val="none" w:sz="0" w:space="0" w:color="auto"/>
            <w:left w:val="none" w:sz="0" w:space="0" w:color="auto"/>
            <w:bottom w:val="none" w:sz="0" w:space="0" w:color="auto"/>
            <w:right w:val="none" w:sz="0" w:space="0" w:color="auto"/>
          </w:divBdr>
        </w:div>
        <w:div w:id="172036613">
          <w:marLeft w:val="0"/>
          <w:marRight w:val="0"/>
          <w:marTop w:val="0"/>
          <w:marBottom w:val="0"/>
          <w:divBdr>
            <w:top w:val="none" w:sz="0" w:space="0" w:color="auto"/>
            <w:left w:val="none" w:sz="0" w:space="0" w:color="auto"/>
            <w:bottom w:val="none" w:sz="0" w:space="0" w:color="auto"/>
            <w:right w:val="none" w:sz="0" w:space="0" w:color="auto"/>
          </w:divBdr>
        </w:div>
        <w:div w:id="1401176160">
          <w:marLeft w:val="0"/>
          <w:marRight w:val="0"/>
          <w:marTop w:val="0"/>
          <w:marBottom w:val="0"/>
          <w:divBdr>
            <w:top w:val="none" w:sz="0" w:space="0" w:color="auto"/>
            <w:left w:val="none" w:sz="0" w:space="0" w:color="auto"/>
            <w:bottom w:val="none" w:sz="0" w:space="0" w:color="auto"/>
            <w:right w:val="none" w:sz="0" w:space="0" w:color="auto"/>
          </w:divBdr>
        </w:div>
        <w:div w:id="1304581967">
          <w:marLeft w:val="0"/>
          <w:marRight w:val="0"/>
          <w:marTop w:val="0"/>
          <w:marBottom w:val="0"/>
          <w:divBdr>
            <w:top w:val="none" w:sz="0" w:space="0" w:color="auto"/>
            <w:left w:val="none" w:sz="0" w:space="0" w:color="auto"/>
            <w:bottom w:val="none" w:sz="0" w:space="0" w:color="auto"/>
            <w:right w:val="none" w:sz="0" w:space="0" w:color="auto"/>
          </w:divBdr>
        </w:div>
        <w:div w:id="268048281">
          <w:marLeft w:val="0"/>
          <w:marRight w:val="0"/>
          <w:marTop w:val="0"/>
          <w:marBottom w:val="0"/>
          <w:divBdr>
            <w:top w:val="none" w:sz="0" w:space="0" w:color="auto"/>
            <w:left w:val="none" w:sz="0" w:space="0" w:color="auto"/>
            <w:bottom w:val="none" w:sz="0" w:space="0" w:color="auto"/>
            <w:right w:val="none" w:sz="0" w:space="0" w:color="auto"/>
          </w:divBdr>
        </w:div>
        <w:div w:id="1654290552">
          <w:marLeft w:val="0"/>
          <w:marRight w:val="0"/>
          <w:marTop w:val="0"/>
          <w:marBottom w:val="0"/>
          <w:divBdr>
            <w:top w:val="none" w:sz="0" w:space="0" w:color="auto"/>
            <w:left w:val="none" w:sz="0" w:space="0" w:color="auto"/>
            <w:bottom w:val="none" w:sz="0" w:space="0" w:color="auto"/>
            <w:right w:val="none" w:sz="0" w:space="0" w:color="auto"/>
          </w:divBdr>
        </w:div>
        <w:div w:id="1274705939">
          <w:marLeft w:val="0"/>
          <w:marRight w:val="0"/>
          <w:marTop w:val="0"/>
          <w:marBottom w:val="0"/>
          <w:divBdr>
            <w:top w:val="none" w:sz="0" w:space="0" w:color="auto"/>
            <w:left w:val="none" w:sz="0" w:space="0" w:color="auto"/>
            <w:bottom w:val="none" w:sz="0" w:space="0" w:color="auto"/>
            <w:right w:val="none" w:sz="0" w:space="0" w:color="auto"/>
          </w:divBdr>
        </w:div>
        <w:div w:id="667248958">
          <w:marLeft w:val="0"/>
          <w:marRight w:val="0"/>
          <w:marTop w:val="0"/>
          <w:marBottom w:val="0"/>
          <w:divBdr>
            <w:top w:val="none" w:sz="0" w:space="0" w:color="auto"/>
            <w:left w:val="none" w:sz="0" w:space="0" w:color="auto"/>
            <w:bottom w:val="none" w:sz="0" w:space="0" w:color="auto"/>
            <w:right w:val="none" w:sz="0" w:space="0" w:color="auto"/>
          </w:divBdr>
        </w:div>
        <w:div w:id="558978066">
          <w:marLeft w:val="0"/>
          <w:marRight w:val="0"/>
          <w:marTop w:val="0"/>
          <w:marBottom w:val="0"/>
          <w:divBdr>
            <w:top w:val="none" w:sz="0" w:space="0" w:color="auto"/>
            <w:left w:val="none" w:sz="0" w:space="0" w:color="auto"/>
            <w:bottom w:val="none" w:sz="0" w:space="0" w:color="auto"/>
            <w:right w:val="none" w:sz="0" w:space="0" w:color="auto"/>
          </w:divBdr>
        </w:div>
        <w:div w:id="1617634235">
          <w:marLeft w:val="0"/>
          <w:marRight w:val="0"/>
          <w:marTop w:val="0"/>
          <w:marBottom w:val="0"/>
          <w:divBdr>
            <w:top w:val="none" w:sz="0" w:space="0" w:color="auto"/>
            <w:left w:val="none" w:sz="0" w:space="0" w:color="auto"/>
            <w:bottom w:val="none" w:sz="0" w:space="0" w:color="auto"/>
            <w:right w:val="none" w:sz="0" w:space="0" w:color="auto"/>
          </w:divBdr>
        </w:div>
        <w:div w:id="1269236423">
          <w:marLeft w:val="0"/>
          <w:marRight w:val="0"/>
          <w:marTop w:val="0"/>
          <w:marBottom w:val="0"/>
          <w:divBdr>
            <w:top w:val="none" w:sz="0" w:space="0" w:color="auto"/>
            <w:left w:val="none" w:sz="0" w:space="0" w:color="auto"/>
            <w:bottom w:val="none" w:sz="0" w:space="0" w:color="auto"/>
            <w:right w:val="none" w:sz="0" w:space="0" w:color="auto"/>
          </w:divBdr>
        </w:div>
        <w:div w:id="127744518">
          <w:marLeft w:val="0"/>
          <w:marRight w:val="0"/>
          <w:marTop w:val="0"/>
          <w:marBottom w:val="0"/>
          <w:divBdr>
            <w:top w:val="none" w:sz="0" w:space="0" w:color="auto"/>
            <w:left w:val="none" w:sz="0" w:space="0" w:color="auto"/>
            <w:bottom w:val="none" w:sz="0" w:space="0" w:color="auto"/>
            <w:right w:val="none" w:sz="0" w:space="0" w:color="auto"/>
          </w:divBdr>
        </w:div>
        <w:div w:id="429280728">
          <w:marLeft w:val="0"/>
          <w:marRight w:val="0"/>
          <w:marTop w:val="0"/>
          <w:marBottom w:val="0"/>
          <w:divBdr>
            <w:top w:val="none" w:sz="0" w:space="0" w:color="auto"/>
            <w:left w:val="none" w:sz="0" w:space="0" w:color="auto"/>
            <w:bottom w:val="none" w:sz="0" w:space="0" w:color="auto"/>
            <w:right w:val="none" w:sz="0" w:space="0" w:color="auto"/>
          </w:divBdr>
        </w:div>
        <w:div w:id="1741562928">
          <w:marLeft w:val="0"/>
          <w:marRight w:val="0"/>
          <w:marTop w:val="0"/>
          <w:marBottom w:val="0"/>
          <w:divBdr>
            <w:top w:val="none" w:sz="0" w:space="0" w:color="auto"/>
            <w:left w:val="none" w:sz="0" w:space="0" w:color="auto"/>
            <w:bottom w:val="none" w:sz="0" w:space="0" w:color="auto"/>
            <w:right w:val="none" w:sz="0" w:space="0" w:color="auto"/>
          </w:divBdr>
        </w:div>
        <w:div w:id="1406419622">
          <w:marLeft w:val="0"/>
          <w:marRight w:val="0"/>
          <w:marTop w:val="0"/>
          <w:marBottom w:val="0"/>
          <w:divBdr>
            <w:top w:val="none" w:sz="0" w:space="0" w:color="auto"/>
            <w:left w:val="none" w:sz="0" w:space="0" w:color="auto"/>
            <w:bottom w:val="none" w:sz="0" w:space="0" w:color="auto"/>
            <w:right w:val="none" w:sz="0" w:space="0" w:color="auto"/>
          </w:divBdr>
        </w:div>
        <w:div w:id="2054426255">
          <w:marLeft w:val="0"/>
          <w:marRight w:val="0"/>
          <w:marTop w:val="0"/>
          <w:marBottom w:val="0"/>
          <w:divBdr>
            <w:top w:val="none" w:sz="0" w:space="0" w:color="auto"/>
            <w:left w:val="none" w:sz="0" w:space="0" w:color="auto"/>
            <w:bottom w:val="none" w:sz="0" w:space="0" w:color="auto"/>
            <w:right w:val="none" w:sz="0" w:space="0" w:color="auto"/>
          </w:divBdr>
        </w:div>
        <w:div w:id="94132133">
          <w:marLeft w:val="0"/>
          <w:marRight w:val="0"/>
          <w:marTop w:val="0"/>
          <w:marBottom w:val="0"/>
          <w:divBdr>
            <w:top w:val="none" w:sz="0" w:space="0" w:color="auto"/>
            <w:left w:val="none" w:sz="0" w:space="0" w:color="auto"/>
            <w:bottom w:val="none" w:sz="0" w:space="0" w:color="auto"/>
            <w:right w:val="none" w:sz="0" w:space="0" w:color="auto"/>
          </w:divBdr>
        </w:div>
        <w:div w:id="111754362">
          <w:marLeft w:val="0"/>
          <w:marRight w:val="0"/>
          <w:marTop w:val="0"/>
          <w:marBottom w:val="0"/>
          <w:divBdr>
            <w:top w:val="none" w:sz="0" w:space="0" w:color="auto"/>
            <w:left w:val="none" w:sz="0" w:space="0" w:color="auto"/>
            <w:bottom w:val="none" w:sz="0" w:space="0" w:color="auto"/>
            <w:right w:val="none" w:sz="0" w:space="0" w:color="auto"/>
          </w:divBdr>
        </w:div>
        <w:div w:id="1097821715">
          <w:marLeft w:val="0"/>
          <w:marRight w:val="0"/>
          <w:marTop w:val="0"/>
          <w:marBottom w:val="0"/>
          <w:divBdr>
            <w:top w:val="none" w:sz="0" w:space="0" w:color="auto"/>
            <w:left w:val="none" w:sz="0" w:space="0" w:color="auto"/>
            <w:bottom w:val="none" w:sz="0" w:space="0" w:color="auto"/>
            <w:right w:val="none" w:sz="0" w:space="0" w:color="auto"/>
          </w:divBdr>
        </w:div>
        <w:div w:id="96145519">
          <w:marLeft w:val="0"/>
          <w:marRight w:val="0"/>
          <w:marTop w:val="0"/>
          <w:marBottom w:val="0"/>
          <w:divBdr>
            <w:top w:val="none" w:sz="0" w:space="0" w:color="auto"/>
            <w:left w:val="none" w:sz="0" w:space="0" w:color="auto"/>
            <w:bottom w:val="none" w:sz="0" w:space="0" w:color="auto"/>
            <w:right w:val="none" w:sz="0" w:space="0" w:color="auto"/>
          </w:divBdr>
        </w:div>
        <w:div w:id="2011759031">
          <w:marLeft w:val="0"/>
          <w:marRight w:val="0"/>
          <w:marTop w:val="0"/>
          <w:marBottom w:val="0"/>
          <w:divBdr>
            <w:top w:val="none" w:sz="0" w:space="0" w:color="auto"/>
            <w:left w:val="none" w:sz="0" w:space="0" w:color="auto"/>
            <w:bottom w:val="none" w:sz="0" w:space="0" w:color="auto"/>
            <w:right w:val="none" w:sz="0" w:space="0" w:color="auto"/>
          </w:divBdr>
        </w:div>
        <w:div w:id="1626622048">
          <w:marLeft w:val="0"/>
          <w:marRight w:val="0"/>
          <w:marTop w:val="0"/>
          <w:marBottom w:val="0"/>
          <w:divBdr>
            <w:top w:val="none" w:sz="0" w:space="0" w:color="auto"/>
            <w:left w:val="none" w:sz="0" w:space="0" w:color="auto"/>
            <w:bottom w:val="none" w:sz="0" w:space="0" w:color="auto"/>
            <w:right w:val="none" w:sz="0" w:space="0" w:color="auto"/>
          </w:divBdr>
        </w:div>
        <w:div w:id="890072536">
          <w:marLeft w:val="0"/>
          <w:marRight w:val="0"/>
          <w:marTop w:val="0"/>
          <w:marBottom w:val="0"/>
          <w:divBdr>
            <w:top w:val="none" w:sz="0" w:space="0" w:color="auto"/>
            <w:left w:val="none" w:sz="0" w:space="0" w:color="auto"/>
            <w:bottom w:val="none" w:sz="0" w:space="0" w:color="auto"/>
            <w:right w:val="none" w:sz="0" w:space="0" w:color="auto"/>
          </w:divBdr>
        </w:div>
        <w:div w:id="333923765">
          <w:marLeft w:val="0"/>
          <w:marRight w:val="0"/>
          <w:marTop w:val="0"/>
          <w:marBottom w:val="0"/>
          <w:divBdr>
            <w:top w:val="none" w:sz="0" w:space="0" w:color="auto"/>
            <w:left w:val="none" w:sz="0" w:space="0" w:color="auto"/>
            <w:bottom w:val="none" w:sz="0" w:space="0" w:color="auto"/>
            <w:right w:val="none" w:sz="0" w:space="0" w:color="auto"/>
          </w:divBdr>
        </w:div>
        <w:div w:id="1618101247">
          <w:marLeft w:val="0"/>
          <w:marRight w:val="0"/>
          <w:marTop w:val="0"/>
          <w:marBottom w:val="0"/>
          <w:divBdr>
            <w:top w:val="none" w:sz="0" w:space="0" w:color="auto"/>
            <w:left w:val="none" w:sz="0" w:space="0" w:color="auto"/>
            <w:bottom w:val="none" w:sz="0" w:space="0" w:color="auto"/>
            <w:right w:val="none" w:sz="0" w:space="0" w:color="auto"/>
          </w:divBdr>
        </w:div>
        <w:div w:id="850028641">
          <w:marLeft w:val="0"/>
          <w:marRight w:val="0"/>
          <w:marTop w:val="0"/>
          <w:marBottom w:val="0"/>
          <w:divBdr>
            <w:top w:val="none" w:sz="0" w:space="0" w:color="auto"/>
            <w:left w:val="none" w:sz="0" w:space="0" w:color="auto"/>
            <w:bottom w:val="none" w:sz="0" w:space="0" w:color="auto"/>
            <w:right w:val="none" w:sz="0" w:space="0" w:color="auto"/>
          </w:divBdr>
        </w:div>
        <w:div w:id="2090543055">
          <w:marLeft w:val="0"/>
          <w:marRight w:val="0"/>
          <w:marTop w:val="0"/>
          <w:marBottom w:val="0"/>
          <w:divBdr>
            <w:top w:val="none" w:sz="0" w:space="0" w:color="auto"/>
            <w:left w:val="none" w:sz="0" w:space="0" w:color="auto"/>
            <w:bottom w:val="none" w:sz="0" w:space="0" w:color="auto"/>
            <w:right w:val="none" w:sz="0" w:space="0" w:color="auto"/>
          </w:divBdr>
        </w:div>
        <w:div w:id="995956403">
          <w:marLeft w:val="0"/>
          <w:marRight w:val="0"/>
          <w:marTop w:val="0"/>
          <w:marBottom w:val="0"/>
          <w:divBdr>
            <w:top w:val="none" w:sz="0" w:space="0" w:color="auto"/>
            <w:left w:val="none" w:sz="0" w:space="0" w:color="auto"/>
            <w:bottom w:val="none" w:sz="0" w:space="0" w:color="auto"/>
            <w:right w:val="none" w:sz="0" w:space="0" w:color="auto"/>
          </w:divBdr>
        </w:div>
        <w:div w:id="1290168467">
          <w:marLeft w:val="0"/>
          <w:marRight w:val="0"/>
          <w:marTop w:val="0"/>
          <w:marBottom w:val="0"/>
          <w:divBdr>
            <w:top w:val="none" w:sz="0" w:space="0" w:color="auto"/>
            <w:left w:val="none" w:sz="0" w:space="0" w:color="auto"/>
            <w:bottom w:val="none" w:sz="0" w:space="0" w:color="auto"/>
            <w:right w:val="none" w:sz="0" w:space="0" w:color="auto"/>
          </w:divBdr>
        </w:div>
        <w:div w:id="1721174236">
          <w:marLeft w:val="0"/>
          <w:marRight w:val="0"/>
          <w:marTop w:val="0"/>
          <w:marBottom w:val="0"/>
          <w:divBdr>
            <w:top w:val="none" w:sz="0" w:space="0" w:color="auto"/>
            <w:left w:val="none" w:sz="0" w:space="0" w:color="auto"/>
            <w:bottom w:val="none" w:sz="0" w:space="0" w:color="auto"/>
            <w:right w:val="none" w:sz="0" w:space="0" w:color="auto"/>
          </w:divBdr>
        </w:div>
        <w:div w:id="1767000270">
          <w:marLeft w:val="0"/>
          <w:marRight w:val="0"/>
          <w:marTop w:val="0"/>
          <w:marBottom w:val="0"/>
          <w:divBdr>
            <w:top w:val="none" w:sz="0" w:space="0" w:color="auto"/>
            <w:left w:val="none" w:sz="0" w:space="0" w:color="auto"/>
            <w:bottom w:val="none" w:sz="0" w:space="0" w:color="auto"/>
            <w:right w:val="none" w:sz="0" w:space="0" w:color="auto"/>
          </w:divBdr>
        </w:div>
        <w:div w:id="602566565">
          <w:marLeft w:val="0"/>
          <w:marRight w:val="0"/>
          <w:marTop w:val="0"/>
          <w:marBottom w:val="0"/>
          <w:divBdr>
            <w:top w:val="none" w:sz="0" w:space="0" w:color="auto"/>
            <w:left w:val="none" w:sz="0" w:space="0" w:color="auto"/>
            <w:bottom w:val="none" w:sz="0" w:space="0" w:color="auto"/>
            <w:right w:val="none" w:sz="0" w:space="0" w:color="auto"/>
          </w:divBdr>
        </w:div>
      </w:divsChild>
    </w:div>
    <w:div w:id="1028019914">
      <w:bodyDiv w:val="1"/>
      <w:marLeft w:val="0"/>
      <w:marRight w:val="0"/>
      <w:marTop w:val="0"/>
      <w:marBottom w:val="0"/>
      <w:divBdr>
        <w:top w:val="none" w:sz="0" w:space="0" w:color="auto"/>
        <w:left w:val="none" w:sz="0" w:space="0" w:color="auto"/>
        <w:bottom w:val="none" w:sz="0" w:space="0" w:color="auto"/>
        <w:right w:val="none" w:sz="0" w:space="0" w:color="auto"/>
      </w:divBdr>
    </w:div>
    <w:div w:id="1034188886">
      <w:bodyDiv w:val="1"/>
      <w:marLeft w:val="0"/>
      <w:marRight w:val="0"/>
      <w:marTop w:val="0"/>
      <w:marBottom w:val="0"/>
      <w:divBdr>
        <w:top w:val="none" w:sz="0" w:space="0" w:color="auto"/>
        <w:left w:val="none" w:sz="0" w:space="0" w:color="auto"/>
        <w:bottom w:val="none" w:sz="0" w:space="0" w:color="auto"/>
        <w:right w:val="none" w:sz="0" w:space="0" w:color="auto"/>
      </w:divBdr>
      <w:divsChild>
        <w:div w:id="858784459">
          <w:marLeft w:val="0"/>
          <w:marRight w:val="0"/>
          <w:marTop w:val="0"/>
          <w:marBottom w:val="0"/>
          <w:divBdr>
            <w:top w:val="none" w:sz="0" w:space="0" w:color="auto"/>
            <w:left w:val="none" w:sz="0" w:space="0" w:color="auto"/>
            <w:bottom w:val="none" w:sz="0" w:space="0" w:color="auto"/>
            <w:right w:val="none" w:sz="0" w:space="0" w:color="auto"/>
          </w:divBdr>
        </w:div>
        <w:div w:id="936988205">
          <w:marLeft w:val="0"/>
          <w:marRight w:val="0"/>
          <w:marTop w:val="0"/>
          <w:marBottom w:val="0"/>
          <w:divBdr>
            <w:top w:val="none" w:sz="0" w:space="0" w:color="auto"/>
            <w:left w:val="none" w:sz="0" w:space="0" w:color="auto"/>
            <w:bottom w:val="none" w:sz="0" w:space="0" w:color="auto"/>
            <w:right w:val="none" w:sz="0" w:space="0" w:color="auto"/>
          </w:divBdr>
        </w:div>
        <w:div w:id="673189807">
          <w:marLeft w:val="0"/>
          <w:marRight w:val="0"/>
          <w:marTop w:val="0"/>
          <w:marBottom w:val="0"/>
          <w:divBdr>
            <w:top w:val="none" w:sz="0" w:space="0" w:color="auto"/>
            <w:left w:val="none" w:sz="0" w:space="0" w:color="auto"/>
            <w:bottom w:val="none" w:sz="0" w:space="0" w:color="auto"/>
            <w:right w:val="none" w:sz="0" w:space="0" w:color="auto"/>
          </w:divBdr>
        </w:div>
        <w:div w:id="916011163">
          <w:marLeft w:val="0"/>
          <w:marRight w:val="0"/>
          <w:marTop w:val="0"/>
          <w:marBottom w:val="0"/>
          <w:divBdr>
            <w:top w:val="none" w:sz="0" w:space="0" w:color="auto"/>
            <w:left w:val="none" w:sz="0" w:space="0" w:color="auto"/>
            <w:bottom w:val="none" w:sz="0" w:space="0" w:color="auto"/>
            <w:right w:val="none" w:sz="0" w:space="0" w:color="auto"/>
          </w:divBdr>
        </w:div>
        <w:div w:id="627668204">
          <w:marLeft w:val="0"/>
          <w:marRight w:val="0"/>
          <w:marTop w:val="0"/>
          <w:marBottom w:val="0"/>
          <w:divBdr>
            <w:top w:val="none" w:sz="0" w:space="0" w:color="auto"/>
            <w:left w:val="none" w:sz="0" w:space="0" w:color="auto"/>
            <w:bottom w:val="none" w:sz="0" w:space="0" w:color="auto"/>
            <w:right w:val="none" w:sz="0" w:space="0" w:color="auto"/>
          </w:divBdr>
        </w:div>
        <w:div w:id="564030405">
          <w:marLeft w:val="0"/>
          <w:marRight w:val="0"/>
          <w:marTop w:val="0"/>
          <w:marBottom w:val="0"/>
          <w:divBdr>
            <w:top w:val="none" w:sz="0" w:space="0" w:color="auto"/>
            <w:left w:val="none" w:sz="0" w:space="0" w:color="auto"/>
            <w:bottom w:val="none" w:sz="0" w:space="0" w:color="auto"/>
            <w:right w:val="none" w:sz="0" w:space="0" w:color="auto"/>
          </w:divBdr>
        </w:div>
        <w:div w:id="448933381">
          <w:marLeft w:val="0"/>
          <w:marRight w:val="0"/>
          <w:marTop w:val="0"/>
          <w:marBottom w:val="0"/>
          <w:divBdr>
            <w:top w:val="none" w:sz="0" w:space="0" w:color="auto"/>
            <w:left w:val="none" w:sz="0" w:space="0" w:color="auto"/>
            <w:bottom w:val="none" w:sz="0" w:space="0" w:color="auto"/>
            <w:right w:val="none" w:sz="0" w:space="0" w:color="auto"/>
          </w:divBdr>
        </w:div>
        <w:div w:id="2025595572">
          <w:marLeft w:val="0"/>
          <w:marRight w:val="0"/>
          <w:marTop w:val="0"/>
          <w:marBottom w:val="0"/>
          <w:divBdr>
            <w:top w:val="none" w:sz="0" w:space="0" w:color="auto"/>
            <w:left w:val="none" w:sz="0" w:space="0" w:color="auto"/>
            <w:bottom w:val="none" w:sz="0" w:space="0" w:color="auto"/>
            <w:right w:val="none" w:sz="0" w:space="0" w:color="auto"/>
          </w:divBdr>
        </w:div>
        <w:div w:id="1792674041">
          <w:marLeft w:val="0"/>
          <w:marRight w:val="0"/>
          <w:marTop w:val="0"/>
          <w:marBottom w:val="0"/>
          <w:divBdr>
            <w:top w:val="none" w:sz="0" w:space="0" w:color="auto"/>
            <w:left w:val="none" w:sz="0" w:space="0" w:color="auto"/>
            <w:bottom w:val="none" w:sz="0" w:space="0" w:color="auto"/>
            <w:right w:val="none" w:sz="0" w:space="0" w:color="auto"/>
          </w:divBdr>
        </w:div>
        <w:div w:id="1169635776">
          <w:marLeft w:val="0"/>
          <w:marRight w:val="0"/>
          <w:marTop w:val="0"/>
          <w:marBottom w:val="0"/>
          <w:divBdr>
            <w:top w:val="none" w:sz="0" w:space="0" w:color="auto"/>
            <w:left w:val="none" w:sz="0" w:space="0" w:color="auto"/>
            <w:bottom w:val="none" w:sz="0" w:space="0" w:color="auto"/>
            <w:right w:val="none" w:sz="0" w:space="0" w:color="auto"/>
          </w:divBdr>
        </w:div>
        <w:div w:id="435100482">
          <w:marLeft w:val="0"/>
          <w:marRight w:val="0"/>
          <w:marTop w:val="0"/>
          <w:marBottom w:val="0"/>
          <w:divBdr>
            <w:top w:val="none" w:sz="0" w:space="0" w:color="auto"/>
            <w:left w:val="none" w:sz="0" w:space="0" w:color="auto"/>
            <w:bottom w:val="none" w:sz="0" w:space="0" w:color="auto"/>
            <w:right w:val="none" w:sz="0" w:space="0" w:color="auto"/>
          </w:divBdr>
        </w:div>
      </w:divsChild>
    </w:div>
    <w:div w:id="1069227436">
      <w:bodyDiv w:val="1"/>
      <w:marLeft w:val="0"/>
      <w:marRight w:val="0"/>
      <w:marTop w:val="0"/>
      <w:marBottom w:val="0"/>
      <w:divBdr>
        <w:top w:val="none" w:sz="0" w:space="0" w:color="auto"/>
        <w:left w:val="none" w:sz="0" w:space="0" w:color="auto"/>
        <w:bottom w:val="none" w:sz="0" w:space="0" w:color="auto"/>
        <w:right w:val="none" w:sz="0" w:space="0" w:color="auto"/>
      </w:divBdr>
      <w:divsChild>
        <w:div w:id="1371370466">
          <w:marLeft w:val="0"/>
          <w:marRight w:val="0"/>
          <w:marTop w:val="0"/>
          <w:marBottom w:val="0"/>
          <w:divBdr>
            <w:top w:val="none" w:sz="0" w:space="0" w:color="auto"/>
            <w:left w:val="none" w:sz="0" w:space="0" w:color="auto"/>
            <w:bottom w:val="none" w:sz="0" w:space="0" w:color="auto"/>
            <w:right w:val="none" w:sz="0" w:space="0" w:color="auto"/>
          </w:divBdr>
        </w:div>
        <w:div w:id="1565676464">
          <w:marLeft w:val="0"/>
          <w:marRight w:val="0"/>
          <w:marTop w:val="0"/>
          <w:marBottom w:val="0"/>
          <w:divBdr>
            <w:top w:val="none" w:sz="0" w:space="0" w:color="auto"/>
            <w:left w:val="none" w:sz="0" w:space="0" w:color="auto"/>
            <w:bottom w:val="none" w:sz="0" w:space="0" w:color="auto"/>
            <w:right w:val="none" w:sz="0" w:space="0" w:color="auto"/>
          </w:divBdr>
        </w:div>
        <w:div w:id="910387963">
          <w:marLeft w:val="0"/>
          <w:marRight w:val="0"/>
          <w:marTop w:val="0"/>
          <w:marBottom w:val="0"/>
          <w:divBdr>
            <w:top w:val="none" w:sz="0" w:space="0" w:color="auto"/>
            <w:left w:val="none" w:sz="0" w:space="0" w:color="auto"/>
            <w:bottom w:val="none" w:sz="0" w:space="0" w:color="auto"/>
            <w:right w:val="none" w:sz="0" w:space="0" w:color="auto"/>
          </w:divBdr>
        </w:div>
        <w:div w:id="1003358391">
          <w:marLeft w:val="0"/>
          <w:marRight w:val="0"/>
          <w:marTop w:val="0"/>
          <w:marBottom w:val="0"/>
          <w:divBdr>
            <w:top w:val="none" w:sz="0" w:space="0" w:color="auto"/>
            <w:left w:val="none" w:sz="0" w:space="0" w:color="auto"/>
            <w:bottom w:val="none" w:sz="0" w:space="0" w:color="auto"/>
            <w:right w:val="none" w:sz="0" w:space="0" w:color="auto"/>
          </w:divBdr>
        </w:div>
        <w:div w:id="1360013883">
          <w:marLeft w:val="0"/>
          <w:marRight w:val="0"/>
          <w:marTop w:val="0"/>
          <w:marBottom w:val="0"/>
          <w:divBdr>
            <w:top w:val="none" w:sz="0" w:space="0" w:color="auto"/>
            <w:left w:val="none" w:sz="0" w:space="0" w:color="auto"/>
            <w:bottom w:val="none" w:sz="0" w:space="0" w:color="auto"/>
            <w:right w:val="none" w:sz="0" w:space="0" w:color="auto"/>
          </w:divBdr>
        </w:div>
        <w:div w:id="1064109827">
          <w:marLeft w:val="0"/>
          <w:marRight w:val="0"/>
          <w:marTop w:val="0"/>
          <w:marBottom w:val="0"/>
          <w:divBdr>
            <w:top w:val="none" w:sz="0" w:space="0" w:color="auto"/>
            <w:left w:val="none" w:sz="0" w:space="0" w:color="auto"/>
            <w:bottom w:val="none" w:sz="0" w:space="0" w:color="auto"/>
            <w:right w:val="none" w:sz="0" w:space="0" w:color="auto"/>
          </w:divBdr>
        </w:div>
        <w:div w:id="2031296591">
          <w:marLeft w:val="0"/>
          <w:marRight w:val="0"/>
          <w:marTop w:val="0"/>
          <w:marBottom w:val="0"/>
          <w:divBdr>
            <w:top w:val="none" w:sz="0" w:space="0" w:color="auto"/>
            <w:left w:val="none" w:sz="0" w:space="0" w:color="auto"/>
            <w:bottom w:val="none" w:sz="0" w:space="0" w:color="auto"/>
            <w:right w:val="none" w:sz="0" w:space="0" w:color="auto"/>
          </w:divBdr>
        </w:div>
        <w:div w:id="261037526">
          <w:marLeft w:val="0"/>
          <w:marRight w:val="0"/>
          <w:marTop w:val="0"/>
          <w:marBottom w:val="0"/>
          <w:divBdr>
            <w:top w:val="none" w:sz="0" w:space="0" w:color="auto"/>
            <w:left w:val="none" w:sz="0" w:space="0" w:color="auto"/>
            <w:bottom w:val="none" w:sz="0" w:space="0" w:color="auto"/>
            <w:right w:val="none" w:sz="0" w:space="0" w:color="auto"/>
          </w:divBdr>
        </w:div>
        <w:div w:id="982200238">
          <w:marLeft w:val="0"/>
          <w:marRight w:val="0"/>
          <w:marTop w:val="0"/>
          <w:marBottom w:val="0"/>
          <w:divBdr>
            <w:top w:val="none" w:sz="0" w:space="0" w:color="auto"/>
            <w:left w:val="none" w:sz="0" w:space="0" w:color="auto"/>
            <w:bottom w:val="none" w:sz="0" w:space="0" w:color="auto"/>
            <w:right w:val="none" w:sz="0" w:space="0" w:color="auto"/>
          </w:divBdr>
        </w:div>
        <w:div w:id="1240946494">
          <w:marLeft w:val="0"/>
          <w:marRight w:val="0"/>
          <w:marTop w:val="0"/>
          <w:marBottom w:val="0"/>
          <w:divBdr>
            <w:top w:val="none" w:sz="0" w:space="0" w:color="auto"/>
            <w:left w:val="none" w:sz="0" w:space="0" w:color="auto"/>
            <w:bottom w:val="none" w:sz="0" w:space="0" w:color="auto"/>
            <w:right w:val="none" w:sz="0" w:space="0" w:color="auto"/>
          </w:divBdr>
        </w:div>
        <w:div w:id="28991049">
          <w:marLeft w:val="0"/>
          <w:marRight w:val="0"/>
          <w:marTop w:val="0"/>
          <w:marBottom w:val="0"/>
          <w:divBdr>
            <w:top w:val="none" w:sz="0" w:space="0" w:color="auto"/>
            <w:left w:val="none" w:sz="0" w:space="0" w:color="auto"/>
            <w:bottom w:val="none" w:sz="0" w:space="0" w:color="auto"/>
            <w:right w:val="none" w:sz="0" w:space="0" w:color="auto"/>
          </w:divBdr>
        </w:div>
        <w:div w:id="924604704">
          <w:marLeft w:val="0"/>
          <w:marRight w:val="0"/>
          <w:marTop w:val="0"/>
          <w:marBottom w:val="0"/>
          <w:divBdr>
            <w:top w:val="none" w:sz="0" w:space="0" w:color="auto"/>
            <w:left w:val="none" w:sz="0" w:space="0" w:color="auto"/>
            <w:bottom w:val="none" w:sz="0" w:space="0" w:color="auto"/>
            <w:right w:val="none" w:sz="0" w:space="0" w:color="auto"/>
          </w:divBdr>
        </w:div>
        <w:div w:id="1149784166">
          <w:marLeft w:val="0"/>
          <w:marRight w:val="0"/>
          <w:marTop w:val="0"/>
          <w:marBottom w:val="0"/>
          <w:divBdr>
            <w:top w:val="none" w:sz="0" w:space="0" w:color="auto"/>
            <w:left w:val="none" w:sz="0" w:space="0" w:color="auto"/>
            <w:bottom w:val="none" w:sz="0" w:space="0" w:color="auto"/>
            <w:right w:val="none" w:sz="0" w:space="0" w:color="auto"/>
          </w:divBdr>
        </w:div>
        <w:div w:id="1928221704">
          <w:marLeft w:val="0"/>
          <w:marRight w:val="0"/>
          <w:marTop w:val="0"/>
          <w:marBottom w:val="0"/>
          <w:divBdr>
            <w:top w:val="none" w:sz="0" w:space="0" w:color="auto"/>
            <w:left w:val="none" w:sz="0" w:space="0" w:color="auto"/>
            <w:bottom w:val="none" w:sz="0" w:space="0" w:color="auto"/>
            <w:right w:val="none" w:sz="0" w:space="0" w:color="auto"/>
          </w:divBdr>
        </w:div>
        <w:div w:id="1290936742">
          <w:marLeft w:val="0"/>
          <w:marRight w:val="0"/>
          <w:marTop w:val="0"/>
          <w:marBottom w:val="0"/>
          <w:divBdr>
            <w:top w:val="none" w:sz="0" w:space="0" w:color="auto"/>
            <w:left w:val="none" w:sz="0" w:space="0" w:color="auto"/>
            <w:bottom w:val="none" w:sz="0" w:space="0" w:color="auto"/>
            <w:right w:val="none" w:sz="0" w:space="0" w:color="auto"/>
          </w:divBdr>
        </w:div>
        <w:div w:id="1584484750">
          <w:marLeft w:val="0"/>
          <w:marRight w:val="0"/>
          <w:marTop w:val="0"/>
          <w:marBottom w:val="0"/>
          <w:divBdr>
            <w:top w:val="none" w:sz="0" w:space="0" w:color="auto"/>
            <w:left w:val="none" w:sz="0" w:space="0" w:color="auto"/>
            <w:bottom w:val="none" w:sz="0" w:space="0" w:color="auto"/>
            <w:right w:val="none" w:sz="0" w:space="0" w:color="auto"/>
          </w:divBdr>
        </w:div>
        <w:div w:id="1407266421">
          <w:marLeft w:val="0"/>
          <w:marRight w:val="0"/>
          <w:marTop w:val="0"/>
          <w:marBottom w:val="0"/>
          <w:divBdr>
            <w:top w:val="none" w:sz="0" w:space="0" w:color="auto"/>
            <w:left w:val="none" w:sz="0" w:space="0" w:color="auto"/>
            <w:bottom w:val="none" w:sz="0" w:space="0" w:color="auto"/>
            <w:right w:val="none" w:sz="0" w:space="0" w:color="auto"/>
          </w:divBdr>
        </w:div>
        <w:div w:id="1703439101">
          <w:marLeft w:val="0"/>
          <w:marRight w:val="0"/>
          <w:marTop w:val="0"/>
          <w:marBottom w:val="0"/>
          <w:divBdr>
            <w:top w:val="none" w:sz="0" w:space="0" w:color="auto"/>
            <w:left w:val="none" w:sz="0" w:space="0" w:color="auto"/>
            <w:bottom w:val="none" w:sz="0" w:space="0" w:color="auto"/>
            <w:right w:val="none" w:sz="0" w:space="0" w:color="auto"/>
          </w:divBdr>
        </w:div>
        <w:div w:id="240911640">
          <w:marLeft w:val="0"/>
          <w:marRight w:val="0"/>
          <w:marTop w:val="0"/>
          <w:marBottom w:val="0"/>
          <w:divBdr>
            <w:top w:val="none" w:sz="0" w:space="0" w:color="auto"/>
            <w:left w:val="none" w:sz="0" w:space="0" w:color="auto"/>
            <w:bottom w:val="none" w:sz="0" w:space="0" w:color="auto"/>
            <w:right w:val="none" w:sz="0" w:space="0" w:color="auto"/>
          </w:divBdr>
        </w:div>
        <w:div w:id="1648364780">
          <w:marLeft w:val="0"/>
          <w:marRight w:val="0"/>
          <w:marTop w:val="0"/>
          <w:marBottom w:val="0"/>
          <w:divBdr>
            <w:top w:val="none" w:sz="0" w:space="0" w:color="auto"/>
            <w:left w:val="none" w:sz="0" w:space="0" w:color="auto"/>
            <w:bottom w:val="none" w:sz="0" w:space="0" w:color="auto"/>
            <w:right w:val="none" w:sz="0" w:space="0" w:color="auto"/>
          </w:divBdr>
        </w:div>
      </w:divsChild>
    </w:div>
    <w:div w:id="1222208471">
      <w:bodyDiv w:val="1"/>
      <w:marLeft w:val="0"/>
      <w:marRight w:val="0"/>
      <w:marTop w:val="0"/>
      <w:marBottom w:val="0"/>
      <w:divBdr>
        <w:top w:val="none" w:sz="0" w:space="0" w:color="auto"/>
        <w:left w:val="none" w:sz="0" w:space="0" w:color="auto"/>
        <w:bottom w:val="none" w:sz="0" w:space="0" w:color="auto"/>
        <w:right w:val="none" w:sz="0" w:space="0" w:color="auto"/>
      </w:divBdr>
      <w:divsChild>
        <w:div w:id="1886403096">
          <w:marLeft w:val="0"/>
          <w:marRight w:val="0"/>
          <w:marTop w:val="0"/>
          <w:marBottom w:val="0"/>
          <w:divBdr>
            <w:top w:val="none" w:sz="0" w:space="0" w:color="auto"/>
            <w:left w:val="none" w:sz="0" w:space="0" w:color="auto"/>
            <w:bottom w:val="none" w:sz="0" w:space="0" w:color="auto"/>
            <w:right w:val="none" w:sz="0" w:space="0" w:color="auto"/>
          </w:divBdr>
        </w:div>
        <w:div w:id="978145823">
          <w:marLeft w:val="0"/>
          <w:marRight w:val="0"/>
          <w:marTop w:val="0"/>
          <w:marBottom w:val="0"/>
          <w:divBdr>
            <w:top w:val="none" w:sz="0" w:space="0" w:color="auto"/>
            <w:left w:val="none" w:sz="0" w:space="0" w:color="auto"/>
            <w:bottom w:val="none" w:sz="0" w:space="0" w:color="auto"/>
            <w:right w:val="none" w:sz="0" w:space="0" w:color="auto"/>
          </w:divBdr>
        </w:div>
        <w:div w:id="118955594">
          <w:marLeft w:val="0"/>
          <w:marRight w:val="0"/>
          <w:marTop w:val="0"/>
          <w:marBottom w:val="0"/>
          <w:divBdr>
            <w:top w:val="none" w:sz="0" w:space="0" w:color="auto"/>
            <w:left w:val="none" w:sz="0" w:space="0" w:color="auto"/>
            <w:bottom w:val="none" w:sz="0" w:space="0" w:color="auto"/>
            <w:right w:val="none" w:sz="0" w:space="0" w:color="auto"/>
          </w:divBdr>
        </w:div>
        <w:div w:id="430050427">
          <w:marLeft w:val="0"/>
          <w:marRight w:val="0"/>
          <w:marTop w:val="0"/>
          <w:marBottom w:val="0"/>
          <w:divBdr>
            <w:top w:val="none" w:sz="0" w:space="0" w:color="auto"/>
            <w:left w:val="none" w:sz="0" w:space="0" w:color="auto"/>
            <w:bottom w:val="none" w:sz="0" w:space="0" w:color="auto"/>
            <w:right w:val="none" w:sz="0" w:space="0" w:color="auto"/>
          </w:divBdr>
        </w:div>
        <w:div w:id="1278222748">
          <w:marLeft w:val="0"/>
          <w:marRight w:val="0"/>
          <w:marTop w:val="0"/>
          <w:marBottom w:val="0"/>
          <w:divBdr>
            <w:top w:val="none" w:sz="0" w:space="0" w:color="auto"/>
            <w:left w:val="none" w:sz="0" w:space="0" w:color="auto"/>
            <w:bottom w:val="none" w:sz="0" w:space="0" w:color="auto"/>
            <w:right w:val="none" w:sz="0" w:space="0" w:color="auto"/>
          </w:divBdr>
        </w:div>
        <w:div w:id="1576358695">
          <w:marLeft w:val="0"/>
          <w:marRight w:val="0"/>
          <w:marTop w:val="0"/>
          <w:marBottom w:val="0"/>
          <w:divBdr>
            <w:top w:val="none" w:sz="0" w:space="0" w:color="auto"/>
            <w:left w:val="none" w:sz="0" w:space="0" w:color="auto"/>
            <w:bottom w:val="none" w:sz="0" w:space="0" w:color="auto"/>
            <w:right w:val="none" w:sz="0" w:space="0" w:color="auto"/>
          </w:divBdr>
        </w:div>
        <w:div w:id="831682025">
          <w:marLeft w:val="0"/>
          <w:marRight w:val="0"/>
          <w:marTop w:val="0"/>
          <w:marBottom w:val="0"/>
          <w:divBdr>
            <w:top w:val="none" w:sz="0" w:space="0" w:color="auto"/>
            <w:left w:val="none" w:sz="0" w:space="0" w:color="auto"/>
            <w:bottom w:val="none" w:sz="0" w:space="0" w:color="auto"/>
            <w:right w:val="none" w:sz="0" w:space="0" w:color="auto"/>
          </w:divBdr>
        </w:div>
        <w:div w:id="335227778">
          <w:marLeft w:val="0"/>
          <w:marRight w:val="0"/>
          <w:marTop w:val="0"/>
          <w:marBottom w:val="0"/>
          <w:divBdr>
            <w:top w:val="none" w:sz="0" w:space="0" w:color="auto"/>
            <w:left w:val="none" w:sz="0" w:space="0" w:color="auto"/>
            <w:bottom w:val="none" w:sz="0" w:space="0" w:color="auto"/>
            <w:right w:val="none" w:sz="0" w:space="0" w:color="auto"/>
          </w:divBdr>
        </w:div>
        <w:div w:id="540478353">
          <w:marLeft w:val="0"/>
          <w:marRight w:val="0"/>
          <w:marTop w:val="0"/>
          <w:marBottom w:val="0"/>
          <w:divBdr>
            <w:top w:val="none" w:sz="0" w:space="0" w:color="auto"/>
            <w:left w:val="none" w:sz="0" w:space="0" w:color="auto"/>
            <w:bottom w:val="none" w:sz="0" w:space="0" w:color="auto"/>
            <w:right w:val="none" w:sz="0" w:space="0" w:color="auto"/>
          </w:divBdr>
        </w:div>
        <w:div w:id="1402563506">
          <w:marLeft w:val="0"/>
          <w:marRight w:val="0"/>
          <w:marTop w:val="0"/>
          <w:marBottom w:val="0"/>
          <w:divBdr>
            <w:top w:val="none" w:sz="0" w:space="0" w:color="auto"/>
            <w:left w:val="none" w:sz="0" w:space="0" w:color="auto"/>
            <w:bottom w:val="none" w:sz="0" w:space="0" w:color="auto"/>
            <w:right w:val="none" w:sz="0" w:space="0" w:color="auto"/>
          </w:divBdr>
        </w:div>
        <w:div w:id="712733595">
          <w:marLeft w:val="0"/>
          <w:marRight w:val="0"/>
          <w:marTop w:val="0"/>
          <w:marBottom w:val="0"/>
          <w:divBdr>
            <w:top w:val="none" w:sz="0" w:space="0" w:color="auto"/>
            <w:left w:val="none" w:sz="0" w:space="0" w:color="auto"/>
            <w:bottom w:val="none" w:sz="0" w:space="0" w:color="auto"/>
            <w:right w:val="none" w:sz="0" w:space="0" w:color="auto"/>
          </w:divBdr>
        </w:div>
        <w:div w:id="530538769">
          <w:marLeft w:val="0"/>
          <w:marRight w:val="0"/>
          <w:marTop w:val="0"/>
          <w:marBottom w:val="0"/>
          <w:divBdr>
            <w:top w:val="none" w:sz="0" w:space="0" w:color="auto"/>
            <w:left w:val="none" w:sz="0" w:space="0" w:color="auto"/>
            <w:bottom w:val="none" w:sz="0" w:space="0" w:color="auto"/>
            <w:right w:val="none" w:sz="0" w:space="0" w:color="auto"/>
          </w:divBdr>
        </w:div>
        <w:div w:id="1621255367">
          <w:marLeft w:val="0"/>
          <w:marRight w:val="0"/>
          <w:marTop w:val="0"/>
          <w:marBottom w:val="0"/>
          <w:divBdr>
            <w:top w:val="none" w:sz="0" w:space="0" w:color="auto"/>
            <w:left w:val="none" w:sz="0" w:space="0" w:color="auto"/>
            <w:bottom w:val="none" w:sz="0" w:space="0" w:color="auto"/>
            <w:right w:val="none" w:sz="0" w:space="0" w:color="auto"/>
          </w:divBdr>
        </w:div>
        <w:div w:id="1150634682">
          <w:marLeft w:val="0"/>
          <w:marRight w:val="0"/>
          <w:marTop w:val="0"/>
          <w:marBottom w:val="0"/>
          <w:divBdr>
            <w:top w:val="none" w:sz="0" w:space="0" w:color="auto"/>
            <w:left w:val="none" w:sz="0" w:space="0" w:color="auto"/>
            <w:bottom w:val="none" w:sz="0" w:space="0" w:color="auto"/>
            <w:right w:val="none" w:sz="0" w:space="0" w:color="auto"/>
          </w:divBdr>
        </w:div>
        <w:div w:id="1462841249">
          <w:marLeft w:val="0"/>
          <w:marRight w:val="0"/>
          <w:marTop w:val="0"/>
          <w:marBottom w:val="0"/>
          <w:divBdr>
            <w:top w:val="none" w:sz="0" w:space="0" w:color="auto"/>
            <w:left w:val="none" w:sz="0" w:space="0" w:color="auto"/>
            <w:bottom w:val="none" w:sz="0" w:space="0" w:color="auto"/>
            <w:right w:val="none" w:sz="0" w:space="0" w:color="auto"/>
          </w:divBdr>
        </w:div>
      </w:divsChild>
    </w:div>
    <w:div w:id="1289315240">
      <w:bodyDiv w:val="1"/>
      <w:marLeft w:val="0"/>
      <w:marRight w:val="0"/>
      <w:marTop w:val="0"/>
      <w:marBottom w:val="0"/>
      <w:divBdr>
        <w:top w:val="none" w:sz="0" w:space="0" w:color="auto"/>
        <w:left w:val="none" w:sz="0" w:space="0" w:color="auto"/>
        <w:bottom w:val="none" w:sz="0" w:space="0" w:color="auto"/>
        <w:right w:val="none" w:sz="0" w:space="0" w:color="auto"/>
      </w:divBdr>
    </w:div>
    <w:div w:id="1344169185">
      <w:bodyDiv w:val="1"/>
      <w:marLeft w:val="0"/>
      <w:marRight w:val="0"/>
      <w:marTop w:val="0"/>
      <w:marBottom w:val="0"/>
      <w:divBdr>
        <w:top w:val="none" w:sz="0" w:space="0" w:color="auto"/>
        <w:left w:val="none" w:sz="0" w:space="0" w:color="auto"/>
        <w:bottom w:val="none" w:sz="0" w:space="0" w:color="auto"/>
        <w:right w:val="none" w:sz="0" w:space="0" w:color="auto"/>
      </w:divBdr>
    </w:div>
    <w:div w:id="1645357631">
      <w:bodyDiv w:val="1"/>
      <w:marLeft w:val="0"/>
      <w:marRight w:val="0"/>
      <w:marTop w:val="0"/>
      <w:marBottom w:val="0"/>
      <w:divBdr>
        <w:top w:val="none" w:sz="0" w:space="0" w:color="auto"/>
        <w:left w:val="none" w:sz="0" w:space="0" w:color="auto"/>
        <w:bottom w:val="none" w:sz="0" w:space="0" w:color="auto"/>
        <w:right w:val="none" w:sz="0" w:space="0" w:color="auto"/>
      </w:divBdr>
      <w:divsChild>
        <w:div w:id="517163146">
          <w:marLeft w:val="0"/>
          <w:marRight w:val="0"/>
          <w:marTop w:val="0"/>
          <w:marBottom w:val="0"/>
          <w:divBdr>
            <w:top w:val="none" w:sz="0" w:space="0" w:color="auto"/>
            <w:left w:val="none" w:sz="0" w:space="0" w:color="auto"/>
            <w:bottom w:val="none" w:sz="0" w:space="0" w:color="auto"/>
            <w:right w:val="none" w:sz="0" w:space="0" w:color="auto"/>
          </w:divBdr>
          <w:divsChild>
            <w:div w:id="1397706892">
              <w:marLeft w:val="0"/>
              <w:marRight w:val="0"/>
              <w:marTop w:val="0"/>
              <w:marBottom w:val="0"/>
              <w:divBdr>
                <w:top w:val="none" w:sz="0" w:space="0" w:color="auto"/>
                <w:left w:val="none" w:sz="0" w:space="0" w:color="auto"/>
                <w:bottom w:val="none" w:sz="0" w:space="0" w:color="auto"/>
                <w:right w:val="none" w:sz="0" w:space="0" w:color="auto"/>
              </w:divBdr>
              <w:divsChild>
                <w:div w:id="1147941590">
                  <w:marLeft w:val="0"/>
                  <w:marRight w:val="0"/>
                  <w:marTop w:val="0"/>
                  <w:marBottom w:val="0"/>
                  <w:divBdr>
                    <w:top w:val="none" w:sz="0" w:space="0" w:color="auto"/>
                    <w:left w:val="none" w:sz="0" w:space="0" w:color="auto"/>
                    <w:bottom w:val="none" w:sz="0" w:space="0" w:color="auto"/>
                    <w:right w:val="none" w:sz="0" w:space="0" w:color="auto"/>
                  </w:divBdr>
                  <w:divsChild>
                    <w:div w:id="289944813">
                      <w:marLeft w:val="0"/>
                      <w:marRight w:val="0"/>
                      <w:marTop w:val="0"/>
                      <w:marBottom w:val="0"/>
                      <w:divBdr>
                        <w:top w:val="none" w:sz="0" w:space="0" w:color="auto"/>
                        <w:left w:val="none" w:sz="0" w:space="0" w:color="auto"/>
                        <w:bottom w:val="none" w:sz="0" w:space="0" w:color="auto"/>
                        <w:right w:val="none" w:sz="0" w:space="0" w:color="auto"/>
                      </w:divBdr>
                    </w:div>
                    <w:div w:id="193658967">
                      <w:marLeft w:val="0"/>
                      <w:marRight w:val="0"/>
                      <w:marTop w:val="0"/>
                      <w:marBottom w:val="0"/>
                      <w:divBdr>
                        <w:top w:val="none" w:sz="0" w:space="0" w:color="auto"/>
                        <w:left w:val="none" w:sz="0" w:space="0" w:color="auto"/>
                        <w:bottom w:val="none" w:sz="0" w:space="0" w:color="auto"/>
                        <w:right w:val="none" w:sz="0" w:space="0" w:color="auto"/>
                      </w:divBdr>
                    </w:div>
                    <w:div w:id="388696980">
                      <w:marLeft w:val="0"/>
                      <w:marRight w:val="0"/>
                      <w:marTop w:val="0"/>
                      <w:marBottom w:val="0"/>
                      <w:divBdr>
                        <w:top w:val="none" w:sz="0" w:space="0" w:color="auto"/>
                        <w:left w:val="none" w:sz="0" w:space="0" w:color="auto"/>
                        <w:bottom w:val="none" w:sz="0" w:space="0" w:color="auto"/>
                        <w:right w:val="none" w:sz="0" w:space="0" w:color="auto"/>
                      </w:divBdr>
                    </w:div>
                    <w:div w:id="953370172">
                      <w:marLeft w:val="0"/>
                      <w:marRight w:val="0"/>
                      <w:marTop w:val="0"/>
                      <w:marBottom w:val="0"/>
                      <w:divBdr>
                        <w:top w:val="none" w:sz="0" w:space="0" w:color="auto"/>
                        <w:left w:val="none" w:sz="0" w:space="0" w:color="auto"/>
                        <w:bottom w:val="none" w:sz="0" w:space="0" w:color="auto"/>
                        <w:right w:val="none" w:sz="0" w:space="0" w:color="auto"/>
                      </w:divBdr>
                    </w:div>
                    <w:div w:id="372735506">
                      <w:marLeft w:val="0"/>
                      <w:marRight w:val="0"/>
                      <w:marTop w:val="0"/>
                      <w:marBottom w:val="0"/>
                      <w:divBdr>
                        <w:top w:val="none" w:sz="0" w:space="0" w:color="auto"/>
                        <w:left w:val="none" w:sz="0" w:space="0" w:color="auto"/>
                        <w:bottom w:val="none" w:sz="0" w:space="0" w:color="auto"/>
                        <w:right w:val="none" w:sz="0" w:space="0" w:color="auto"/>
                      </w:divBdr>
                    </w:div>
                    <w:div w:id="515848432">
                      <w:marLeft w:val="0"/>
                      <w:marRight w:val="0"/>
                      <w:marTop w:val="0"/>
                      <w:marBottom w:val="0"/>
                      <w:divBdr>
                        <w:top w:val="none" w:sz="0" w:space="0" w:color="auto"/>
                        <w:left w:val="none" w:sz="0" w:space="0" w:color="auto"/>
                        <w:bottom w:val="none" w:sz="0" w:space="0" w:color="auto"/>
                        <w:right w:val="none" w:sz="0" w:space="0" w:color="auto"/>
                      </w:divBdr>
                    </w:div>
                    <w:div w:id="1987124403">
                      <w:marLeft w:val="0"/>
                      <w:marRight w:val="0"/>
                      <w:marTop w:val="0"/>
                      <w:marBottom w:val="0"/>
                      <w:divBdr>
                        <w:top w:val="none" w:sz="0" w:space="0" w:color="auto"/>
                        <w:left w:val="none" w:sz="0" w:space="0" w:color="auto"/>
                        <w:bottom w:val="none" w:sz="0" w:space="0" w:color="auto"/>
                        <w:right w:val="none" w:sz="0" w:space="0" w:color="auto"/>
                      </w:divBdr>
                    </w:div>
                    <w:div w:id="187910242">
                      <w:marLeft w:val="0"/>
                      <w:marRight w:val="0"/>
                      <w:marTop w:val="0"/>
                      <w:marBottom w:val="0"/>
                      <w:divBdr>
                        <w:top w:val="none" w:sz="0" w:space="0" w:color="auto"/>
                        <w:left w:val="none" w:sz="0" w:space="0" w:color="auto"/>
                        <w:bottom w:val="none" w:sz="0" w:space="0" w:color="auto"/>
                        <w:right w:val="none" w:sz="0" w:space="0" w:color="auto"/>
                      </w:divBdr>
                    </w:div>
                    <w:div w:id="90048477">
                      <w:marLeft w:val="0"/>
                      <w:marRight w:val="0"/>
                      <w:marTop w:val="0"/>
                      <w:marBottom w:val="0"/>
                      <w:divBdr>
                        <w:top w:val="none" w:sz="0" w:space="0" w:color="auto"/>
                        <w:left w:val="none" w:sz="0" w:space="0" w:color="auto"/>
                        <w:bottom w:val="none" w:sz="0" w:space="0" w:color="auto"/>
                        <w:right w:val="none" w:sz="0" w:space="0" w:color="auto"/>
                      </w:divBdr>
                    </w:div>
                    <w:div w:id="1059279114">
                      <w:marLeft w:val="0"/>
                      <w:marRight w:val="0"/>
                      <w:marTop w:val="0"/>
                      <w:marBottom w:val="0"/>
                      <w:divBdr>
                        <w:top w:val="none" w:sz="0" w:space="0" w:color="auto"/>
                        <w:left w:val="none" w:sz="0" w:space="0" w:color="auto"/>
                        <w:bottom w:val="none" w:sz="0" w:space="0" w:color="auto"/>
                        <w:right w:val="none" w:sz="0" w:space="0" w:color="auto"/>
                      </w:divBdr>
                    </w:div>
                    <w:div w:id="450980238">
                      <w:marLeft w:val="0"/>
                      <w:marRight w:val="0"/>
                      <w:marTop w:val="0"/>
                      <w:marBottom w:val="0"/>
                      <w:divBdr>
                        <w:top w:val="none" w:sz="0" w:space="0" w:color="auto"/>
                        <w:left w:val="none" w:sz="0" w:space="0" w:color="auto"/>
                        <w:bottom w:val="none" w:sz="0" w:space="0" w:color="auto"/>
                        <w:right w:val="none" w:sz="0" w:space="0" w:color="auto"/>
                      </w:divBdr>
                    </w:div>
                    <w:div w:id="557857169">
                      <w:marLeft w:val="0"/>
                      <w:marRight w:val="0"/>
                      <w:marTop w:val="0"/>
                      <w:marBottom w:val="0"/>
                      <w:divBdr>
                        <w:top w:val="none" w:sz="0" w:space="0" w:color="auto"/>
                        <w:left w:val="none" w:sz="0" w:space="0" w:color="auto"/>
                        <w:bottom w:val="none" w:sz="0" w:space="0" w:color="auto"/>
                        <w:right w:val="none" w:sz="0" w:space="0" w:color="auto"/>
                      </w:divBdr>
                    </w:div>
                    <w:div w:id="51081642">
                      <w:marLeft w:val="0"/>
                      <w:marRight w:val="0"/>
                      <w:marTop w:val="0"/>
                      <w:marBottom w:val="0"/>
                      <w:divBdr>
                        <w:top w:val="none" w:sz="0" w:space="0" w:color="auto"/>
                        <w:left w:val="none" w:sz="0" w:space="0" w:color="auto"/>
                        <w:bottom w:val="none" w:sz="0" w:space="0" w:color="auto"/>
                        <w:right w:val="none" w:sz="0" w:space="0" w:color="auto"/>
                      </w:divBdr>
                    </w:div>
                    <w:div w:id="723674429">
                      <w:marLeft w:val="0"/>
                      <w:marRight w:val="0"/>
                      <w:marTop w:val="0"/>
                      <w:marBottom w:val="0"/>
                      <w:divBdr>
                        <w:top w:val="none" w:sz="0" w:space="0" w:color="auto"/>
                        <w:left w:val="none" w:sz="0" w:space="0" w:color="auto"/>
                        <w:bottom w:val="none" w:sz="0" w:space="0" w:color="auto"/>
                        <w:right w:val="none" w:sz="0" w:space="0" w:color="auto"/>
                      </w:divBdr>
                    </w:div>
                    <w:div w:id="2142771809">
                      <w:marLeft w:val="0"/>
                      <w:marRight w:val="0"/>
                      <w:marTop w:val="0"/>
                      <w:marBottom w:val="0"/>
                      <w:divBdr>
                        <w:top w:val="none" w:sz="0" w:space="0" w:color="auto"/>
                        <w:left w:val="none" w:sz="0" w:space="0" w:color="auto"/>
                        <w:bottom w:val="none" w:sz="0" w:space="0" w:color="auto"/>
                        <w:right w:val="none" w:sz="0" w:space="0" w:color="auto"/>
                      </w:divBdr>
                    </w:div>
                    <w:div w:id="39521944">
                      <w:marLeft w:val="0"/>
                      <w:marRight w:val="0"/>
                      <w:marTop w:val="0"/>
                      <w:marBottom w:val="0"/>
                      <w:divBdr>
                        <w:top w:val="none" w:sz="0" w:space="0" w:color="auto"/>
                        <w:left w:val="none" w:sz="0" w:space="0" w:color="auto"/>
                        <w:bottom w:val="none" w:sz="0" w:space="0" w:color="auto"/>
                        <w:right w:val="none" w:sz="0" w:space="0" w:color="auto"/>
                      </w:divBdr>
                    </w:div>
                    <w:div w:id="1602881164">
                      <w:marLeft w:val="0"/>
                      <w:marRight w:val="0"/>
                      <w:marTop w:val="0"/>
                      <w:marBottom w:val="0"/>
                      <w:divBdr>
                        <w:top w:val="none" w:sz="0" w:space="0" w:color="auto"/>
                        <w:left w:val="none" w:sz="0" w:space="0" w:color="auto"/>
                        <w:bottom w:val="none" w:sz="0" w:space="0" w:color="auto"/>
                        <w:right w:val="none" w:sz="0" w:space="0" w:color="auto"/>
                      </w:divBdr>
                    </w:div>
                    <w:div w:id="56225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814116">
      <w:bodyDiv w:val="1"/>
      <w:marLeft w:val="0"/>
      <w:marRight w:val="0"/>
      <w:marTop w:val="0"/>
      <w:marBottom w:val="0"/>
      <w:divBdr>
        <w:top w:val="none" w:sz="0" w:space="0" w:color="auto"/>
        <w:left w:val="none" w:sz="0" w:space="0" w:color="auto"/>
        <w:bottom w:val="none" w:sz="0" w:space="0" w:color="auto"/>
        <w:right w:val="none" w:sz="0" w:space="0" w:color="auto"/>
      </w:divBdr>
    </w:div>
    <w:div w:id="1757440610">
      <w:bodyDiv w:val="1"/>
      <w:marLeft w:val="0"/>
      <w:marRight w:val="0"/>
      <w:marTop w:val="0"/>
      <w:marBottom w:val="0"/>
      <w:divBdr>
        <w:top w:val="none" w:sz="0" w:space="0" w:color="auto"/>
        <w:left w:val="none" w:sz="0" w:space="0" w:color="auto"/>
        <w:bottom w:val="none" w:sz="0" w:space="0" w:color="auto"/>
        <w:right w:val="none" w:sz="0" w:space="0" w:color="auto"/>
      </w:divBdr>
    </w:div>
    <w:div w:id="1771117462">
      <w:bodyDiv w:val="1"/>
      <w:marLeft w:val="0"/>
      <w:marRight w:val="0"/>
      <w:marTop w:val="0"/>
      <w:marBottom w:val="0"/>
      <w:divBdr>
        <w:top w:val="none" w:sz="0" w:space="0" w:color="auto"/>
        <w:left w:val="none" w:sz="0" w:space="0" w:color="auto"/>
        <w:bottom w:val="none" w:sz="0" w:space="0" w:color="auto"/>
        <w:right w:val="none" w:sz="0" w:space="0" w:color="auto"/>
      </w:divBdr>
      <w:divsChild>
        <w:div w:id="232161003">
          <w:marLeft w:val="0"/>
          <w:marRight w:val="0"/>
          <w:marTop w:val="0"/>
          <w:marBottom w:val="0"/>
          <w:divBdr>
            <w:top w:val="none" w:sz="0" w:space="0" w:color="auto"/>
            <w:left w:val="none" w:sz="0" w:space="0" w:color="auto"/>
            <w:bottom w:val="none" w:sz="0" w:space="0" w:color="auto"/>
            <w:right w:val="none" w:sz="0" w:space="0" w:color="auto"/>
          </w:divBdr>
        </w:div>
        <w:div w:id="982392536">
          <w:marLeft w:val="0"/>
          <w:marRight w:val="0"/>
          <w:marTop w:val="0"/>
          <w:marBottom w:val="0"/>
          <w:divBdr>
            <w:top w:val="none" w:sz="0" w:space="0" w:color="auto"/>
            <w:left w:val="none" w:sz="0" w:space="0" w:color="auto"/>
            <w:bottom w:val="none" w:sz="0" w:space="0" w:color="auto"/>
            <w:right w:val="none" w:sz="0" w:space="0" w:color="auto"/>
          </w:divBdr>
        </w:div>
        <w:div w:id="1420518513">
          <w:marLeft w:val="0"/>
          <w:marRight w:val="0"/>
          <w:marTop w:val="0"/>
          <w:marBottom w:val="0"/>
          <w:divBdr>
            <w:top w:val="none" w:sz="0" w:space="0" w:color="auto"/>
            <w:left w:val="none" w:sz="0" w:space="0" w:color="auto"/>
            <w:bottom w:val="none" w:sz="0" w:space="0" w:color="auto"/>
            <w:right w:val="none" w:sz="0" w:space="0" w:color="auto"/>
          </w:divBdr>
        </w:div>
        <w:div w:id="1981575348">
          <w:marLeft w:val="0"/>
          <w:marRight w:val="0"/>
          <w:marTop w:val="0"/>
          <w:marBottom w:val="0"/>
          <w:divBdr>
            <w:top w:val="none" w:sz="0" w:space="0" w:color="auto"/>
            <w:left w:val="none" w:sz="0" w:space="0" w:color="auto"/>
            <w:bottom w:val="none" w:sz="0" w:space="0" w:color="auto"/>
            <w:right w:val="none" w:sz="0" w:space="0" w:color="auto"/>
          </w:divBdr>
        </w:div>
        <w:div w:id="1241328125">
          <w:marLeft w:val="0"/>
          <w:marRight w:val="0"/>
          <w:marTop w:val="0"/>
          <w:marBottom w:val="0"/>
          <w:divBdr>
            <w:top w:val="none" w:sz="0" w:space="0" w:color="auto"/>
            <w:left w:val="none" w:sz="0" w:space="0" w:color="auto"/>
            <w:bottom w:val="none" w:sz="0" w:space="0" w:color="auto"/>
            <w:right w:val="none" w:sz="0" w:space="0" w:color="auto"/>
          </w:divBdr>
        </w:div>
        <w:div w:id="1461680393">
          <w:marLeft w:val="0"/>
          <w:marRight w:val="0"/>
          <w:marTop w:val="0"/>
          <w:marBottom w:val="0"/>
          <w:divBdr>
            <w:top w:val="none" w:sz="0" w:space="0" w:color="auto"/>
            <w:left w:val="none" w:sz="0" w:space="0" w:color="auto"/>
            <w:bottom w:val="none" w:sz="0" w:space="0" w:color="auto"/>
            <w:right w:val="none" w:sz="0" w:space="0" w:color="auto"/>
          </w:divBdr>
        </w:div>
        <w:div w:id="1847986124">
          <w:marLeft w:val="0"/>
          <w:marRight w:val="0"/>
          <w:marTop w:val="0"/>
          <w:marBottom w:val="0"/>
          <w:divBdr>
            <w:top w:val="none" w:sz="0" w:space="0" w:color="auto"/>
            <w:left w:val="none" w:sz="0" w:space="0" w:color="auto"/>
            <w:bottom w:val="none" w:sz="0" w:space="0" w:color="auto"/>
            <w:right w:val="none" w:sz="0" w:space="0" w:color="auto"/>
          </w:divBdr>
        </w:div>
        <w:div w:id="495922577">
          <w:marLeft w:val="0"/>
          <w:marRight w:val="0"/>
          <w:marTop w:val="0"/>
          <w:marBottom w:val="0"/>
          <w:divBdr>
            <w:top w:val="none" w:sz="0" w:space="0" w:color="auto"/>
            <w:left w:val="none" w:sz="0" w:space="0" w:color="auto"/>
            <w:bottom w:val="none" w:sz="0" w:space="0" w:color="auto"/>
            <w:right w:val="none" w:sz="0" w:space="0" w:color="auto"/>
          </w:divBdr>
        </w:div>
        <w:div w:id="720054762">
          <w:marLeft w:val="0"/>
          <w:marRight w:val="0"/>
          <w:marTop w:val="0"/>
          <w:marBottom w:val="0"/>
          <w:divBdr>
            <w:top w:val="none" w:sz="0" w:space="0" w:color="auto"/>
            <w:left w:val="none" w:sz="0" w:space="0" w:color="auto"/>
            <w:bottom w:val="none" w:sz="0" w:space="0" w:color="auto"/>
            <w:right w:val="none" w:sz="0" w:space="0" w:color="auto"/>
          </w:divBdr>
        </w:div>
        <w:div w:id="119765056">
          <w:marLeft w:val="0"/>
          <w:marRight w:val="0"/>
          <w:marTop w:val="0"/>
          <w:marBottom w:val="0"/>
          <w:divBdr>
            <w:top w:val="none" w:sz="0" w:space="0" w:color="auto"/>
            <w:left w:val="none" w:sz="0" w:space="0" w:color="auto"/>
            <w:bottom w:val="none" w:sz="0" w:space="0" w:color="auto"/>
            <w:right w:val="none" w:sz="0" w:space="0" w:color="auto"/>
          </w:divBdr>
        </w:div>
        <w:div w:id="1738361996">
          <w:marLeft w:val="0"/>
          <w:marRight w:val="0"/>
          <w:marTop w:val="0"/>
          <w:marBottom w:val="0"/>
          <w:divBdr>
            <w:top w:val="none" w:sz="0" w:space="0" w:color="auto"/>
            <w:left w:val="none" w:sz="0" w:space="0" w:color="auto"/>
            <w:bottom w:val="none" w:sz="0" w:space="0" w:color="auto"/>
            <w:right w:val="none" w:sz="0" w:space="0" w:color="auto"/>
          </w:divBdr>
        </w:div>
        <w:div w:id="605118533">
          <w:marLeft w:val="0"/>
          <w:marRight w:val="0"/>
          <w:marTop w:val="0"/>
          <w:marBottom w:val="0"/>
          <w:divBdr>
            <w:top w:val="none" w:sz="0" w:space="0" w:color="auto"/>
            <w:left w:val="none" w:sz="0" w:space="0" w:color="auto"/>
            <w:bottom w:val="none" w:sz="0" w:space="0" w:color="auto"/>
            <w:right w:val="none" w:sz="0" w:space="0" w:color="auto"/>
          </w:divBdr>
        </w:div>
        <w:div w:id="1859393425">
          <w:marLeft w:val="0"/>
          <w:marRight w:val="0"/>
          <w:marTop w:val="0"/>
          <w:marBottom w:val="0"/>
          <w:divBdr>
            <w:top w:val="none" w:sz="0" w:space="0" w:color="auto"/>
            <w:left w:val="none" w:sz="0" w:space="0" w:color="auto"/>
            <w:bottom w:val="none" w:sz="0" w:space="0" w:color="auto"/>
            <w:right w:val="none" w:sz="0" w:space="0" w:color="auto"/>
          </w:divBdr>
        </w:div>
        <w:div w:id="319038356">
          <w:marLeft w:val="0"/>
          <w:marRight w:val="0"/>
          <w:marTop w:val="0"/>
          <w:marBottom w:val="0"/>
          <w:divBdr>
            <w:top w:val="none" w:sz="0" w:space="0" w:color="auto"/>
            <w:left w:val="none" w:sz="0" w:space="0" w:color="auto"/>
            <w:bottom w:val="none" w:sz="0" w:space="0" w:color="auto"/>
            <w:right w:val="none" w:sz="0" w:space="0" w:color="auto"/>
          </w:divBdr>
        </w:div>
      </w:divsChild>
    </w:div>
    <w:div w:id="1804303569">
      <w:bodyDiv w:val="1"/>
      <w:marLeft w:val="0"/>
      <w:marRight w:val="0"/>
      <w:marTop w:val="0"/>
      <w:marBottom w:val="0"/>
      <w:divBdr>
        <w:top w:val="none" w:sz="0" w:space="0" w:color="auto"/>
        <w:left w:val="none" w:sz="0" w:space="0" w:color="auto"/>
        <w:bottom w:val="none" w:sz="0" w:space="0" w:color="auto"/>
        <w:right w:val="none" w:sz="0" w:space="0" w:color="auto"/>
      </w:divBdr>
    </w:div>
    <w:div w:id="1817213297">
      <w:bodyDiv w:val="1"/>
      <w:marLeft w:val="0"/>
      <w:marRight w:val="0"/>
      <w:marTop w:val="0"/>
      <w:marBottom w:val="0"/>
      <w:divBdr>
        <w:top w:val="none" w:sz="0" w:space="0" w:color="auto"/>
        <w:left w:val="none" w:sz="0" w:space="0" w:color="auto"/>
        <w:bottom w:val="none" w:sz="0" w:space="0" w:color="auto"/>
        <w:right w:val="none" w:sz="0" w:space="0" w:color="auto"/>
      </w:divBdr>
      <w:divsChild>
        <w:div w:id="1564095142">
          <w:marLeft w:val="0"/>
          <w:marRight w:val="0"/>
          <w:marTop w:val="0"/>
          <w:marBottom w:val="0"/>
          <w:divBdr>
            <w:top w:val="none" w:sz="0" w:space="0" w:color="auto"/>
            <w:left w:val="none" w:sz="0" w:space="0" w:color="auto"/>
            <w:bottom w:val="none" w:sz="0" w:space="0" w:color="auto"/>
            <w:right w:val="none" w:sz="0" w:space="0" w:color="auto"/>
          </w:divBdr>
        </w:div>
        <w:div w:id="780882353">
          <w:marLeft w:val="0"/>
          <w:marRight w:val="0"/>
          <w:marTop w:val="0"/>
          <w:marBottom w:val="0"/>
          <w:divBdr>
            <w:top w:val="none" w:sz="0" w:space="0" w:color="auto"/>
            <w:left w:val="none" w:sz="0" w:space="0" w:color="auto"/>
            <w:bottom w:val="none" w:sz="0" w:space="0" w:color="auto"/>
            <w:right w:val="none" w:sz="0" w:space="0" w:color="auto"/>
          </w:divBdr>
        </w:div>
        <w:div w:id="537280930">
          <w:marLeft w:val="0"/>
          <w:marRight w:val="0"/>
          <w:marTop w:val="0"/>
          <w:marBottom w:val="0"/>
          <w:divBdr>
            <w:top w:val="none" w:sz="0" w:space="0" w:color="auto"/>
            <w:left w:val="none" w:sz="0" w:space="0" w:color="auto"/>
            <w:bottom w:val="none" w:sz="0" w:space="0" w:color="auto"/>
            <w:right w:val="none" w:sz="0" w:space="0" w:color="auto"/>
          </w:divBdr>
        </w:div>
        <w:div w:id="2049992972">
          <w:marLeft w:val="0"/>
          <w:marRight w:val="0"/>
          <w:marTop w:val="0"/>
          <w:marBottom w:val="0"/>
          <w:divBdr>
            <w:top w:val="none" w:sz="0" w:space="0" w:color="auto"/>
            <w:left w:val="none" w:sz="0" w:space="0" w:color="auto"/>
            <w:bottom w:val="none" w:sz="0" w:space="0" w:color="auto"/>
            <w:right w:val="none" w:sz="0" w:space="0" w:color="auto"/>
          </w:divBdr>
        </w:div>
        <w:div w:id="471872166">
          <w:marLeft w:val="0"/>
          <w:marRight w:val="0"/>
          <w:marTop w:val="0"/>
          <w:marBottom w:val="0"/>
          <w:divBdr>
            <w:top w:val="none" w:sz="0" w:space="0" w:color="auto"/>
            <w:left w:val="none" w:sz="0" w:space="0" w:color="auto"/>
            <w:bottom w:val="none" w:sz="0" w:space="0" w:color="auto"/>
            <w:right w:val="none" w:sz="0" w:space="0" w:color="auto"/>
          </w:divBdr>
        </w:div>
        <w:div w:id="623654460">
          <w:marLeft w:val="0"/>
          <w:marRight w:val="0"/>
          <w:marTop w:val="0"/>
          <w:marBottom w:val="0"/>
          <w:divBdr>
            <w:top w:val="none" w:sz="0" w:space="0" w:color="auto"/>
            <w:left w:val="none" w:sz="0" w:space="0" w:color="auto"/>
            <w:bottom w:val="none" w:sz="0" w:space="0" w:color="auto"/>
            <w:right w:val="none" w:sz="0" w:space="0" w:color="auto"/>
          </w:divBdr>
        </w:div>
        <w:div w:id="1026904983">
          <w:marLeft w:val="0"/>
          <w:marRight w:val="0"/>
          <w:marTop w:val="0"/>
          <w:marBottom w:val="0"/>
          <w:divBdr>
            <w:top w:val="none" w:sz="0" w:space="0" w:color="auto"/>
            <w:left w:val="none" w:sz="0" w:space="0" w:color="auto"/>
            <w:bottom w:val="none" w:sz="0" w:space="0" w:color="auto"/>
            <w:right w:val="none" w:sz="0" w:space="0" w:color="auto"/>
          </w:divBdr>
        </w:div>
        <w:div w:id="1871643493">
          <w:marLeft w:val="0"/>
          <w:marRight w:val="0"/>
          <w:marTop w:val="0"/>
          <w:marBottom w:val="0"/>
          <w:divBdr>
            <w:top w:val="none" w:sz="0" w:space="0" w:color="auto"/>
            <w:left w:val="none" w:sz="0" w:space="0" w:color="auto"/>
            <w:bottom w:val="none" w:sz="0" w:space="0" w:color="auto"/>
            <w:right w:val="none" w:sz="0" w:space="0" w:color="auto"/>
          </w:divBdr>
        </w:div>
        <w:div w:id="837157338">
          <w:marLeft w:val="0"/>
          <w:marRight w:val="0"/>
          <w:marTop w:val="0"/>
          <w:marBottom w:val="0"/>
          <w:divBdr>
            <w:top w:val="none" w:sz="0" w:space="0" w:color="auto"/>
            <w:left w:val="none" w:sz="0" w:space="0" w:color="auto"/>
            <w:bottom w:val="none" w:sz="0" w:space="0" w:color="auto"/>
            <w:right w:val="none" w:sz="0" w:space="0" w:color="auto"/>
          </w:divBdr>
        </w:div>
        <w:div w:id="237598698">
          <w:marLeft w:val="0"/>
          <w:marRight w:val="0"/>
          <w:marTop w:val="0"/>
          <w:marBottom w:val="0"/>
          <w:divBdr>
            <w:top w:val="none" w:sz="0" w:space="0" w:color="auto"/>
            <w:left w:val="none" w:sz="0" w:space="0" w:color="auto"/>
            <w:bottom w:val="none" w:sz="0" w:space="0" w:color="auto"/>
            <w:right w:val="none" w:sz="0" w:space="0" w:color="auto"/>
          </w:divBdr>
        </w:div>
        <w:div w:id="1894543576">
          <w:marLeft w:val="0"/>
          <w:marRight w:val="0"/>
          <w:marTop w:val="0"/>
          <w:marBottom w:val="0"/>
          <w:divBdr>
            <w:top w:val="none" w:sz="0" w:space="0" w:color="auto"/>
            <w:left w:val="none" w:sz="0" w:space="0" w:color="auto"/>
            <w:bottom w:val="none" w:sz="0" w:space="0" w:color="auto"/>
            <w:right w:val="none" w:sz="0" w:space="0" w:color="auto"/>
          </w:divBdr>
        </w:div>
        <w:div w:id="1248883618">
          <w:marLeft w:val="0"/>
          <w:marRight w:val="0"/>
          <w:marTop w:val="0"/>
          <w:marBottom w:val="0"/>
          <w:divBdr>
            <w:top w:val="none" w:sz="0" w:space="0" w:color="auto"/>
            <w:left w:val="none" w:sz="0" w:space="0" w:color="auto"/>
            <w:bottom w:val="none" w:sz="0" w:space="0" w:color="auto"/>
            <w:right w:val="none" w:sz="0" w:space="0" w:color="auto"/>
          </w:divBdr>
        </w:div>
        <w:div w:id="1063143745">
          <w:marLeft w:val="0"/>
          <w:marRight w:val="0"/>
          <w:marTop w:val="0"/>
          <w:marBottom w:val="0"/>
          <w:divBdr>
            <w:top w:val="none" w:sz="0" w:space="0" w:color="auto"/>
            <w:left w:val="none" w:sz="0" w:space="0" w:color="auto"/>
            <w:bottom w:val="none" w:sz="0" w:space="0" w:color="auto"/>
            <w:right w:val="none" w:sz="0" w:space="0" w:color="auto"/>
          </w:divBdr>
        </w:div>
        <w:div w:id="1669476120">
          <w:marLeft w:val="0"/>
          <w:marRight w:val="0"/>
          <w:marTop w:val="0"/>
          <w:marBottom w:val="0"/>
          <w:divBdr>
            <w:top w:val="none" w:sz="0" w:space="0" w:color="auto"/>
            <w:left w:val="none" w:sz="0" w:space="0" w:color="auto"/>
            <w:bottom w:val="none" w:sz="0" w:space="0" w:color="auto"/>
            <w:right w:val="none" w:sz="0" w:space="0" w:color="auto"/>
          </w:divBdr>
        </w:div>
        <w:div w:id="947545139">
          <w:marLeft w:val="0"/>
          <w:marRight w:val="0"/>
          <w:marTop w:val="0"/>
          <w:marBottom w:val="0"/>
          <w:divBdr>
            <w:top w:val="none" w:sz="0" w:space="0" w:color="auto"/>
            <w:left w:val="none" w:sz="0" w:space="0" w:color="auto"/>
            <w:bottom w:val="none" w:sz="0" w:space="0" w:color="auto"/>
            <w:right w:val="none" w:sz="0" w:space="0" w:color="auto"/>
          </w:divBdr>
        </w:div>
        <w:div w:id="693848734">
          <w:marLeft w:val="0"/>
          <w:marRight w:val="0"/>
          <w:marTop w:val="0"/>
          <w:marBottom w:val="0"/>
          <w:divBdr>
            <w:top w:val="none" w:sz="0" w:space="0" w:color="auto"/>
            <w:left w:val="none" w:sz="0" w:space="0" w:color="auto"/>
            <w:bottom w:val="none" w:sz="0" w:space="0" w:color="auto"/>
            <w:right w:val="none" w:sz="0" w:space="0" w:color="auto"/>
          </w:divBdr>
        </w:div>
        <w:div w:id="1057362701">
          <w:marLeft w:val="0"/>
          <w:marRight w:val="0"/>
          <w:marTop w:val="0"/>
          <w:marBottom w:val="0"/>
          <w:divBdr>
            <w:top w:val="none" w:sz="0" w:space="0" w:color="auto"/>
            <w:left w:val="none" w:sz="0" w:space="0" w:color="auto"/>
            <w:bottom w:val="none" w:sz="0" w:space="0" w:color="auto"/>
            <w:right w:val="none" w:sz="0" w:space="0" w:color="auto"/>
          </w:divBdr>
        </w:div>
        <w:div w:id="1678538810">
          <w:marLeft w:val="0"/>
          <w:marRight w:val="0"/>
          <w:marTop w:val="0"/>
          <w:marBottom w:val="0"/>
          <w:divBdr>
            <w:top w:val="none" w:sz="0" w:space="0" w:color="auto"/>
            <w:left w:val="none" w:sz="0" w:space="0" w:color="auto"/>
            <w:bottom w:val="none" w:sz="0" w:space="0" w:color="auto"/>
            <w:right w:val="none" w:sz="0" w:space="0" w:color="auto"/>
          </w:divBdr>
        </w:div>
      </w:divsChild>
    </w:div>
    <w:div w:id="1966545949">
      <w:bodyDiv w:val="1"/>
      <w:marLeft w:val="0"/>
      <w:marRight w:val="0"/>
      <w:marTop w:val="0"/>
      <w:marBottom w:val="0"/>
      <w:divBdr>
        <w:top w:val="none" w:sz="0" w:space="0" w:color="auto"/>
        <w:left w:val="none" w:sz="0" w:space="0" w:color="auto"/>
        <w:bottom w:val="none" w:sz="0" w:space="0" w:color="auto"/>
        <w:right w:val="none" w:sz="0" w:space="0" w:color="auto"/>
      </w:divBdr>
      <w:divsChild>
        <w:div w:id="224755264">
          <w:marLeft w:val="0"/>
          <w:marRight w:val="0"/>
          <w:marTop w:val="0"/>
          <w:marBottom w:val="0"/>
          <w:divBdr>
            <w:top w:val="none" w:sz="0" w:space="0" w:color="auto"/>
            <w:left w:val="none" w:sz="0" w:space="0" w:color="auto"/>
            <w:bottom w:val="none" w:sz="0" w:space="0" w:color="auto"/>
            <w:right w:val="none" w:sz="0" w:space="0" w:color="auto"/>
          </w:divBdr>
        </w:div>
        <w:div w:id="443235055">
          <w:marLeft w:val="0"/>
          <w:marRight w:val="0"/>
          <w:marTop w:val="0"/>
          <w:marBottom w:val="0"/>
          <w:divBdr>
            <w:top w:val="none" w:sz="0" w:space="0" w:color="auto"/>
            <w:left w:val="none" w:sz="0" w:space="0" w:color="auto"/>
            <w:bottom w:val="none" w:sz="0" w:space="0" w:color="auto"/>
            <w:right w:val="none" w:sz="0" w:space="0" w:color="auto"/>
          </w:divBdr>
        </w:div>
        <w:div w:id="2098599610">
          <w:marLeft w:val="0"/>
          <w:marRight w:val="0"/>
          <w:marTop w:val="0"/>
          <w:marBottom w:val="0"/>
          <w:divBdr>
            <w:top w:val="none" w:sz="0" w:space="0" w:color="auto"/>
            <w:left w:val="none" w:sz="0" w:space="0" w:color="auto"/>
            <w:bottom w:val="none" w:sz="0" w:space="0" w:color="auto"/>
            <w:right w:val="none" w:sz="0" w:space="0" w:color="auto"/>
          </w:divBdr>
        </w:div>
        <w:div w:id="1836258673">
          <w:marLeft w:val="0"/>
          <w:marRight w:val="0"/>
          <w:marTop w:val="0"/>
          <w:marBottom w:val="0"/>
          <w:divBdr>
            <w:top w:val="none" w:sz="0" w:space="0" w:color="auto"/>
            <w:left w:val="none" w:sz="0" w:space="0" w:color="auto"/>
            <w:bottom w:val="none" w:sz="0" w:space="0" w:color="auto"/>
            <w:right w:val="none" w:sz="0" w:space="0" w:color="auto"/>
          </w:divBdr>
        </w:div>
        <w:div w:id="412435071">
          <w:marLeft w:val="0"/>
          <w:marRight w:val="0"/>
          <w:marTop w:val="0"/>
          <w:marBottom w:val="0"/>
          <w:divBdr>
            <w:top w:val="none" w:sz="0" w:space="0" w:color="auto"/>
            <w:left w:val="none" w:sz="0" w:space="0" w:color="auto"/>
            <w:bottom w:val="none" w:sz="0" w:space="0" w:color="auto"/>
            <w:right w:val="none" w:sz="0" w:space="0" w:color="auto"/>
          </w:divBdr>
        </w:div>
        <w:div w:id="700516957">
          <w:marLeft w:val="0"/>
          <w:marRight w:val="0"/>
          <w:marTop w:val="0"/>
          <w:marBottom w:val="0"/>
          <w:divBdr>
            <w:top w:val="none" w:sz="0" w:space="0" w:color="auto"/>
            <w:left w:val="none" w:sz="0" w:space="0" w:color="auto"/>
            <w:bottom w:val="none" w:sz="0" w:space="0" w:color="auto"/>
            <w:right w:val="none" w:sz="0" w:space="0" w:color="auto"/>
          </w:divBdr>
        </w:div>
        <w:div w:id="415857284">
          <w:marLeft w:val="0"/>
          <w:marRight w:val="0"/>
          <w:marTop w:val="0"/>
          <w:marBottom w:val="0"/>
          <w:divBdr>
            <w:top w:val="none" w:sz="0" w:space="0" w:color="auto"/>
            <w:left w:val="none" w:sz="0" w:space="0" w:color="auto"/>
            <w:bottom w:val="none" w:sz="0" w:space="0" w:color="auto"/>
            <w:right w:val="none" w:sz="0" w:space="0" w:color="auto"/>
          </w:divBdr>
        </w:div>
        <w:div w:id="1060977696">
          <w:marLeft w:val="0"/>
          <w:marRight w:val="0"/>
          <w:marTop w:val="0"/>
          <w:marBottom w:val="0"/>
          <w:divBdr>
            <w:top w:val="none" w:sz="0" w:space="0" w:color="auto"/>
            <w:left w:val="none" w:sz="0" w:space="0" w:color="auto"/>
            <w:bottom w:val="none" w:sz="0" w:space="0" w:color="auto"/>
            <w:right w:val="none" w:sz="0" w:space="0" w:color="auto"/>
          </w:divBdr>
        </w:div>
        <w:div w:id="586039015">
          <w:marLeft w:val="0"/>
          <w:marRight w:val="0"/>
          <w:marTop w:val="0"/>
          <w:marBottom w:val="0"/>
          <w:divBdr>
            <w:top w:val="none" w:sz="0" w:space="0" w:color="auto"/>
            <w:left w:val="none" w:sz="0" w:space="0" w:color="auto"/>
            <w:bottom w:val="none" w:sz="0" w:space="0" w:color="auto"/>
            <w:right w:val="none" w:sz="0" w:space="0" w:color="auto"/>
          </w:divBdr>
        </w:div>
        <w:div w:id="1096750933">
          <w:marLeft w:val="0"/>
          <w:marRight w:val="0"/>
          <w:marTop w:val="0"/>
          <w:marBottom w:val="0"/>
          <w:divBdr>
            <w:top w:val="none" w:sz="0" w:space="0" w:color="auto"/>
            <w:left w:val="none" w:sz="0" w:space="0" w:color="auto"/>
            <w:bottom w:val="none" w:sz="0" w:space="0" w:color="auto"/>
            <w:right w:val="none" w:sz="0" w:space="0" w:color="auto"/>
          </w:divBdr>
        </w:div>
        <w:div w:id="652677948">
          <w:marLeft w:val="0"/>
          <w:marRight w:val="0"/>
          <w:marTop w:val="0"/>
          <w:marBottom w:val="0"/>
          <w:divBdr>
            <w:top w:val="none" w:sz="0" w:space="0" w:color="auto"/>
            <w:left w:val="none" w:sz="0" w:space="0" w:color="auto"/>
            <w:bottom w:val="none" w:sz="0" w:space="0" w:color="auto"/>
            <w:right w:val="none" w:sz="0" w:space="0" w:color="auto"/>
          </w:divBdr>
        </w:div>
        <w:div w:id="1678728699">
          <w:marLeft w:val="0"/>
          <w:marRight w:val="0"/>
          <w:marTop w:val="0"/>
          <w:marBottom w:val="0"/>
          <w:divBdr>
            <w:top w:val="none" w:sz="0" w:space="0" w:color="auto"/>
            <w:left w:val="none" w:sz="0" w:space="0" w:color="auto"/>
            <w:bottom w:val="none" w:sz="0" w:space="0" w:color="auto"/>
            <w:right w:val="none" w:sz="0" w:space="0" w:color="auto"/>
          </w:divBdr>
        </w:div>
        <w:div w:id="2060276418">
          <w:marLeft w:val="0"/>
          <w:marRight w:val="0"/>
          <w:marTop w:val="0"/>
          <w:marBottom w:val="0"/>
          <w:divBdr>
            <w:top w:val="none" w:sz="0" w:space="0" w:color="auto"/>
            <w:left w:val="none" w:sz="0" w:space="0" w:color="auto"/>
            <w:bottom w:val="none" w:sz="0" w:space="0" w:color="auto"/>
            <w:right w:val="none" w:sz="0" w:space="0" w:color="auto"/>
          </w:divBdr>
        </w:div>
        <w:div w:id="1790976656">
          <w:marLeft w:val="0"/>
          <w:marRight w:val="0"/>
          <w:marTop w:val="0"/>
          <w:marBottom w:val="0"/>
          <w:divBdr>
            <w:top w:val="none" w:sz="0" w:space="0" w:color="auto"/>
            <w:left w:val="none" w:sz="0" w:space="0" w:color="auto"/>
            <w:bottom w:val="none" w:sz="0" w:space="0" w:color="auto"/>
            <w:right w:val="none" w:sz="0" w:space="0" w:color="auto"/>
          </w:divBdr>
        </w:div>
      </w:divsChild>
    </w:div>
    <w:div w:id="2022778481">
      <w:bodyDiv w:val="1"/>
      <w:marLeft w:val="0"/>
      <w:marRight w:val="0"/>
      <w:marTop w:val="0"/>
      <w:marBottom w:val="0"/>
      <w:divBdr>
        <w:top w:val="none" w:sz="0" w:space="0" w:color="auto"/>
        <w:left w:val="none" w:sz="0" w:space="0" w:color="auto"/>
        <w:bottom w:val="none" w:sz="0" w:space="0" w:color="auto"/>
        <w:right w:val="none" w:sz="0" w:space="0" w:color="auto"/>
      </w:divBdr>
    </w:div>
    <w:div w:id="2063214459">
      <w:bodyDiv w:val="1"/>
      <w:marLeft w:val="0"/>
      <w:marRight w:val="0"/>
      <w:marTop w:val="0"/>
      <w:marBottom w:val="0"/>
      <w:divBdr>
        <w:top w:val="none" w:sz="0" w:space="0" w:color="auto"/>
        <w:left w:val="none" w:sz="0" w:space="0" w:color="auto"/>
        <w:bottom w:val="none" w:sz="0" w:space="0" w:color="auto"/>
        <w:right w:val="none" w:sz="0" w:space="0" w:color="auto"/>
      </w:divBdr>
    </w:div>
    <w:div w:id="2112161135">
      <w:bodyDiv w:val="1"/>
      <w:marLeft w:val="0"/>
      <w:marRight w:val="0"/>
      <w:marTop w:val="0"/>
      <w:marBottom w:val="0"/>
      <w:divBdr>
        <w:top w:val="none" w:sz="0" w:space="0" w:color="auto"/>
        <w:left w:val="none" w:sz="0" w:space="0" w:color="auto"/>
        <w:bottom w:val="none" w:sz="0" w:space="0" w:color="auto"/>
        <w:right w:val="none" w:sz="0" w:space="0" w:color="auto"/>
      </w:divBdr>
      <w:divsChild>
        <w:div w:id="1254783893">
          <w:marLeft w:val="0"/>
          <w:marRight w:val="0"/>
          <w:marTop w:val="0"/>
          <w:marBottom w:val="0"/>
          <w:divBdr>
            <w:top w:val="none" w:sz="0" w:space="0" w:color="auto"/>
            <w:left w:val="none" w:sz="0" w:space="0" w:color="auto"/>
            <w:bottom w:val="none" w:sz="0" w:space="0" w:color="auto"/>
            <w:right w:val="none" w:sz="0" w:space="0" w:color="auto"/>
          </w:divBdr>
        </w:div>
        <w:div w:id="1098867995">
          <w:marLeft w:val="0"/>
          <w:marRight w:val="0"/>
          <w:marTop w:val="0"/>
          <w:marBottom w:val="0"/>
          <w:divBdr>
            <w:top w:val="none" w:sz="0" w:space="0" w:color="auto"/>
            <w:left w:val="none" w:sz="0" w:space="0" w:color="auto"/>
            <w:bottom w:val="none" w:sz="0" w:space="0" w:color="auto"/>
            <w:right w:val="none" w:sz="0" w:space="0" w:color="auto"/>
          </w:divBdr>
        </w:div>
        <w:div w:id="1540432991">
          <w:marLeft w:val="0"/>
          <w:marRight w:val="0"/>
          <w:marTop w:val="0"/>
          <w:marBottom w:val="0"/>
          <w:divBdr>
            <w:top w:val="none" w:sz="0" w:space="0" w:color="auto"/>
            <w:left w:val="none" w:sz="0" w:space="0" w:color="auto"/>
            <w:bottom w:val="none" w:sz="0" w:space="0" w:color="auto"/>
            <w:right w:val="none" w:sz="0" w:space="0" w:color="auto"/>
          </w:divBdr>
        </w:div>
        <w:div w:id="1796361693">
          <w:marLeft w:val="0"/>
          <w:marRight w:val="0"/>
          <w:marTop w:val="0"/>
          <w:marBottom w:val="0"/>
          <w:divBdr>
            <w:top w:val="none" w:sz="0" w:space="0" w:color="auto"/>
            <w:left w:val="none" w:sz="0" w:space="0" w:color="auto"/>
            <w:bottom w:val="none" w:sz="0" w:space="0" w:color="auto"/>
            <w:right w:val="none" w:sz="0" w:space="0" w:color="auto"/>
          </w:divBdr>
        </w:div>
        <w:div w:id="822743947">
          <w:marLeft w:val="0"/>
          <w:marRight w:val="0"/>
          <w:marTop w:val="0"/>
          <w:marBottom w:val="0"/>
          <w:divBdr>
            <w:top w:val="none" w:sz="0" w:space="0" w:color="auto"/>
            <w:left w:val="none" w:sz="0" w:space="0" w:color="auto"/>
            <w:bottom w:val="none" w:sz="0" w:space="0" w:color="auto"/>
            <w:right w:val="none" w:sz="0" w:space="0" w:color="auto"/>
          </w:divBdr>
        </w:div>
        <w:div w:id="1239635868">
          <w:marLeft w:val="0"/>
          <w:marRight w:val="0"/>
          <w:marTop w:val="0"/>
          <w:marBottom w:val="0"/>
          <w:divBdr>
            <w:top w:val="none" w:sz="0" w:space="0" w:color="auto"/>
            <w:left w:val="none" w:sz="0" w:space="0" w:color="auto"/>
            <w:bottom w:val="none" w:sz="0" w:space="0" w:color="auto"/>
            <w:right w:val="none" w:sz="0" w:space="0" w:color="auto"/>
          </w:divBdr>
        </w:div>
        <w:div w:id="390813564">
          <w:marLeft w:val="0"/>
          <w:marRight w:val="0"/>
          <w:marTop w:val="0"/>
          <w:marBottom w:val="0"/>
          <w:divBdr>
            <w:top w:val="none" w:sz="0" w:space="0" w:color="auto"/>
            <w:left w:val="none" w:sz="0" w:space="0" w:color="auto"/>
            <w:bottom w:val="none" w:sz="0" w:space="0" w:color="auto"/>
            <w:right w:val="none" w:sz="0" w:space="0" w:color="auto"/>
          </w:divBdr>
        </w:div>
        <w:div w:id="1574852997">
          <w:marLeft w:val="0"/>
          <w:marRight w:val="0"/>
          <w:marTop w:val="0"/>
          <w:marBottom w:val="0"/>
          <w:divBdr>
            <w:top w:val="none" w:sz="0" w:space="0" w:color="auto"/>
            <w:left w:val="none" w:sz="0" w:space="0" w:color="auto"/>
            <w:bottom w:val="none" w:sz="0" w:space="0" w:color="auto"/>
            <w:right w:val="none" w:sz="0" w:space="0" w:color="auto"/>
          </w:divBdr>
        </w:div>
        <w:div w:id="1749769170">
          <w:marLeft w:val="0"/>
          <w:marRight w:val="0"/>
          <w:marTop w:val="0"/>
          <w:marBottom w:val="0"/>
          <w:divBdr>
            <w:top w:val="none" w:sz="0" w:space="0" w:color="auto"/>
            <w:left w:val="none" w:sz="0" w:space="0" w:color="auto"/>
            <w:bottom w:val="none" w:sz="0" w:space="0" w:color="auto"/>
            <w:right w:val="none" w:sz="0" w:space="0" w:color="auto"/>
          </w:divBdr>
        </w:div>
        <w:div w:id="692389251">
          <w:marLeft w:val="0"/>
          <w:marRight w:val="0"/>
          <w:marTop w:val="0"/>
          <w:marBottom w:val="0"/>
          <w:divBdr>
            <w:top w:val="none" w:sz="0" w:space="0" w:color="auto"/>
            <w:left w:val="none" w:sz="0" w:space="0" w:color="auto"/>
            <w:bottom w:val="none" w:sz="0" w:space="0" w:color="auto"/>
            <w:right w:val="none" w:sz="0" w:space="0" w:color="auto"/>
          </w:divBdr>
        </w:div>
        <w:div w:id="1964341545">
          <w:marLeft w:val="0"/>
          <w:marRight w:val="0"/>
          <w:marTop w:val="0"/>
          <w:marBottom w:val="0"/>
          <w:divBdr>
            <w:top w:val="none" w:sz="0" w:space="0" w:color="auto"/>
            <w:left w:val="none" w:sz="0" w:space="0" w:color="auto"/>
            <w:bottom w:val="none" w:sz="0" w:space="0" w:color="auto"/>
            <w:right w:val="none" w:sz="0" w:space="0" w:color="auto"/>
          </w:divBdr>
        </w:div>
        <w:div w:id="855651785">
          <w:marLeft w:val="0"/>
          <w:marRight w:val="0"/>
          <w:marTop w:val="0"/>
          <w:marBottom w:val="0"/>
          <w:divBdr>
            <w:top w:val="none" w:sz="0" w:space="0" w:color="auto"/>
            <w:left w:val="none" w:sz="0" w:space="0" w:color="auto"/>
            <w:bottom w:val="none" w:sz="0" w:space="0" w:color="auto"/>
            <w:right w:val="none" w:sz="0" w:space="0" w:color="auto"/>
          </w:divBdr>
        </w:div>
        <w:div w:id="91635224">
          <w:marLeft w:val="0"/>
          <w:marRight w:val="0"/>
          <w:marTop w:val="0"/>
          <w:marBottom w:val="0"/>
          <w:divBdr>
            <w:top w:val="none" w:sz="0" w:space="0" w:color="auto"/>
            <w:left w:val="none" w:sz="0" w:space="0" w:color="auto"/>
            <w:bottom w:val="none" w:sz="0" w:space="0" w:color="auto"/>
            <w:right w:val="none" w:sz="0" w:space="0" w:color="auto"/>
          </w:divBdr>
        </w:div>
        <w:div w:id="974144324">
          <w:marLeft w:val="0"/>
          <w:marRight w:val="0"/>
          <w:marTop w:val="0"/>
          <w:marBottom w:val="0"/>
          <w:divBdr>
            <w:top w:val="none" w:sz="0" w:space="0" w:color="auto"/>
            <w:left w:val="none" w:sz="0" w:space="0" w:color="auto"/>
            <w:bottom w:val="none" w:sz="0" w:space="0" w:color="auto"/>
            <w:right w:val="none" w:sz="0" w:space="0" w:color="auto"/>
          </w:divBdr>
        </w:div>
        <w:div w:id="493304724">
          <w:marLeft w:val="0"/>
          <w:marRight w:val="0"/>
          <w:marTop w:val="0"/>
          <w:marBottom w:val="0"/>
          <w:divBdr>
            <w:top w:val="none" w:sz="0" w:space="0" w:color="auto"/>
            <w:left w:val="none" w:sz="0" w:space="0" w:color="auto"/>
            <w:bottom w:val="none" w:sz="0" w:space="0" w:color="auto"/>
            <w:right w:val="none" w:sz="0" w:space="0" w:color="auto"/>
          </w:divBdr>
        </w:div>
        <w:div w:id="9666202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3206</Words>
  <Characters>18277</Characters>
  <Application>Microsoft Office Word</Application>
  <DocSecurity>0</DocSecurity>
  <Lines>152</Lines>
  <Paragraphs>42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Relapse prevention of treatment of     obsessive–compulsive disorder</vt:lpstr>
    </vt:vector>
  </TitlesOfParts>
  <Company/>
  <LinksUpToDate>false</LinksUpToDate>
  <CharactersWithSpaces>21441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4</cp:revision>
  <dcterms:created xsi:type="dcterms:W3CDTF">2019-11-28T09:53:00Z</dcterms:created>
  <dcterms:modified xsi:type="dcterms:W3CDTF">2019-12-06T09:16:00Z</dcterms:modified>
</cp:coreProperties>
</file>