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BF663B" w14:textId="589F386D" w:rsidR="00D067CF" w:rsidRPr="00A21644" w:rsidRDefault="00D067CF" w:rsidP="000D58DF">
      <w:pPr>
        <w:spacing w:line="480" w:lineRule="auto"/>
        <w:rPr>
          <w:rFonts w:asciiTheme="minorHAnsi" w:hAnsiTheme="minorHAnsi"/>
        </w:rPr>
      </w:pPr>
      <w:r w:rsidRPr="00A21644">
        <w:rPr>
          <w:rFonts w:asciiTheme="minorHAnsi" w:hAnsiTheme="minorHAnsi"/>
          <w:b/>
        </w:rPr>
        <w:t>Title:</w:t>
      </w:r>
      <w:r w:rsidRPr="00A21644">
        <w:rPr>
          <w:rFonts w:asciiTheme="minorHAnsi" w:hAnsiTheme="minorHAnsi"/>
        </w:rPr>
        <w:t xml:space="preserve"> </w:t>
      </w:r>
      <w:r w:rsidR="000D58DF" w:rsidRPr="00A21644">
        <w:rPr>
          <w:rFonts w:asciiTheme="minorHAnsi" w:hAnsiTheme="minorHAnsi"/>
        </w:rPr>
        <w:t xml:space="preserve"> </w:t>
      </w:r>
      <w:hyperlink r:id="rId6" w:history="1">
        <w:r w:rsidR="00AA3A85" w:rsidRPr="00A21644">
          <w:rPr>
            <w:rFonts w:asciiTheme="minorHAnsi" w:eastAsiaTheme="minorEastAsia" w:hAnsiTheme="minorHAnsi" w:cs="Helvetica"/>
            <w:bCs/>
          </w:rPr>
          <w:t>The Effect of Complementary Medicine (yoga and diet based therapy) on The Elderly Population in Scranton, Pennsylvania</w:t>
        </w:r>
      </w:hyperlink>
    </w:p>
    <w:p w14:paraId="42C1CAF6" w14:textId="36E51266" w:rsidR="00D067CF" w:rsidRPr="00A21644" w:rsidRDefault="00D067CF" w:rsidP="000D58DF">
      <w:pPr>
        <w:spacing w:line="360" w:lineRule="auto"/>
        <w:rPr>
          <w:rFonts w:asciiTheme="minorHAnsi" w:hAnsiTheme="minorHAnsi"/>
        </w:rPr>
      </w:pPr>
      <w:proofErr w:type="gramStart"/>
      <w:r w:rsidRPr="00A21644">
        <w:rPr>
          <w:rFonts w:asciiTheme="minorHAnsi" w:hAnsiTheme="minorHAnsi"/>
          <w:b/>
        </w:rPr>
        <w:t xml:space="preserve">Name </w:t>
      </w:r>
      <w:r w:rsidR="00AA3A85" w:rsidRPr="00A21644">
        <w:rPr>
          <w:rFonts w:asciiTheme="minorHAnsi" w:hAnsiTheme="minorHAnsi"/>
          <w:b/>
        </w:rPr>
        <w:t>:</w:t>
      </w:r>
      <w:proofErr w:type="gramEnd"/>
      <w:r w:rsidR="00AA3A85" w:rsidRPr="00A21644">
        <w:rPr>
          <w:rFonts w:asciiTheme="minorHAnsi" w:hAnsiTheme="minorHAnsi"/>
          <w:b/>
        </w:rPr>
        <w:t xml:space="preserve"> </w:t>
      </w:r>
      <w:proofErr w:type="spellStart"/>
      <w:r w:rsidR="00AA3A85" w:rsidRPr="00A21644">
        <w:rPr>
          <w:rFonts w:asciiTheme="minorHAnsi" w:hAnsiTheme="minorHAnsi"/>
          <w:b/>
        </w:rPr>
        <w:t>Anwaar</w:t>
      </w:r>
      <w:proofErr w:type="spellEnd"/>
      <w:r w:rsidR="00AA3A85" w:rsidRPr="00A21644">
        <w:rPr>
          <w:rFonts w:asciiTheme="minorHAnsi" w:hAnsiTheme="minorHAnsi"/>
          <w:b/>
        </w:rPr>
        <w:t xml:space="preserve"> </w:t>
      </w:r>
      <w:proofErr w:type="spellStart"/>
      <w:r w:rsidR="00AA3A85" w:rsidRPr="00A21644">
        <w:rPr>
          <w:rFonts w:asciiTheme="minorHAnsi" w:hAnsiTheme="minorHAnsi"/>
          <w:b/>
        </w:rPr>
        <w:t>Anbrali</w:t>
      </w:r>
      <w:proofErr w:type="spellEnd"/>
    </w:p>
    <w:p w14:paraId="1F941DEE" w14:textId="77777777" w:rsidR="00D067CF" w:rsidRPr="00A21644" w:rsidRDefault="00D067CF" w:rsidP="00D067CF">
      <w:pPr>
        <w:spacing w:line="360" w:lineRule="auto"/>
        <w:rPr>
          <w:rFonts w:asciiTheme="minorHAnsi" w:hAnsiTheme="minorHAnsi"/>
        </w:rPr>
      </w:pPr>
      <w:r w:rsidRPr="00A21644">
        <w:rPr>
          <w:rFonts w:asciiTheme="minorHAnsi" w:hAnsiTheme="minorHAnsi"/>
          <w:b/>
        </w:rPr>
        <w:t>Affiliation:</w:t>
      </w:r>
      <w:r w:rsidRPr="00A21644">
        <w:rPr>
          <w:rFonts w:asciiTheme="minorHAnsi" w:hAnsiTheme="minorHAnsi"/>
        </w:rPr>
        <w:t xml:space="preserve"> </w:t>
      </w:r>
      <w:proofErr w:type="spellStart"/>
      <w:r w:rsidRPr="00A21644">
        <w:rPr>
          <w:rFonts w:asciiTheme="minorHAnsi" w:hAnsiTheme="minorHAnsi"/>
        </w:rPr>
        <w:t>Marywood</w:t>
      </w:r>
      <w:proofErr w:type="spellEnd"/>
      <w:r w:rsidRPr="00A21644">
        <w:rPr>
          <w:rFonts w:asciiTheme="minorHAnsi" w:hAnsiTheme="minorHAnsi"/>
        </w:rPr>
        <w:t xml:space="preserve"> University</w:t>
      </w:r>
    </w:p>
    <w:p w14:paraId="61EABFE3" w14:textId="30803B01" w:rsidR="008D2B78" w:rsidRPr="00A21644" w:rsidRDefault="00D067CF" w:rsidP="008D2B78">
      <w:pPr>
        <w:spacing w:line="360" w:lineRule="auto"/>
        <w:rPr>
          <w:rFonts w:asciiTheme="minorHAnsi" w:hAnsiTheme="minorHAnsi"/>
          <w:b/>
        </w:rPr>
      </w:pPr>
      <w:r w:rsidRPr="00A21644">
        <w:rPr>
          <w:rFonts w:asciiTheme="minorHAnsi" w:hAnsiTheme="minorHAnsi"/>
          <w:b/>
        </w:rPr>
        <w:t>Abstract</w:t>
      </w:r>
      <w:r w:rsidR="000D58DF" w:rsidRPr="00A21644">
        <w:rPr>
          <w:rFonts w:asciiTheme="minorHAnsi" w:hAnsiTheme="minorHAnsi"/>
          <w:b/>
        </w:rPr>
        <w:t>:</w:t>
      </w:r>
      <w:r w:rsidR="008D2B78" w:rsidRPr="00A21644">
        <w:rPr>
          <w:rFonts w:asciiTheme="minorHAnsi" w:hAnsiTheme="minorHAnsi"/>
          <w:b/>
        </w:rPr>
        <w:t xml:space="preserve"> </w:t>
      </w:r>
    </w:p>
    <w:p w14:paraId="48AC9273" w14:textId="51526743" w:rsidR="00AA3A85" w:rsidRPr="00A21644" w:rsidRDefault="00AA3A85" w:rsidP="008D2B78">
      <w:pPr>
        <w:spacing w:line="360" w:lineRule="auto"/>
        <w:rPr>
          <w:rFonts w:asciiTheme="minorHAnsi" w:hAnsiTheme="minorHAnsi"/>
          <w:b/>
        </w:rPr>
      </w:pPr>
      <w:r w:rsidRPr="00A21644">
        <w:rPr>
          <w:rFonts w:asciiTheme="minorHAnsi" w:eastAsiaTheme="minorEastAsia" w:hAnsiTheme="minorHAnsi" w:cs="Helvetica"/>
        </w:rPr>
        <w:t>The approach of any medical system for elderly women and men needs to address to the physical, mental, intellectual and spiritual aspects of life. Not satisfied with allopathic medications and the threat of serious side effects ever looming large in their minds, the elderly women and men have begun to use the complementary medical systems as a viable alternative to address to their health problems. Including Yoga, physical therapy, diet and aromatherapy. Research suggests that yoga therapy may be a viable gentle physical activity option with a variety of health-related quality of life, psychological and physical symptom management benefits. Diet and nutritional therapy on the other hand, has shown solid evidence as an alternative medicine to reduce the symptoms of chronic diseases in elderly population.</w:t>
      </w:r>
    </w:p>
    <w:p w14:paraId="5916364A" w14:textId="05D05384" w:rsidR="00D067CF" w:rsidRPr="00A21644" w:rsidRDefault="00D067CF" w:rsidP="008D2B78">
      <w:pPr>
        <w:spacing w:line="360" w:lineRule="auto"/>
        <w:rPr>
          <w:rFonts w:asciiTheme="minorHAnsi" w:eastAsia="Times New Roman" w:hAnsiTheme="minorHAnsi"/>
          <w:b/>
          <w:shd w:val="clear" w:color="auto" w:fill="FFFFFF"/>
        </w:rPr>
      </w:pPr>
      <w:r w:rsidRPr="00A21644">
        <w:rPr>
          <w:rFonts w:asciiTheme="minorHAnsi" w:eastAsia="Times New Roman" w:hAnsiTheme="minorHAnsi"/>
          <w:b/>
          <w:shd w:val="clear" w:color="auto" w:fill="FFFFFF"/>
        </w:rPr>
        <w:t>Biography:</w:t>
      </w:r>
    </w:p>
    <w:p w14:paraId="4FF3EE03" w14:textId="48B4BE6A" w:rsidR="00AA3A85" w:rsidRPr="00A21644" w:rsidRDefault="00AA3A85" w:rsidP="008D2B78">
      <w:pPr>
        <w:spacing w:line="360" w:lineRule="auto"/>
        <w:rPr>
          <w:rFonts w:asciiTheme="minorHAnsi" w:hAnsiTheme="minorHAnsi"/>
          <w:b/>
        </w:rPr>
      </w:pPr>
      <w:proofErr w:type="spellStart"/>
      <w:r w:rsidRPr="00A21644">
        <w:rPr>
          <w:rFonts w:asciiTheme="minorHAnsi" w:eastAsiaTheme="minorEastAsia" w:hAnsiTheme="minorHAnsi" w:cs="Helvetica"/>
        </w:rPr>
        <w:t>Anwaar</w:t>
      </w:r>
      <w:proofErr w:type="spellEnd"/>
      <w:r w:rsidRPr="00A21644">
        <w:rPr>
          <w:rFonts w:asciiTheme="minorHAnsi" w:eastAsiaTheme="minorEastAsia" w:hAnsiTheme="minorHAnsi" w:cs="Helvetica"/>
        </w:rPr>
        <w:t xml:space="preserve"> </w:t>
      </w:r>
      <w:proofErr w:type="spellStart"/>
      <w:r w:rsidRPr="00A21644">
        <w:rPr>
          <w:rFonts w:asciiTheme="minorHAnsi" w:eastAsiaTheme="minorEastAsia" w:hAnsiTheme="minorHAnsi" w:cs="Helvetica"/>
        </w:rPr>
        <w:t>Anbr</w:t>
      </w:r>
      <w:proofErr w:type="spellEnd"/>
      <w:r w:rsidRPr="00A21644">
        <w:rPr>
          <w:rFonts w:asciiTheme="minorHAnsi" w:eastAsiaTheme="minorEastAsia" w:hAnsiTheme="minorHAnsi" w:cs="Helvetica"/>
        </w:rPr>
        <w:t xml:space="preserve"> Ali is a passionate social worker that has a bachelor’s degree in Social work at age of 22. She continued her studies in USA and got her masters degree in Health services administration</w:t>
      </w:r>
      <w:r w:rsidR="00D23437">
        <w:rPr>
          <w:rFonts w:asciiTheme="minorHAnsi" w:eastAsiaTheme="minorEastAsia" w:hAnsiTheme="minorHAnsi" w:cs="Helvetica"/>
        </w:rPr>
        <w:t xml:space="preserve"> from </w:t>
      </w:r>
      <w:proofErr w:type="spellStart"/>
      <w:r w:rsidR="00D23437">
        <w:rPr>
          <w:rFonts w:asciiTheme="minorHAnsi" w:eastAsiaTheme="minorEastAsia" w:hAnsiTheme="minorHAnsi" w:cs="Helvetica"/>
        </w:rPr>
        <w:t>Marywood</w:t>
      </w:r>
      <w:proofErr w:type="spellEnd"/>
      <w:r w:rsidR="00D23437">
        <w:rPr>
          <w:rFonts w:asciiTheme="minorHAnsi" w:eastAsiaTheme="minorEastAsia" w:hAnsiTheme="minorHAnsi" w:cs="Helvetica"/>
        </w:rPr>
        <w:t xml:space="preserve"> University in age of 25. She is </w:t>
      </w:r>
      <w:r w:rsidR="00D23437" w:rsidRPr="00A21644">
        <w:rPr>
          <w:rFonts w:asciiTheme="minorHAnsi" w:eastAsiaTheme="minorEastAsia" w:hAnsiTheme="minorHAnsi" w:cs="Helvetica"/>
        </w:rPr>
        <w:t>Interested</w:t>
      </w:r>
      <w:r w:rsidRPr="00A21644">
        <w:rPr>
          <w:rFonts w:asciiTheme="minorHAnsi" w:eastAsiaTheme="minorEastAsia" w:hAnsiTheme="minorHAnsi" w:cs="Helvetica"/>
        </w:rPr>
        <w:t xml:space="preserve"> in </w:t>
      </w:r>
      <w:r w:rsidR="00D23437">
        <w:rPr>
          <w:rFonts w:asciiTheme="minorHAnsi" w:eastAsiaTheme="minorEastAsia" w:hAnsiTheme="minorHAnsi" w:cs="Helvetica"/>
        </w:rPr>
        <w:t>medical social</w:t>
      </w:r>
      <w:r w:rsidR="003E4FD0">
        <w:rPr>
          <w:rFonts w:asciiTheme="minorHAnsi" w:eastAsiaTheme="minorEastAsia" w:hAnsiTheme="minorHAnsi" w:cs="Helvetica"/>
        </w:rPr>
        <w:t xml:space="preserve"> science. </w:t>
      </w:r>
      <w:proofErr w:type="spellStart"/>
      <w:r w:rsidRPr="00A21644">
        <w:rPr>
          <w:rFonts w:asciiTheme="minorHAnsi" w:eastAsiaTheme="minorEastAsia" w:hAnsiTheme="minorHAnsi" w:cs="Helvetica"/>
        </w:rPr>
        <w:t>Anwaar</w:t>
      </w:r>
      <w:proofErr w:type="spellEnd"/>
      <w:r w:rsidRPr="00A21644">
        <w:rPr>
          <w:rFonts w:asciiTheme="minorHAnsi" w:eastAsiaTheme="minorEastAsia" w:hAnsiTheme="minorHAnsi" w:cs="Helvetica"/>
        </w:rPr>
        <w:t xml:space="preserve"> is a female advocate and activist for holistic medicine. She has leaded various </w:t>
      </w:r>
      <w:r w:rsidR="003E4FD0">
        <w:rPr>
          <w:rFonts w:asciiTheme="minorHAnsi" w:eastAsiaTheme="minorEastAsia" w:hAnsiTheme="minorHAnsi" w:cs="Helvetica"/>
        </w:rPr>
        <w:t>Holistic</w:t>
      </w:r>
      <w:r w:rsidRPr="00A21644">
        <w:rPr>
          <w:rFonts w:asciiTheme="minorHAnsi" w:eastAsiaTheme="minorEastAsia" w:hAnsiTheme="minorHAnsi" w:cs="Helvetica"/>
        </w:rPr>
        <w:t xml:space="preserve"> medicine campaigns</w:t>
      </w:r>
      <w:r w:rsidR="003E4FD0">
        <w:rPr>
          <w:rFonts w:asciiTheme="minorHAnsi" w:eastAsiaTheme="minorEastAsia" w:hAnsiTheme="minorHAnsi" w:cs="Helvetica"/>
        </w:rPr>
        <w:t>, Health p</w:t>
      </w:r>
      <w:r w:rsidR="002A5772">
        <w:rPr>
          <w:rFonts w:asciiTheme="minorHAnsi" w:eastAsiaTheme="minorEastAsia" w:hAnsiTheme="minorHAnsi" w:cs="Helvetica"/>
        </w:rPr>
        <w:t>revention</w:t>
      </w:r>
      <w:bookmarkStart w:id="0" w:name="_GoBack"/>
      <w:bookmarkEnd w:id="0"/>
      <w:r w:rsidRPr="00A21644">
        <w:rPr>
          <w:rFonts w:asciiTheme="minorHAnsi" w:eastAsiaTheme="minorEastAsia" w:hAnsiTheme="minorHAnsi" w:cs="Helvetica"/>
        </w:rPr>
        <w:t xml:space="preserve"> in </w:t>
      </w:r>
      <w:r w:rsidR="00D23437">
        <w:rPr>
          <w:rFonts w:asciiTheme="minorHAnsi" w:eastAsiaTheme="minorEastAsia" w:hAnsiTheme="minorHAnsi" w:cs="Helvetica"/>
        </w:rPr>
        <w:t xml:space="preserve">USA, and </w:t>
      </w:r>
      <w:r w:rsidRPr="00A21644">
        <w:rPr>
          <w:rFonts w:asciiTheme="minorHAnsi" w:eastAsiaTheme="minorEastAsia" w:hAnsiTheme="minorHAnsi" w:cs="Helvetica"/>
        </w:rPr>
        <w:t>Saudi Arabia.</w:t>
      </w:r>
    </w:p>
    <w:p w14:paraId="16A446BE" w14:textId="4F9B978A" w:rsidR="00D067CF" w:rsidRPr="00A21644" w:rsidRDefault="00D067CF" w:rsidP="00D067CF">
      <w:pPr>
        <w:spacing w:line="360" w:lineRule="auto"/>
        <w:rPr>
          <w:rFonts w:asciiTheme="minorHAnsi" w:eastAsia="Times New Roman" w:hAnsiTheme="minorHAnsi"/>
          <w:shd w:val="clear" w:color="auto" w:fill="FFFFFF"/>
        </w:rPr>
      </w:pPr>
      <w:r w:rsidRPr="00A21644">
        <w:rPr>
          <w:rFonts w:asciiTheme="minorHAnsi" w:eastAsia="Times New Roman" w:hAnsiTheme="minorHAnsi"/>
          <w:b/>
          <w:shd w:val="clear" w:color="auto" w:fill="FFFFFF"/>
        </w:rPr>
        <w:t>Name:</w:t>
      </w:r>
      <w:r w:rsidRPr="00A21644">
        <w:rPr>
          <w:rFonts w:asciiTheme="minorHAnsi" w:eastAsia="Times New Roman" w:hAnsiTheme="minorHAnsi"/>
          <w:shd w:val="clear" w:color="auto" w:fill="FFFFFF"/>
        </w:rPr>
        <w:t xml:space="preserve"> </w:t>
      </w:r>
      <w:proofErr w:type="spellStart"/>
      <w:r w:rsidR="00AA3A85" w:rsidRPr="00A21644">
        <w:rPr>
          <w:rFonts w:asciiTheme="minorHAnsi" w:eastAsia="Times New Roman" w:hAnsiTheme="minorHAnsi"/>
          <w:shd w:val="clear" w:color="auto" w:fill="FFFFFF"/>
        </w:rPr>
        <w:t>Anwaar</w:t>
      </w:r>
      <w:proofErr w:type="spellEnd"/>
      <w:r w:rsidR="00AA3A85" w:rsidRPr="00A21644">
        <w:rPr>
          <w:rFonts w:asciiTheme="minorHAnsi" w:eastAsia="Times New Roman" w:hAnsiTheme="minorHAnsi"/>
          <w:shd w:val="clear" w:color="auto" w:fill="FFFFFF"/>
        </w:rPr>
        <w:t xml:space="preserve"> </w:t>
      </w:r>
      <w:proofErr w:type="spellStart"/>
      <w:r w:rsidR="00AA3A85" w:rsidRPr="00A21644">
        <w:rPr>
          <w:rFonts w:asciiTheme="minorHAnsi" w:eastAsia="Times New Roman" w:hAnsiTheme="minorHAnsi"/>
          <w:shd w:val="clear" w:color="auto" w:fill="FFFFFF"/>
        </w:rPr>
        <w:t>Anbralii</w:t>
      </w:r>
      <w:proofErr w:type="spellEnd"/>
    </w:p>
    <w:p w14:paraId="373A98ED" w14:textId="77777777" w:rsidR="00D067CF" w:rsidRPr="00A21644" w:rsidRDefault="00D067CF" w:rsidP="00D067CF">
      <w:pPr>
        <w:spacing w:line="360" w:lineRule="auto"/>
        <w:rPr>
          <w:rFonts w:asciiTheme="minorHAnsi" w:eastAsia="Times New Roman" w:hAnsiTheme="minorHAnsi"/>
          <w:shd w:val="clear" w:color="auto" w:fill="FFFFFF"/>
        </w:rPr>
      </w:pPr>
      <w:r w:rsidRPr="00A21644">
        <w:rPr>
          <w:rFonts w:asciiTheme="minorHAnsi" w:eastAsia="Times New Roman" w:hAnsiTheme="minorHAnsi"/>
          <w:b/>
          <w:shd w:val="clear" w:color="auto" w:fill="FFFFFF"/>
        </w:rPr>
        <w:t>Type of Presentation:</w:t>
      </w:r>
      <w:r w:rsidRPr="00A21644">
        <w:rPr>
          <w:rFonts w:asciiTheme="minorHAnsi" w:eastAsia="Times New Roman" w:hAnsiTheme="minorHAnsi"/>
          <w:shd w:val="clear" w:color="auto" w:fill="FFFFFF"/>
        </w:rPr>
        <w:t xml:space="preserve"> Speaker</w:t>
      </w:r>
    </w:p>
    <w:p w14:paraId="5E0994E3" w14:textId="3220B10B" w:rsidR="00D067CF" w:rsidRPr="00A21644" w:rsidRDefault="00D067CF" w:rsidP="00793046">
      <w:pPr>
        <w:tabs>
          <w:tab w:val="right" w:pos="9360"/>
        </w:tabs>
        <w:spacing w:line="360" w:lineRule="auto"/>
        <w:rPr>
          <w:rFonts w:asciiTheme="minorHAnsi" w:eastAsia="Times New Roman" w:hAnsiTheme="minorHAnsi"/>
          <w:shd w:val="clear" w:color="auto" w:fill="FFFFFF"/>
        </w:rPr>
      </w:pPr>
      <w:r w:rsidRPr="00A21644">
        <w:rPr>
          <w:rFonts w:asciiTheme="minorHAnsi" w:eastAsia="Times New Roman" w:hAnsiTheme="minorHAnsi"/>
          <w:b/>
          <w:shd w:val="clear" w:color="auto" w:fill="FFFFFF"/>
        </w:rPr>
        <w:t>Contact number</w:t>
      </w:r>
      <w:r w:rsidR="000D58DF" w:rsidRPr="00A21644">
        <w:rPr>
          <w:rFonts w:asciiTheme="minorHAnsi" w:eastAsia="Times New Roman" w:hAnsiTheme="minorHAnsi"/>
          <w:b/>
          <w:shd w:val="clear" w:color="auto" w:fill="FFFFFF"/>
        </w:rPr>
        <w:t>:</w:t>
      </w:r>
      <w:r w:rsidR="000C1369" w:rsidRPr="00A21644">
        <w:rPr>
          <w:rFonts w:asciiTheme="minorHAnsi" w:eastAsia="Times New Roman" w:hAnsiTheme="minorHAnsi"/>
          <w:b/>
          <w:shd w:val="clear" w:color="auto" w:fill="FFFFFF"/>
        </w:rPr>
        <w:t xml:space="preserve"> </w:t>
      </w:r>
      <w:r w:rsidR="00AA3A85" w:rsidRPr="00A21644">
        <w:rPr>
          <w:rFonts w:asciiTheme="minorHAnsi" w:eastAsia="Times New Roman" w:hAnsiTheme="minorHAnsi"/>
          <w:b/>
          <w:shd w:val="clear" w:color="auto" w:fill="FFFFFF"/>
        </w:rPr>
        <w:t>+</w:t>
      </w:r>
      <w:r w:rsidR="00AA3A85" w:rsidRPr="00A21644">
        <w:rPr>
          <w:rFonts w:asciiTheme="minorHAnsi" w:eastAsiaTheme="minorEastAsia" w:hAnsiTheme="minorHAnsi" w:cs="Helvetica"/>
        </w:rPr>
        <w:t>966508237024</w:t>
      </w:r>
      <w:r w:rsidR="00793046">
        <w:rPr>
          <w:rFonts w:asciiTheme="minorHAnsi" w:eastAsiaTheme="minorEastAsia" w:hAnsiTheme="minorHAnsi" w:cs="Helvetica"/>
        </w:rPr>
        <w:tab/>
      </w:r>
    </w:p>
    <w:p w14:paraId="30A1ABAC" w14:textId="0396B198" w:rsidR="00D067CF" w:rsidRPr="00A21644" w:rsidRDefault="00D067CF" w:rsidP="00D067CF">
      <w:pPr>
        <w:rPr>
          <w:rFonts w:asciiTheme="minorHAnsi" w:eastAsia="Times New Roman" w:hAnsiTheme="minorHAnsi"/>
          <w:shd w:val="clear" w:color="auto" w:fill="FFFFFF"/>
        </w:rPr>
      </w:pPr>
      <w:r w:rsidRPr="00A21644">
        <w:rPr>
          <w:rFonts w:asciiTheme="minorHAnsi" w:eastAsia="Times New Roman" w:hAnsiTheme="minorHAnsi"/>
          <w:b/>
          <w:shd w:val="clear" w:color="auto" w:fill="FFFFFF"/>
        </w:rPr>
        <w:t>Email:</w:t>
      </w:r>
      <w:r w:rsidRPr="00A21644">
        <w:rPr>
          <w:rFonts w:asciiTheme="minorHAnsi" w:eastAsia="Times New Roman" w:hAnsiTheme="minorHAnsi"/>
          <w:shd w:val="clear" w:color="auto" w:fill="FFFFFF"/>
        </w:rPr>
        <w:t xml:space="preserve"> </w:t>
      </w:r>
      <w:r w:rsidR="00AA3A85" w:rsidRPr="00A21644">
        <w:rPr>
          <w:rFonts w:asciiTheme="minorHAnsi" w:hAnsiTheme="minorHAnsi" w:cs="Arial"/>
        </w:rPr>
        <w:t>anwaaranbr@gmail.com</w:t>
      </w:r>
    </w:p>
    <w:p w14:paraId="4543ABD8" w14:textId="3754832A" w:rsidR="00D067CF" w:rsidRPr="00A21644" w:rsidRDefault="00D067CF" w:rsidP="00D067CF">
      <w:pPr>
        <w:rPr>
          <w:rFonts w:asciiTheme="minorHAnsi" w:eastAsia="Times New Roman" w:hAnsiTheme="minorHAnsi"/>
          <w:shd w:val="clear" w:color="auto" w:fill="FFFFFF"/>
        </w:rPr>
      </w:pPr>
      <w:r w:rsidRPr="00A21644">
        <w:rPr>
          <w:rFonts w:asciiTheme="minorHAnsi" w:eastAsia="Times New Roman" w:hAnsiTheme="minorHAnsi"/>
          <w:b/>
          <w:shd w:val="clear" w:color="auto" w:fill="FFFFFF"/>
        </w:rPr>
        <w:t>LinkedIn:</w:t>
      </w:r>
      <w:r w:rsidRPr="00A21644">
        <w:rPr>
          <w:rFonts w:asciiTheme="minorHAnsi" w:hAnsiTheme="minorHAnsi"/>
        </w:rPr>
        <w:t xml:space="preserve"> </w:t>
      </w:r>
      <w:r w:rsidR="00A21644" w:rsidRPr="00A21644">
        <w:rPr>
          <w:rFonts w:asciiTheme="minorHAnsi" w:hAnsiTheme="minorHAnsi"/>
        </w:rPr>
        <w:t>https://www.linkedin.com/in/anwaar-anbrali-34558b9b/</w:t>
      </w:r>
    </w:p>
    <w:sectPr w:rsidR="00D067CF" w:rsidRPr="00A21644" w:rsidSect="002D2FB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roman"/>
    <w:notTrueType/>
    <w:pitch w:val="default"/>
  </w:font>
  <w:font w:name="Cambria">
    <w:panose1 w:val="02040503050406030204"/>
    <w:charset w:val="00"/>
    <w:family w:val="auto"/>
    <w:pitch w:val="variable"/>
    <w:sig w:usb0="E00002FF" w:usb1="400004FF" w:usb2="00000000" w:usb3="00000000" w:csb0="0000019F" w:csb1="00000000"/>
  </w:font>
  <w:font w:name="Helvetica">
    <w:panose1 w:val="00000000000000000000"/>
    <w:charset w:val="4D"/>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163194"/>
    <w:multiLevelType w:val="hybridMultilevel"/>
    <w:tmpl w:val="F3280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7CF"/>
    <w:rsid w:val="00071844"/>
    <w:rsid w:val="00092771"/>
    <w:rsid w:val="000C1369"/>
    <w:rsid w:val="000D58DF"/>
    <w:rsid w:val="0020441B"/>
    <w:rsid w:val="002203EF"/>
    <w:rsid w:val="002A5772"/>
    <w:rsid w:val="002D2FB7"/>
    <w:rsid w:val="00351EAE"/>
    <w:rsid w:val="003E4FD0"/>
    <w:rsid w:val="00793046"/>
    <w:rsid w:val="008A1949"/>
    <w:rsid w:val="008D2B78"/>
    <w:rsid w:val="00A21644"/>
    <w:rsid w:val="00AA3A85"/>
    <w:rsid w:val="00D067CF"/>
    <w:rsid w:val="00D23437"/>
    <w:rsid w:val="00F24C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AAF807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color w:val="000000" w:themeColor="text1"/>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7CF"/>
    <w:pPr>
      <w:spacing w:after="200" w:line="276" w:lineRule="auto"/>
    </w:pPr>
    <w:rPr>
      <w:rFonts w:ascii="Calibri" w:eastAsia="Calibri" w:hAnsi="Calibri" w:cs="Times New Roman"/>
      <w:color w:val="auto"/>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67C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067CF"/>
    <w:rPr>
      <w:rFonts w:ascii="Lucida Grande" w:eastAsia="Calibri" w:hAnsi="Lucida Grande" w:cs="Lucida Grande"/>
      <w:color w:val="auto"/>
      <w:sz w:val="18"/>
      <w:szCs w:val="18"/>
    </w:rPr>
  </w:style>
  <w:style w:type="character" w:styleId="Hyperlink">
    <w:name w:val="Hyperlink"/>
    <w:basedOn w:val="DefaultParagraphFont"/>
    <w:uiPriority w:val="99"/>
    <w:unhideWhenUsed/>
    <w:rsid w:val="00D067CF"/>
    <w:rPr>
      <w:color w:val="0000FF" w:themeColor="hyperlink"/>
      <w:u w:val="single"/>
    </w:rPr>
  </w:style>
  <w:style w:type="paragraph" w:styleId="ListParagraph">
    <w:name w:val="List Paragraph"/>
    <w:basedOn w:val="Normal"/>
    <w:uiPriority w:val="34"/>
    <w:qFormat/>
    <w:rsid w:val="008A1949"/>
    <w:pPr>
      <w:bidi/>
      <w:ind w:left="720"/>
      <w:contextualSpacing/>
    </w:pPr>
    <w:rPr>
      <w:rFonts w:asciiTheme="minorHAnsi" w:eastAsiaTheme="minorEastAsia" w:hAnsiTheme="minorHAnsi" w:cstheme="minorBidi"/>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color w:val="000000" w:themeColor="text1"/>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7CF"/>
    <w:pPr>
      <w:spacing w:after="200" w:line="276" w:lineRule="auto"/>
    </w:pPr>
    <w:rPr>
      <w:rFonts w:ascii="Calibri" w:eastAsia="Calibri" w:hAnsi="Calibri" w:cs="Times New Roman"/>
      <w:color w:val="auto"/>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67C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067CF"/>
    <w:rPr>
      <w:rFonts w:ascii="Lucida Grande" w:eastAsia="Calibri" w:hAnsi="Lucida Grande" w:cs="Lucida Grande"/>
      <w:color w:val="auto"/>
      <w:sz w:val="18"/>
      <w:szCs w:val="18"/>
    </w:rPr>
  </w:style>
  <w:style w:type="character" w:styleId="Hyperlink">
    <w:name w:val="Hyperlink"/>
    <w:basedOn w:val="DefaultParagraphFont"/>
    <w:uiPriority w:val="99"/>
    <w:unhideWhenUsed/>
    <w:rsid w:val="00D067CF"/>
    <w:rPr>
      <w:color w:val="0000FF" w:themeColor="hyperlink"/>
      <w:u w:val="single"/>
    </w:rPr>
  </w:style>
  <w:style w:type="paragraph" w:styleId="ListParagraph">
    <w:name w:val="List Paragraph"/>
    <w:basedOn w:val="Normal"/>
    <w:uiPriority w:val="34"/>
    <w:qFormat/>
    <w:rsid w:val="008A1949"/>
    <w:pPr>
      <w:bidi/>
      <w:ind w:left="720"/>
      <w:contextualSpacing/>
    </w:pPr>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811018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holisticmedicine.alliedacademies.com/abstract/2018/the-effect-of-complementary-medicine-yoga-and-diet-based-therapy-on-the-elderly-population-in-scranton-pennsylvania"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272</Words>
  <Characters>1553</Characters>
  <Application>Microsoft Macintosh Word</Application>
  <DocSecurity>0</DocSecurity>
  <Lines>12</Lines>
  <Paragraphs>3</Paragraphs>
  <ScaleCrop>false</ScaleCrop>
  <Company/>
  <LinksUpToDate>false</LinksUpToDate>
  <CharactersWithSpaces>1822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maimona alsharif</dc:creator>
  <cp:keywords/>
  <dc:description/>
  <cp:lastModifiedBy>maimona alsharif</cp:lastModifiedBy>
  <cp:revision>13</cp:revision>
  <dcterms:created xsi:type="dcterms:W3CDTF">2018-01-30T08:34:00Z</dcterms:created>
  <dcterms:modified xsi:type="dcterms:W3CDTF">2019-04-05T12:34:00Z</dcterms:modified>
</cp:coreProperties>
</file>