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4D5" w:rsidRPr="00C664D5" w:rsidRDefault="00C664D5" w:rsidP="00C664D5">
      <w:pPr>
        <w:rPr>
          <w:b/>
          <w:sz w:val="24"/>
          <w:lang w:val="en-US"/>
        </w:rPr>
      </w:pPr>
      <w:r w:rsidRPr="00C664D5">
        <w:rPr>
          <w:b/>
          <w:sz w:val="24"/>
          <w:lang w:val="en-US"/>
        </w:rPr>
        <w:t>Oral health in primary care in Brazil: an analysis of the Smiling Brazil Program in the context of territory for comprehensive and transversal actions.</w:t>
      </w:r>
    </w:p>
    <w:p w:rsidR="00C664D5" w:rsidRPr="00C664D5" w:rsidRDefault="00C664D5" w:rsidP="00C664D5">
      <w:pPr>
        <w:rPr>
          <w:b/>
          <w:sz w:val="24"/>
          <w:lang w:val="en-US"/>
        </w:rPr>
      </w:pPr>
    </w:p>
    <w:p w:rsidR="00C664D5" w:rsidRPr="00C664D5" w:rsidRDefault="00C664D5" w:rsidP="00C664D5">
      <w:pPr>
        <w:rPr>
          <w:b/>
          <w:sz w:val="24"/>
          <w:lang w:val="en-US"/>
        </w:rPr>
      </w:pPr>
      <w:r w:rsidRPr="00C664D5">
        <w:rPr>
          <w:b/>
          <w:sz w:val="24"/>
          <w:lang w:val="en-US"/>
        </w:rPr>
        <w:t xml:space="preserve">                                                                            </w:t>
      </w:r>
      <w:proofErr w:type="spellStart"/>
      <w:r w:rsidRPr="00C664D5">
        <w:rPr>
          <w:b/>
          <w:sz w:val="24"/>
          <w:lang w:val="en-US"/>
        </w:rPr>
        <w:t>Mônica</w:t>
      </w:r>
      <w:proofErr w:type="spellEnd"/>
      <w:r w:rsidRPr="00C664D5">
        <w:rPr>
          <w:b/>
          <w:sz w:val="24"/>
          <w:lang w:val="en-US"/>
        </w:rPr>
        <w:t xml:space="preserve"> G. Macau Lopes</w:t>
      </w:r>
    </w:p>
    <w:p w:rsidR="00C664D5" w:rsidRPr="003853DA" w:rsidRDefault="00C664D5" w:rsidP="00C664D5">
      <w:pPr>
        <w:rPr>
          <w:lang w:val="en-US"/>
        </w:rPr>
      </w:pPr>
    </w:p>
    <w:p w:rsidR="00C664D5" w:rsidRPr="00C664D5" w:rsidRDefault="00C664D5" w:rsidP="00C664D5">
      <w:pPr>
        <w:rPr>
          <w:sz w:val="24"/>
          <w:lang w:val="en-US"/>
        </w:rPr>
      </w:pPr>
      <w:proofErr w:type="gramStart"/>
      <w:r w:rsidRPr="00C664D5">
        <w:rPr>
          <w:sz w:val="24"/>
          <w:lang w:val="en-US"/>
        </w:rPr>
        <w:t xml:space="preserve">This work analyzes the insertion of Dentistry in Primary Care in the context of the Family Health Strategy, pointing out the challenges and the achievements of the </w:t>
      </w:r>
      <w:r w:rsidRPr="00C664D5">
        <w:rPr>
          <w:i/>
          <w:sz w:val="24"/>
          <w:lang w:val="en-US"/>
        </w:rPr>
        <w:t>Smiling Brazil Program</w:t>
      </w:r>
      <w:r w:rsidRPr="00C664D5">
        <w:rPr>
          <w:sz w:val="24"/>
          <w:lang w:val="en-US"/>
        </w:rPr>
        <w:t xml:space="preserve"> in 15 years, with anti-hegemonic practices and unique therapeutic projects, as well as the postgraduate program encouraged by the government federal health care in the Family for the perception of concepts and extended views that go beyond the technique and the dental treatment.</w:t>
      </w:r>
      <w:proofErr w:type="gramEnd"/>
      <w:r w:rsidRPr="00C664D5">
        <w:rPr>
          <w:sz w:val="24"/>
          <w:lang w:val="en-US"/>
        </w:rPr>
        <w:t xml:space="preserve"> It also brings the School </w:t>
      </w:r>
      <w:proofErr w:type="spellStart"/>
      <w:r w:rsidRPr="00C664D5">
        <w:rPr>
          <w:sz w:val="24"/>
          <w:lang w:val="en-US"/>
        </w:rPr>
        <w:t>Promotora</w:t>
      </w:r>
      <w:proofErr w:type="spellEnd"/>
      <w:r w:rsidRPr="00C664D5">
        <w:rPr>
          <w:sz w:val="24"/>
          <w:lang w:val="en-US"/>
        </w:rPr>
        <w:t xml:space="preserve"> de </w:t>
      </w:r>
      <w:proofErr w:type="spellStart"/>
      <w:r w:rsidRPr="00C664D5">
        <w:rPr>
          <w:sz w:val="24"/>
          <w:lang w:val="en-US"/>
        </w:rPr>
        <w:t>Saúde</w:t>
      </w:r>
      <w:proofErr w:type="spellEnd"/>
      <w:r w:rsidRPr="00C664D5">
        <w:rPr>
          <w:sz w:val="24"/>
          <w:lang w:val="en-US"/>
        </w:rPr>
        <w:t xml:space="preserve"> - </w:t>
      </w:r>
      <w:proofErr w:type="spellStart"/>
      <w:r w:rsidRPr="00C664D5">
        <w:rPr>
          <w:sz w:val="24"/>
          <w:lang w:val="en-US"/>
        </w:rPr>
        <w:t>Saúde</w:t>
      </w:r>
      <w:proofErr w:type="spellEnd"/>
      <w:r w:rsidRPr="00C664D5">
        <w:rPr>
          <w:sz w:val="24"/>
          <w:lang w:val="en-US"/>
        </w:rPr>
        <w:t xml:space="preserve"> </w:t>
      </w:r>
      <w:proofErr w:type="spellStart"/>
      <w:proofErr w:type="gramStart"/>
      <w:r w:rsidRPr="00C664D5">
        <w:rPr>
          <w:sz w:val="24"/>
          <w:lang w:val="en-US"/>
        </w:rPr>
        <w:t>na</w:t>
      </w:r>
      <w:proofErr w:type="spellEnd"/>
      <w:proofErr w:type="gramEnd"/>
      <w:r w:rsidRPr="00C664D5">
        <w:rPr>
          <w:sz w:val="24"/>
          <w:lang w:val="en-US"/>
        </w:rPr>
        <w:t xml:space="preserve"> Escola- as a </w:t>
      </w:r>
      <w:proofErr w:type="spellStart"/>
      <w:r w:rsidRPr="00C664D5">
        <w:rPr>
          <w:sz w:val="24"/>
          <w:lang w:val="en-US"/>
        </w:rPr>
        <w:t>protagonism</w:t>
      </w:r>
      <w:proofErr w:type="spellEnd"/>
      <w:r w:rsidRPr="00C664D5">
        <w:rPr>
          <w:sz w:val="24"/>
          <w:lang w:val="en-US"/>
        </w:rPr>
        <w:t xml:space="preserve"> of the teams for Health Promotion, in its integrality and </w:t>
      </w:r>
      <w:proofErr w:type="spellStart"/>
      <w:r w:rsidRPr="00C664D5">
        <w:rPr>
          <w:sz w:val="24"/>
          <w:lang w:val="en-US"/>
        </w:rPr>
        <w:t>transversality</w:t>
      </w:r>
      <w:proofErr w:type="spellEnd"/>
      <w:r w:rsidRPr="00C664D5">
        <w:rPr>
          <w:sz w:val="24"/>
          <w:lang w:val="en-US"/>
        </w:rPr>
        <w:t xml:space="preserve"> within the territory.</w:t>
      </w:r>
    </w:p>
    <w:p w:rsidR="00C664D5" w:rsidRPr="003853DA" w:rsidRDefault="00C664D5" w:rsidP="00C664D5">
      <w:pPr>
        <w:rPr>
          <w:sz w:val="24"/>
          <w:lang w:val="en-US"/>
        </w:rPr>
      </w:pPr>
      <w:r w:rsidRPr="003853DA">
        <w:rPr>
          <w:b/>
          <w:sz w:val="24"/>
          <w:lang w:val="en-US"/>
        </w:rPr>
        <w:t xml:space="preserve">Keyword; </w:t>
      </w:r>
      <w:r>
        <w:rPr>
          <w:sz w:val="24"/>
          <w:lang w:val="en-US"/>
        </w:rPr>
        <w:t>D</w:t>
      </w:r>
      <w:r w:rsidRPr="003853DA">
        <w:rPr>
          <w:sz w:val="24"/>
          <w:lang w:val="en-US"/>
        </w:rPr>
        <w:t xml:space="preserve">entistry; Primary attention; </w:t>
      </w:r>
      <w:proofErr w:type="gramStart"/>
      <w:r w:rsidRPr="003853DA">
        <w:rPr>
          <w:sz w:val="24"/>
          <w:lang w:val="en-US"/>
        </w:rPr>
        <w:t>Territory ;</w:t>
      </w:r>
      <w:proofErr w:type="gramEnd"/>
      <w:r w:rsidRPr="003853DA">
        <w:rPr>
          <w:b/>
          <w:sz w:val="24"/>
          <w:lang w:val="en-US"/>
        </w:rPr>
        <w:t xml:space="preserve"> </w:t>
      </w:r>
      <w:r w:rsidRPr="003853DA">
        <w:rPr>
          <w:sz w:val="24"/>
          <w:lang w:val="en-US"/>
        </w:rPr>
        <w:t xml:space="preserve">School of Health Promotion; </w:t>
      </w:r>
      <w:proofErr w:type="spellStart"/>
      <w:r w:rsidRPr="003853DA">
        <w:rPr>
          <w:sz w:val="24"/>
          <w:lang w:val="en-US"/>
        </w:rPr>
        <w:t>Transversality</w:t>
      </w:r>
      <w:proofErr w:type="spellEnd"/>
    </w:p>
    <w:p w:rsidR="00CC178A" w:rsidRPr="00C664D5" w:rsidRDefault="00CC178A">
      <w:pPr>
        <w:rPr>
          <w:lang w:val="en-US"/>
        </w:rPr>
      </w:pPr>
      <w:bookmarkStart w:id="0" w:name="_GoBack"/>
      <w:bookmarkEnd w:id="0"/>
    </w:p>
    <w:sectPr w:rsidR="00CC178A" w:rsidRPr="00C664D5">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4D5"/>
    <w:rsid w:val="00C664D5"/>
    <w:rsid w:val="00CC17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7826E-B705-48BB-BF7B-7B95B04B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4D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836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Guimarães Macau Lopes</dc:creator>
  <cp:keywords/>
  <dc:description/>
  <cp:lastModifiedBy>Monica Guimarães Macau Lopes</cp:lastModifiedBy>
  <cp:revision>1</cp:revision>
  <dcterms:created xsi:type="dcterms:W3CDTF">2019-03-25T14:21:00Z</dcterms:created>
  <dcterms:modified xsi:type="dcterms:W3CDTF">2019-03-25T14:22:00Z</dcterms:modified>
</cp:coreProperties>
</file>