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0D49" w:rsidRDefault="00527C1B" w:rsidP="00527C1B">
      <w:pPr>
        <w:rPr>
          <w:rFonts w:asciiTheme="majorHAnsi" w:hAnsiTheme="majorHAnsi" w:cs="Times New Roman"/>
          <w:color w:val="002060"/>
          <w:sz w:val="28"/>
          <w:szCs w:val="20"/>
        </w:rPr>
      </w:pPr>
      <w:r w:rsidRPr="00A90D49">
        <w:rPr>
          <w:rFonts w:asciiTheme="majorHAnsi" w:hAnsiTheme="majorHAnsi" w:cs="Times New Roman"/>
          <w:color w:val="002060"/>
          <w:sz w:val="28"/>
          <w:szCs w:val="20"/>
          <w:highlight w:val="yellow"/>
        </w:rPr>
        <w:t>“</w:t>
      </w:r>
      <w:r w:rsidR="00A90D49" w:rsidRPr="00A90D49">
        <w:rPr>
          <w:rFonts w:asciiTheme="majorHAnsi" w:hAnsiTheme="majorHAnsi" w:cs="Times New Roman"/>
          <w:color w:val="002060"/>
          <w:sz w:val="28"/>
          <w:szCs w:val="20"/>
          <w:highlight w:val="yellow"/>
        </w:rPr>
        <w:t>Proper</w:t>
      </w:r>
      <w:r w:rsidR="001A7F07" w:rsidRPr="00A90D49">
        <w:rPr>
          <w:rFonts w:asciiTheme="majorHAnsi" w:hAnsiTheme="majorHAnsi" w:cs="Times New Roman"/>
          <w:color w:val="002060"/>
          <w:sz w:val="28"/>
          <w:szCs w:val="20"/>
          <w:highlight w:val="yellow"/>
        </w:rPr>
        <w:t xml:space="preserve"> administration and scheduling of pediatric vaccination</w:t>
      </w:r>
      <w:r w:rsidRPr="00A90D49">
        <w:rPr>
          <w:rFonts w:asciiTheme="majorHAnsi" w:hAnsiTheme="majorHAnsi" w:cs="Times New Roman"/>
          <w:color w:val="002060"/>
          <w:sz w:val="28"/>
          <w:szCs w:val="20"/>
          <w:highlight w:val="yellow"/>
        </w:rPr>
        <w:t>”</w:t>
      </w:r>
      <w:r w:rsidR="00A90D49">
        <w:rPr>
          <w:rFonts w:asciiTheme="majorHAnsi" w:hAnsiTheme="majorHAnsi" w:cs="Times New Roman"/>
          <w:color w:val="002060"/>
          <w:sz w:val="28"/>
          <w:szCs w:val="20"/>
        </w:rPr>
        <w:t xml:space="preserve">  </w:t>
      </w:r>
    </w:p>
    <w:p w:rsidR="00527C1B" w:rsidRPr="00A90D49" w:rsidRDefault="00A90D49" w:rsidP="00527C1B">
      <w:pPr>
        <w:rPr>
          <w:rFonts w:asciiTheme="majorHAnsi" w:hAnsiTheme="majorHAnsi" w:cs="Times New Roman"/>
          <w:color w:val="002060"/>
          <w:sz w:val="28"/>
          <w:szCs w:val="20"/>
          <w:u w:val="single"/>
        </w:rPr>
      </w:pPr>
      <w:r w:rsidRPr="00A90D49">
        <w:rPr>
          <w:rFonts w:asciiTheme="majorHAnsi" w:hAnsiTheme="majorHAnsi" w:cs="Times New Roman"/>
          <w:color w:val="002060"/>
          <w:sz w:val="28"/>
          <w:szCs w:val="20"/>
          <w:u w:val="single"/>
        </w:rPr>
        <w:t>90 min work shop</w:t>
      </w:r>
    </w:p>
    <w:p w:rsidR="00D66AFF" w:rsidRPr="007A4E67" w:rsidRDefault="00D66AFF" w:rsidP="00D66AFF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Theme="majorHAnsi" w:eastAsia="Times New Roman" w:hAnsiTheme="majorHAnsi" w:cs="Helvetica"/>
          <w:bCs/>
          <w:color w:val="111111"/>
          <w:szCs w:val="20"/>
        </w:rPr>
      </w:pPr>
      <w:r w:rsidRPr="007A4E67">
        <w:rPr>
          <w:rFonts w:asciiTheme="majorHAnsi" w:eastAsia="Times New Roman" w:hAnsiTheme="majorHAnsi" w:cs="Helvetica"/>
          <w:bCs/>
          <w:color w:val="111111"/>
          <w:szCs w:val="20"/>
        </w:rPr>
        <w:t>Abstract</w:t>
      </w:r>
    </w:p>
    <w:p w:rsidR="00D66AFF" w:rsidRPr="007A4E67" w:rsidRDefault="007A4E67" w:rsidP="007A4E67">
      <w:pPr>
        <w:rPr>
          <w:rFonts w:asciiTheme="majorHAnsi" w:hAnsiTheme="majorHAnsi" w:cs="Times New Roman"/>
          <w:sz w:val="24"/>
          <w:szCs w:val="24"/>
        </w:rPr>
      </w:pPr>
      <w:r w:rsidRPr="007A4E67">
        <w:rPr>
          <w:rFonts w:asciiTheme="majorHAnsi" w:hAnsiTheme="majorHAnsi" w:cs="Times New Roman"/>
          <w:color w:val="000000"/>
          <w:sz w:val="24"/>
          <w:szCs w:val="24"/>
          <w:shd w:val="clear" w:color="auto" w:fill="FFFFFF"/>
        </w:rPr>
        <w:t>Vaccination against childhood communicable diseases through the Expanded Program on Immunization (EPI) is one of the most cost-effective public health interventions available.</w:t>
      </w:r>
      <w:r w:rsidRPr="007A4E67">
        <w:rPr>
          <w:rFonts w:asciiTheme="majorHAnsi" w:hAnsiTheme="majorHAnsi" w:cs="Times New Roman"/>
          <w:sz w:val="24"/>
          <w:szCs w:val="24"/>
        </w:rPr>
        <w:t xml:space="preserve"> Most causes of vaccine preventable illness among children are relatively uncommon due to high rates of vaccination and very effective vaccines. </w:t>
      </w:r>
      <w:r w:rsidRPr="007A4E67">
        <w:rPr>
          <w:rFonts w:asciiTheme="majorHAnsi" w:eastAsia="Times New Roman" w:hAnsiTheme="majorHAnsi" w:cs="Helvetica"/>
          <w:color w:val="333333"/>
          <w:sz w:val="24"/>
          <w:szCs w:val="24"/>
        </w:rPr>
        <w:t xml:space="preserve"> I</w:t>
      </w:r>
      <w:r w:rsidR="00D66AFF" w:rsidRPr="007A4E67">
        <w:rPr>
          <w:rFonts w:asciiTheme="majorHAnsi" w:eastAsia="Times New Roman" w:hAnsiTheme="majorHAnsi" w:cs="Helvetica"/>
          <w:color w:val="333333"/>
          <w:sz w:val="24"/>
          <w:szCs w:val="24"/>
        </w:rPr>
        <w:t xml:space="preserve">t has eliminated a large part of the infectious diseases that once killed millions of people. A report from the World Health Organization states that today vaccines prevent 2.5 million deaths per year: </w:t>
      </w:r>
    </w:p>
    <w:p w:rsidR="007A4E67" w:rsidRPr="007A4E67" w:rsidRDefault="00D66AFF" w:rsidP="00527C1B">
      <w:pPr>
        <w:rPr>
          <w:rFonts w:asciiTheme="majorHAnsi" w:hAnsiTheme="majorHAnsi"/>
          <w:color w:val="000000"/>
          <w:sz w:val="24"/>
          <w:szCs w:val="24"/>
          <w:shd w:val="clear" w:color="auto" w:fill="FFFFFF"/>
        </w:rPr>
      </w:pPr>
      <w:r w:rsidRPr="007A4E67">
        <w:rPr>
          <w:rFonts w:asciiTheme="majorHAnsi" w:hAnsiTheme="majorHAnsi"/>
          <w:color w:val="000000"/>
          <w:sz w:val="24"/>
          <w:szCs w:val="24"/>
          <w:shd w:val="clear" w:color="auto" w:fill="FFFFFF"/>
        </w:rPr>
        <w:t>Societal benefits</w:t>
      </w:r>
      <w:r w:rsidR="007A4E67">
        <w:rPr>
          <w:rFonts w:asciiTheme="majorHAnsi" w:hAnsiTheme="majorHAnsi"/>
          <w:color w:val="000000"/>
          <w:sz w:val="24"/>
          <w:szCs w:val="24"/>
          <w:shd w:val="clear" w:color="auto" w:fill="FFFFFF"/>
        </w:rPr>
        <w:t xml:space="preserve"> of increasing vaccination </w:t>
      </w:r>
      <w:proofErr w:type="gramStart"/>
      <w:r w:rsidR="007A4E67">
        <w:rPr>
          <w:rFonts w:asciiTheme="majorHAnsi" w:hAnsiTheme="majorHAnsi"/>
          <w:color w:val="000000"/>
          <w:sz w:val="24"/>
          <w:szCs w:val="24"/>
          <w:shd w:val="clear" w:color="auto" w:fill="FFFFFF"/>
        </w:rPr>
        <w:t xml:space="preserve">coverage </w:t>
      </w:r>
      <w:r w:rsidRPr="007A4E67">
        <w:rPr>
          <w:rFonts w:asciiTheme="majorHAnsi" w:hAnsiTheme="majorHAnsi"/>
          <w:color w:val="000000"/>
          <w:sz w:val="24"/>
          <w:szCs w:val="24"/>
          <w:shd w:val="clear" w:color="auto" w:fill="FFFFFF"/>
        </w:rPr>
        <w:t xml:space="preserve"> include</w:t>
      </w:r>
      <w:proofErr w:type="gramEnd"/>
      <w:r w:rsidRPr="007A4E67">
        <w:rPr>
          <w:rFonts w:asciiTheme="majorHAnsi" w:hAnsiTheme="majorHAnsi"/>
          <w:color w:val="000000"/>
          <w:sz w:val="24"/>
          <w:szCs w:val="24"/>
          <w:shd w:val="clear" w:color="auto" w:fill="FFFFFF"/>
        </w:rPr>
        <w:t xml:space="preserve"> creation and maintenance of herd immunity against communicable diseases, prevention of disease outbreaks, and reduction in health-care--related costs.</w:t>
      </w:r>
    </w:p>
    <w:p w:rsidR="00D66AFF" w:rsidRPr="007A4E67" w:rsidRDefault="00D66AFF" w:rsidP="00527C1B">
      <w:pPr>
        <w:rPr>
          <w:rFonts w:asciiTheme="majorHAnsi" w:hAnsiTheme="majorHAnsi"/>
          <w:color w:val="000000"/>
          <w:sz w:val="24"/>
          <w:szCs w:val="24"/>
          <w:shd w:val="clear" w:color="auto" w:fill="FFFFFF"/>
        </w:rPr>
      </w:pPr>
      <w:r w:rsidRPr="007A4E67">
        <w:rPr>
          <w:rFonts w:asciiTheme="majorHAnsi" w:hAnsiTheme="majorHAnsi"/>
          <w:color w:val="000000"/>
          <w:sz w:val="24"/>
          <w:szCs w:val="24"/>
          <w:shd w:val="clear" w:color="auto" w:fill="FFFFFF"/>
        </w:rPr>
        <w:t xml:space="preserve"> Vaccination risks range from common, minor, and local adverse effects to rare, severe, and life-threatening conditions. Thus, recommendations for immunization practices balance scientific evidence of benefits for each person and to society against the potential costs and risks of vaccination programs.</w:t>
      </w:r>
    </w:p>
    <w:p w:rsidR="00D66AFF" w:rsidRPr="007A4E67" w:rsidRDefault="00D66AFF" w:rsidP="00527C1B">
      <w:pPr>
        <w:rPr>
          <w:rFonts w:asciiTheme="majorHAnsi" w:hAnsiTheme="majorHAnsi"/>
          <w:color w:val="000000"/>
          <w:sz w:val="24"/>
          <w:szCs w:val="24"/>
          <w:shd w:val="clear" w:color="auto" w:fill="FFFFFF"/>
        </w:rPr>
      </w:pPr>
      <w:r w:rsidRPr="007A4E67">
        <w:rPr>
          <w:rFonts w:asciiTheme="majorHAnsi" w:hAnsiTheme="majorHAnsi"/>
          <w:color w:val="000000"/>
          <w:sz w:val="24"/>
          <w:szCs w:val="24"/>
          <w:shd w:val="clear" w:color="auto" w:fill="FFFFFF"/>
        </w:rPr>
        <w:t>Optimal response to a vaccine depends on multiple factors, including the nature of the vaccine and the age and</w:t>
      </w:r>
      <w:r w:rsidR="007A4E67" w:rsidRPr="007A4E67">
        <w:rPr>
          <w:rFonts w:asciiTheme="majorHAnsi" w:hAnsiTheme="majorHAnsi"/>
          <w:color w:val="000000"/>
          <w:sz w:val="24"/>
          <w:szCs w:val="24"/>
          <w:shd w:val="clear" w:color="auto" w:fill="FFFFFF"/>
        </w:rPr>
        <w:t xml:space="preserve"> immune status of the recipient, individualized and age appropriate scheduling,</w:t>
      </w:r>
    </w:p>
    <w:p w:rsidR="007A4E67" w:rsidRDefault="007A4E67" w:rsidP="00527C1B">
      <w:pPr>
        <w:rPr>
          <w:rFonts w:asciiTheme="majorHAnsi" w:hAnsiTheme="majorHAnsi" w:cs="Segoe UI"/>
          <w:color w:val="000000"/>
          <w:sz w:val="24"/>
          <w:szCs w:val="24"/>
          <w:shd w:val="clear" w:color="auto" w:fill="FFFFFF"/>
        </w:rPr>
      </w:pPr>
      <w:r w:rsidRPr="007A4E67">
        <w:rPr>
          <w:rFonts w:asciiTheme="majorHAnsi" w:hAnsiTheme="majorHAnsi" w:cs="Times New Roman"/>
          <w:color w:val="002060"/>
          <w:sz w:val="24"/>
          <w:szCs w:val="24"/>
        </w:rPr>
        <w:t xml:space="preserve">This workshop will enable attendees to </w:t>
      </w:r>
      <w:r w:rsidRPr="007A4E67">
        <w:rPr>
          <w:rFonts w:asciiTheme="majorHAnsi" w:hAnsiTheme="majorHAnsi" w:cs="Segoe UI"/>
          <w:color w:val="000000"/>
          <w:sz w:val="24"/>
          <w:szCs w:val="24"/>
          <w:shd w:val="clear" w:color="auto" w:fill="FFFFFF"/>
        </w:rPr>
        <w:t xml:space="preserve">prepare vaccination schedules based </w:t>
      </w:r>
      <w:proofErr w:type="gramStart"/>
      <w:r w:rsidRPr="007A4E67">
        <w:rPr>
          <w:rFonts w:asciiTheme="majorHAnsi" w:hAnsiTheme="majorHAnsi" w:cs="Segoe UI"/>
          <w:color w:val="000000"/>
          <w:sz w:val="24"/>
          <w:szCs w:val="24"/>
          <w:shd w:val="clear" w:color="auto" w:fill="FFFFFF"/>
        </w:rPr>
        <w:t>on  minimum</w:t>
      </w:r>
      <w:proofErr w:type="gramEnd"/>
      <w:r w:rsidRPr="007A4E67">
        <w:rPr>
          <w:rFonts w:asciiTheme="majorHAnsi" w:hAnsiTheme="majorHAnsi" w:cs="Segoe UI"/>
          <w:color w:val="000000"/>
          <w:sz w:val="24"/>
          <w:szCs w:val="24"/>
          <w:shd w:val="clear" w:color="auto" w:fill="FFFFFF"/>
        </w:rPr>
        <w:t xml:space="preserve"> intervals between doses for children whose vaccinations have been delayed. A vaccine series does not need to be restarted, regardless of the time that has elapsed between doses. Use the section appropriate for the child’s age.</w:t>
      </w:r>
    </w:p>
    <w:p w:rsidR="00A90D49" w:rsidRPr="007A4E67" w:rsidRDefault="00A90D49" w:rsidP="00527C1B">
      <w:pPr>
        <w:rPr>
          <w:rFonts w:asciiTheme="majorHAnsi" w:hAnsiTheme="majorHAnsi" w:cs="Times New Roman"/>
          <w:color w:val="002060"/>
          <w:sz w:val="24"/>
          <w:szCs w:val="24"/>
        </w:rPr>
        <w:sectPr w:rsidR="00A90D49" w:rsidRPr="007A4E67" w:rsidSect="00025CB4">
          <w:pgSz w:w="12240" w:h="15840"/>
          <w:pgMar w:top="810" w:right="1440" w:bottom="284" w:left="1440" w:header="720" w:footer="720" w:gutter="0"/>
          <w:cols w:space="720"/>
          <w:docGrid w:linePitch="360"/>
        </w:sectPr>
      </w:pPr>
      <w:r>
        <w:rPr>
          <w:rFonts w:asciiTheme="majorHAnsi" w:hAnsiTheme="majorHAnsi" w:cs="Segoe UI"/>
          <w:color w:val="000000"/>
          <w:sz w:val="24"/>
          <w:szCs w:val="24"/>
          <w:shd w:val="clear" w:color="auto" w:fill="FFFFFF"/>
        </w:rPr>
        <w:t xml:space="preserve">The workshop also will be highlighting proper administration </w:t>
      </w:r>
      <w:proofErr w:type="spellStart"/>
      <w:r>
        <w:rPr>
          <w:rFonts w:asciiTheme="majorHAnsi" w:hAnsiTheme="majorHAnsi" w:cs="Segoe UI"/>
          <w:color w:val="000000"/>
          <w:sz w:val="24"/>
          <w:szCs w:val="24"/>
          <w:shd w:val="clear" w:color="auto" w:fill="FFFFFF"/>
        </w:rPr>
        <w:t>techniq</w:t>
      </w:r>
      <w:proofErr w:type="spellEnd"/>
    </w:p>
    <w:p w:rsidR="00A90D49" w:rsidRPr="008E42C5" w:rsidRDefault="00A90D49" w:rsidP="00A90D49">
      <w:pPr>
        <w:rPr>
          <w:rFonts w:ascii="Times New Roman" w:hAnsi="Times New Roman" w:cs="Times New Roman"/>
          <w:b/>
          <w:color w:val="002060"/>
          <w:sz w:val="24"/>
          <w:szCs w:val="24"/>
          <w:u w:val="single"/>
        </w:rPr>
      </w:pPr>
      <w:bookmarkStart w:id="0" w:name="_GoBack"/>
      <w:bookmarkEnd w:id="0"/>
      <w:r w:rsidRPr="008E42C5">
        <w:rPr>
          <w:rFonts w:ascii="Times New Roman" w:hAnsi="Times New Roman" w:cs="Times New Roman"/>
          <w:b/>
          <w:color w:val="002060"/>
          <w:sz w:val="24"/>
          <w:szCs w:val="24"/>
          <w:highlight w:val="yellow"/>
          <w:u w:val="single"/>
        </w:rPr>
        <w:lastRenderedPageBreak/>
        <w:t>Presenter</w:t>
      </w:r>
    </w:p>
    <w:p w:rsidR="00A90D49" w:rsidRDefault="00A90D49" w:rsidP="00A90D49">
      <w:pPr>
        <w:rPr>
          <w:rFonts w:ascii="Times New Roman" w:hAnsi="Times New Roman" w:cs="Times New Roman"/>
          <w:sz w:val="24"/>
          <w:szCs w:val="24"/>
        </w:rPr>
      </w:pPr>
      <w:r w:rsidRPr="008E42C5">
        <w:rPr>
          <w:rFonts w:ascii="Times New Roman" w:hAnsi="Times New Roman" w:cs="Times New Roman"/>
          <w:sz w:val="24"/>
          <w:szCs w:val="24"/>
        </w:rPr>
        <w:t>Mrs. Litty Varghese, RNRM, MScN, CMQ</w:t>
      </w:r>
    </w:p>
    <w:p w:rsidR="00A90D49" w:rsidRPr="008E42C5" w:rsidRDefault="00A90D49" w:rsidP="00A90D4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COO, SH Medical Centre, Kottayam</w:t>
      </w:r>
    </w:p>
    <w:p w:rsidR="00A90D49" w:rsidRPr="00A90D49" w:rsidRDefault="00A90D49" w:rsidP="00A90D49">
      <w:pPr>
        <w:rPr>
          <w:rFonts w:ascii="Times New Roman" w:hAnsi="Times New Roman" w:cs="Times New Roman"/>
          <w:sz w:val="24"/>
          <w:szCs w:val="24"/>
        </w:rPr>
        <w:sectPr w:rsidR="00A90D49" w:rsidRPr="00A90D49" w:rsidSect="001914C4">
          <w:type w:val="continuous"/>
          <w:pgSz w:w="12240" w:h="15840"/>
          <w:pgMar w:top="1135" w:right="1440" w:bottom="284" w:left="1440" w:header="720" w:footer="720" w:gutter="0"/>
          <w:cols w:space="720"/>
          <w:docGrid w:linePitch="360"/>
        </w:sectPr>
      </w:pPr>
      <w:r w:rsidRPr="008E42C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038350" cy="2479134"/>
            <wp:effectExtent l="19050" t="0" r="0" b="0"/>
            <wp:docPr id="1" name="Picture 1" descr="C:\Users\lvarghese.ADHSC\Desktop\Litty passport size pho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varghese.ADHSC\Desktop\Litty passport size photo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5218" cy="24874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7C1B" w:rsidRPr="007A4E67" w:rsidRDefault="00527C1B">
      <w:pPr>
        <w:rPr>
          <w:rFonts w:ascii="Times New Roman" w:hAnsi="Times New Roman" w:cs="Times New Roman"/>
          <w:color w:val="333333"/>
          <w:szCs w:val="20"/>
          <w:shd w:val="clear" w:color="auto" w:fill="FFFFFF"/>
        </w:rPr>
      </w:pPr>
    </w:p>
    <w:sectPr w:rsidR="00527C1B" w:rsidRPr="007A4E67" w:rsidSect="00F70A60">
      <w:type w:val="continuous"/>
      <w:pgSz w:w="12240" w:h="15840"/>
      <w:pgMar w:top="1135" w:right="1440" w:bottom="284" w:left="1440" w:header="720" w:footer="720" w:gutter="0"/>
      <w:cols w:num="2"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5E7DD6"/>
    <w:multiLevelType w:val="hybridMultilevel"/>
    <w:tmpl w:val="B3F8A7D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A2167"/>
    <w:rsid w:val="00025CB4"/>
    <w:rsid w:val="00094F99"/>
    <w:rsid w:val="00181140"/>
    <w:rsid w:val="001914C4"/>
    <w:rsid w:val="0019226B"/>
    <w:rsid w:val="001A2167"/>
    <w:rsid w:val="001A7F07"/>
    <w:rsid w:val="001F46D5"/>
    <w:rsid w:val="00527C1B"/>
    <w:rsid w:val="00634D9F"/>
    <w:rsid w:val="00635E17"/>
    <w:rsid w:val="00737FAD"/>
    <w:rsid w:val="007A4E67"/>
    <w:rsid w:val="00876847"/>
    <w:rsid w:val="008E42C5"/>
    <w:rsid w:val="00947948"/>
    <w:rsid w:val="009D46C0"/>
    <w:rsid w:val="00A71268"/>
    <w:rsid w:val="00A90D49"/>
    <w:rsid w:val="00B316B1"/>
    <w:rsid w:val="00C57672"/>
    <w:rsid w:val="00CF5D5B"/>
    <w:rsid w:val="00D66AFF"/>
    <w:rsid w:val="00E5100D"/>
    <w:rsid w:val="00E72EE6"/>
    <w:rsid w:val="00F70A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2167"/>
    <w:pPr>
      <w:spacing w:after="160" w:line="259" w:lineRule="auto"/>
    </w:pPr>
  </w:style>
  <w:style w:type="paragraph" w:styleId="Heading2">
    <w:name w:val="heading 2"/>
    <w:basedOn w:val="Normal"/>
    <w:link w:val="Heading2Char"/>
    <w:uiPriority w:val="9"/>
    <w:qFormat/>
    <w:rsid w:val="00D66AF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A2167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1A2167"/>
  </w:style>
  <w:style w:type="paragraph" w:styleId="BalloonText">
    <w:name w:val="Balloon Text"/>
    <w:basedOn w:val="Normal"/>
    <w:link w:val="BalloonTextChar"/>
    <w:uiPriority w:val="99"/>
    <w:semiHidden/>
    <w:unhideWhenUsed/>
    <w:rsid w:val="00F70A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0A60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D66AFF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D66A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2167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A2167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1A216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699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267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Litty Varghese</dc:creator>
  <cp:lastModifiedBy>User</cp:lastModifiedBy>
  <cp:revision>2</cp:revision>
  <cp:lastPrinted>2019-02-28T10:39:00Z</cp:lastPrinted>
  <dcterms:created xsi:type="dcterms:W3CDTF">2019-03-05T05:02:00Z</dcterms:created>
  <dcterms:modified xsi:type="dcterms:W3CDTF">2019-03-05T05:02:00Z</dcterms:modified>
</cp:coreProperties>
</file>