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3AB56" w14:textId="77777777" w:rsidR="008554C6" w:rsidRDefault="008554C6" w:rsidP="008554C6">
      <w:pPr>
        <w:rPr>
          <w:b/>
        </w:rPr>
      </w:pPr>
      <w:proofErr w:type="spellStart"/>
      <w:r w:rsidRPr="008554C6">
        <w:rPr>
          <w:b/>
        </w:rPr>
        <w:t>Lemierre's</w:t>
      </w:r>
      <w:proofErr w:type="spellEnd"/>
      <w:r w:rsidRPr="008554C6">
        <w:rPr>
          <w:b/>
        </w:rPr>
        <w:t xml:space="preserve"> Syndrome Associated with Mediastinitis: A Case Report </w:t>
      </w:r>
    </w:p>
    <w:p w14:paraId="60BBEDD2" w14:textId="1484A4C8" w:rsidR="008554C6" w:rsidRPr="008554C6" w:rsidRDefault="008554C6" w:rsidP="008554C6">
      <w:pPr>
        <w:rPr>
          <w:b/>
        </w:rPr>
      </w:pPr>
      <w:r w:rsidRPr="008554C6">
        <w:rPr>
          <w:b/>
        </w:rPr>
        <w:t>Author:</w:t>
      </w:r>
      <w:r>
        <w:rPr>
          <w:b/>
        </w:rPr>
        <w:t xml:space="preserve"> </w:t>
      </w:r>
      <w:proofErr w:type="spellStart"/>
      <w:r w:rsidRPr="008554C6">
        <w:t>Alexandru</w:t>
      </w:r>
      <w:proofErr w:type="spellEnd"/>
      <w:r w:rsidRPr="008554C6">
        <w:t xml:space="preserve"> </w:t>
      </w:r>
      <w:proofErr w:type="spellStart"/>
      <w:r w:rsidRPr="008554C6">
        <w:t>Trenchea</w:t>
      </w:r>
      <w:proofErr w:type="spellEnd"/>
    </w:p>
    <w:p w14:paraId="15EB7F7D" w14:textId="4C8C2270" w:rsidR="008554C6" w:rsidRDefault="008554C6" w:rsidP="008554C6">
      <w:r>
        <w:t xml:space="preserve"> </w:t>
      </w:r>
      <w:r w:rsidRPr="008554C6">
        <w:rPr>
          <w:b/>
        </w:rPr>
        <w:t>Co-author:</w:t>
      </w:r>
      <w:r>
        <w:t xml:space="preserve"> </w:t>
      </w:r>
      <w:r>
        <w:t xml:space="preserve">Alexandra-Evelina </w:t>
      </w:r>
      <w:proofErr w:type="spellStart"/>
      <w:r>
        <w:t>Ciubotariu</w:t>
      </w:r>
      <w:proofErr w:type="spellEnd"/>
    </w:p>
    <w:p w14:paraId="72445265" w14:textId="1BFE5848" w:rsidR="008554C6" w:rsidRDefault="008554C6" w:rsidP="008554C6">
      <w:r>
        <w:t xml:space="preserve"> </w:t>
      </w:r>
      <w:r w:rsidRPr="008554C6">
        <w:rPr>
          <w:b/>
        </w:rPr>
        <w:t>Scientific coordinator</w:t>
      </w:r>
      <w:r>
        <w:t xml:space="preserve">: Lecturer </w:t>
      </w:r>
      <w:proofErr w:type="spellStart"/>
      <w:r>
        <w:t>Floria</w:t>
      </w:r>
      <w:proofErr w:type="spellEnd"/>
      <w:r>
        <w:t xml:space="preserve"> Mariana, MD</w:t>
      </w:r>
    </w:p>
    <w:p w14:paraId="4219E002" w14:textId="77777777" w:rsidR="008554C6" w:rsidRPr="008554C6" w:rsidRDefault="008554C6" w:rsidP="008554C6">
      <w:pPr>
        <w:rPr>
          <w:b/>
        </w:rPr>
      </w:pPr>
      <w:r w:rsidRPr="008554C6">
        <w:rPr>
          <w:b/>
        </w:rPr>
        <w:t>Introduction:</w:t>
      </w:r>
    </w:p>
    <w:p w14:paraId="75B3752E" w14:textId="77777777" w:rsidR="008554C6" w:rsidRDefault="008554C6" w:rsidP="008554C6">
      <w:proofErr w:type="spellStart"/>
      <w:r>
        <w:t>Lemierre</w:t>
      </w:r>
      <w:proofErr w:type="spellEnd"/>
      <w:r>
        <w:t xml:space="preserve"> syndrome is a rare but serious illness that </w:t>
      </w:r>
      <w:proofErr w:type="gramStart"/>
      <w:r>
        <w:t>associates  pharyngeal</w:t>
      </w:r>
      <w:proofErr w:type="gramEnd"/>
      <w:r>
        <w:t xml:space="preserve"> infection and thrombosis of the internal jugular vein or one of its tributaries with subsequent distant septic emboli. Fusobacterium </w:t>
      </w:r>
      <w:proofErr w:type="spellStart"/>
      <w:r>
        <w:t>necrophorum</w:t>
      </w:r>
      <w:proofErr w:type="spellEnd"/>
      <w:r>
        <w:t xml:space="preserve">, a Gram-negative anaerobic microorganism that normally inhabits the oropharynx, is responsible for the infection in </w:t>
      </w:r>
      <w:proofErr w:type="gramStart"/>
      <w:r>
        <w:t>the majority of</w:t>
      </w:r>
      <w:proofErr w:type="gramEnd"/>
      <w:r>
        <w:t xml:space="preserve"> cases. The aim of our paper is to review the pathogenesis, clinical presentation, and treatment of this disease.</w:t>
      </w:r>
    </w:p>
    <w:p w14:paraId="00A3585B" w14:textId="77777777" w:rsidR="008554C6" w:rsidRPr="008554C6" w:rsidRDefault="008554C6" w:rsidP="008554C6">
      <w:pPr>
        <w:rPr>
          <w:b/>
        </w:rPr>
      </w:pPr>
      <w:r>
        <w:t xml:space="preserve"> </w:t>
      </w:r>
      <w:r w:rsidRPr="008554C6">
        <w:rPr>
          <w:b/>
        </w:rPr>
        <w:t>Materials and Methods:</w:t>
      </w:r>
      <w:bookmarkStart w:id="0" w:name="_GoBack"/>
      <w:bookmarkEnd w:id="0"/>
    </w:p>
    <w:p w14:paraId="15814B3E" w14:textId="77777777" w:rsidR="008554C6" w:rsidRDefault="008554C6" w:rsidP="008554C6">
      <w:r>
        <w:t xml:space="preserve">We present the case of a 60-year-old woman, without any significantly medical history, who presented to our Emergency Department with a chief complaint of fever, associated with pharyngeal pain, neck erythema on the left side and generalized weakness. According to biological and biochemical exams she was noted to be in septic shock. Chest computed tomography showed mediastinitis. Blood cultures were positive for Fusobacterium </w:t>
      </w:r>
      <w:proofErr w:type="spellStart"/>
      <w:r>
        <w:t>necrophorum</w:t>
      </w:r>
      <w:proofErr w:type="spellEnd"/>
      <w:r>
        <w:t>.</w:t>
      </w:r>
    </w:p>
    <w:p w14:paraId="1C303523" w14:textId="77777777" w:rsidR="008554C6" w:rsidRDefault="008554C6" w:rsidP="008554C6">
      <w:r>
        <w:t xml:space="preserve"> </w:t>
      </w:r>
    </w:p>
    <w:p w14:paraId="007333C2" w14:textId="77777777" w:rsidR="008554C6" w:rsidRPr="008554C6" w:rsidRDefault="008554C6" w:rsidP="008554C6">
      <w:pPr>
        <w:rPr>
          <w:b/>
        </w:rPr>
      </w:pPr>
      <w:r w:rsidRPr="008554C6">
        <w:rPr>
          <w:b/>
        </w:rPr>
        <w:t>Results:</w:t>
      </w:r>
    </w:p>
    <w:p w14:paraId="5E953F80" w14:textId="77777777" w:rsidR="008554C6" w:rsidRDefault="008554C6" w:rsidP="008554C6">
      <w:r>
        <w:t>One month later, after an intensive intravenous antibiotics therapy, right atrial and left internal jugular vein thrombosis was diagnosed. She recovered after intensive supportive care, a long course of intravenous antibiotics therapy and anticoagulation, combined with surgery.</w:t>
      </w:r>
    </w:p>
    <w:p w14:paraId="1EB20588" w14:textId="77777777" w:rsidR="008554C6" w:rsidRDefault="008554C6" w:rsidP="008554C6">
      <w:r>
        <w:t xml:space="preserve"> </w:t>
      </w:r>
    </w:p>
    <w:p w14:paraId="2E8AE895" w14:textId="77777777" w:rsidR="008554C6" w:rsidRPr="008554C6" w:rsidRDefault="008554C6" w:rsidP="008554C6">
      <w:pPr>
        <w:rPr>
          <w:b/>
        </w:rPr>
      </w:pPr>
      <w:r w:rsidRPr="008554C6">
        <w:rPr>
          <w:b/>
        </w:rPr>
        <w:t>Conclusion:</w:t>
      </w:r>
    </w:p>
    <w:p w14:paraId="22095C1F" w14:textId="77777777" w:rsidR="008554C6" w:rsidRDefault="008554C6" w:rsidP="008554C6">
      <w:proofErr w:type="spellStart"/>
      <w:r>
        <w:t>Lemierre</w:t>
      </w:r>
      <w:proofErr w:type="spellEnd"/>
      <w:r>
        <w:t xml:space="preserve"> syndrome usually affects previously healthy adolescents and young adults in a characteristic manner, often with fatal results if left untreated. There is a significantly increasing number of reported cases of </w:t>
      </w:r>
      <w:proofErr w:type="spellStart"/>
      <w:r>
        <w:t>Lemierre</w:t>
      </w:r>
      <w:proofErr w:type="spellEnd"/>
      <w:r>
        <w:t xml:space="preserve"> syndrome, possibly reflecting the trend to withhold antibiotics for initially uncomplicated oropharyngeal infections. Treatment with broad-spectrum antibiotics is the elective choice of treatment of </w:t>
      </w:r>
      <w:proofErr w:type="spellStart"/>
      <w:r>
        <w:t>Lemierre</w:t>
      </w:r>
      <w:proofErr w:type="spellEnd"/>
      <w:r>
        <w:t xml:space="preserve"> syndrome. Surgery is indicated in the case of abscess formation.</w:t>
      </w:r>
    </w:p>
    <w:p w14:paraId="5C1FC962" w14:textId="77777777" w:rsidR="008554C6" w:rsidRPr="008554C6" w:rsidRDefault="008554C6" w:rsidP="008554C6">
      <w:pPr>
        <w:rPr>
          <w:b/>
        </w:rPr>
      </w:pPr>
      <w:r>
        <w:t xml:space="preserve"> </w:t>
      </w:r>
      <w:r w:rsidRPr="008554C6">
        <w:rPr>
          <w:b/>
        </w:rPr>
        <w:t>Keywords:</w:t>
      </w:r>
    </w:p>
    <w:p w14:paraId="4A7D9050" w14:textId="77777777" w:rsidR="009F5455" w:rsidRDefault="008554C6" w:rsidP="008554C6">
      <w:r>
        <w:t xml:space="preserve"> </w:t>
      </w:r>
      <w:proofErr w:type="spellStart"/>
      <w:r>
        <w:t>Lemierre's</w:t>
      </w:r>
      <w:proofErr w:type="spellEnd"/>
      <w:r>
        <w:t xml:space="preserve"> Syndrome, Jugular vein thrombosis, </w:t>
      </w:r>
      <w:proofErr w:type="spellStart"/>
      <w:r>
        <w:t>Medistinitis</w:t>
      </w:r>
      <w:proofErr w:type="spellEnd"/>
    </w:p>
    <w:sectPr w:rsidR="009F5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4C6"/>
    <w:rsid w:val="008554C6"/>
    <w:rsid w:val="009F54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182D"/>
  <w15:chartTrackingRefBased/>
  <w15:docId w15:val="{2DC2458F-E48C-45DD-934E-E43F0FBC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766627">
      <w:bodyDiv w:val="1"/>
      <w:marLeft w:val="0"/>
      <w:marRight w:val="0"/>
      <w:marTop w:val="0"/>
      <w:marBottom w:val="0"/>
      <w:divBdr>
        <w:top w:val="none" w:sz="0" w:space="0" w:color="auto"/>
        <w:left w:val="none" w:sz="0" w:space="0" w:color="auto"/>
        <w:bottom w:val="none" w:sz="0" w:space="0" w:color="auto"/>
        <w:right w:val="none" w:sz="0" w:space="0" w:color="auto"/>
      </w:divBdr>
      <w:divsChild>
        <w:div w:id="1811511919">
          <w:marLeft w:val="0"/>
          <w:marRight w:val="0"/>
          <w:marTop w:val="0"/>
          <w:marBottom w:val="0"/>
          <w:divBdr>
            <w:top w:val="none" w:sz="0" w:space="0" w:color="auto"/>
            <w:left w:val="none" w:sz="0" w:space="0" w:color="auto"/>
            <w:bottom w:val="none" w:sz="0" w:space="0" w:color="auto"/>
            <w:right w:val="none" w:sz="0" w:space="0" w:color="auto"/>
          </w:divBdr>
          <w:divsChild>
            <w:div w:id="39206946">
              <w:marLeft w:val="0"/>
              <w:marRight w:val="0"/>
              <w:marTop w:val="0"/>
              <w:marBottom w:val="0"/>
              <w:divBdr>
                <w:top w:val="none" w:sz="0" w:space="0" w:color="auto"/>
                <w:left w:val="none" w:sz="0" w:space="0" w:color="auto"/>
                <w:bottom w:val="none" w:sz="0" w:space="0" w:color="auto"/>
                <w:right w:val="none" w:sz="0" w:space="0" w:color="auto"/>
              </w:divBdr>
              <w:divsChild>
                <w:div w:id="29913986">
                  <w:marLeft w:val="0"/>
                  <w:marRight w:val="0"/>
                  <w:marTop w:val="0"/>
                  <w:marBottom w:val="0"/>
                  <w:divBdr>
                    <w:top w:val="none" w:sz="0" w:space="0" w:color="auto"/>
                    <w:left w:val="none" w:sz="0" w:space="0" w:color="auto"/>
                    <w:bottom w:val="none" w:sz="0" w:space="0" w:color="auto"/>
                    <w:right w:val="none" w:sz="0" w:space="0" w:color="auto"/>
                  </w:divBdr>
                </w:div>
                <w:div w:id="1615625692">
                  <w:marLeft w:val="0"/>
                  <w:marRight w:val="0"/>
                  <w:marTop w:val="0"/>
                  <w:marBottom w:val="0"/>
                  <w:divBdr>
                    <w:top w:val="none" w:sz="0" w:space="0" w:color="auto"/>
                    <w:left w:val="none" w:sz="0" w:space="0" w:color="auto"/>
                    <w:bottom w:val="none" w:sz="0" w:space="0" w:color="auto"/>
                    <w:right w:val="none" w:sz="0" w:space="0" w:color="auto"/>
                  </w:divBdr>
                </w:div>
                <w:div w:id="2147233282">
                  <w:marLeft w:val="0"/>
                  <w:marRight w:val="0"/>
                  <w:marTop w:val="0"/>
                  <w:marBottom w:val="0"/>
                  <w:divBdr>
                    <w:top w:val="none" w:sz="0" w:space="0" w:color="auto"/>
                    <w:left w:val="none" w:sz="0" w:space="0" w:color="auto"/>
                    <w:bottom w:val="none" w:sz="0" w:space="0" w:color="auto"/>
                    <w:right w:val="none" w:sz="0" w:space="0" w:color="auto"/>
                  </w:divBdr>
                </w:div>
                <w:div w:id="430440915">
                  <w:marLeft w:val="0"/>
                  <w:marRight w:val="0"/>
                  <w:marTop w:val="0"/>
                  <w:marBottom w:val="0"/>
                  <w:divBdr>
                    <w:top w:val="none" w:sz="0" w:space="0" w:color="auto"/>
                    <w:left w:val="none" w:sz="0" w:space="0" w:color="auto"/>
                    <w:bottom w:val="none" w:sz="0" w:space="0" w:color="auto"/>
                    <w:right w:val="none" w:sz="0" w:space="0" w:color="auto"/>
                  </w:divBdr>
                </w:div>
                <w:div w:id="2132505491">
                  <w:marLeft w:val="0"/>
                  <w:marRight w:val="0"/>
                  <w:marTop w:val="0"/>
                  <w:marBottom w:val="0"/>
                  <w:divBdr>
                    <w:top w:val="none" w:sz="0" w:space="0" w:color="auto"/>
                    <w:left w:val="none" w:sz="0" w:space="0" w:color="auto"/>
                    <w:bottom w:val="none" w:sz="0" w:space="0" w:color="auto"/>
                    <w:right w:val="none" w:sz="0" w:space="0" w:color="auto"/>
                  </w:divBdr>
                </w:div>
                <w:div w:id="87505494">
                  <w:marLeft w:val="0"/>
                  <w:marRight w:val="0"/>
                  <w:marTop w:val="0"/>
                  <w:marBottom w:val="0"/>
                  <w:divBdr>
                    <w:top w:val="none" w:sz="0" w:space="0" w:color="auto"/>
                    <w:left w:val="none" w:sz="0" w:space="0" w:color="auto"/>
                    <w:bottom w:val="none" w:sz="0" w:space="0" w:color="auto"/>
                    <w:right w:val="none" w:sz="0" w:space="0" w:color="auto"/>
                  </w:divBdr>
                </w:div>
                <w:div w:id="100152267">
                  <w:marLeft w:val="0"/>
                  <w:marRight w:val="0"/>
                  <w:marTop w:val="0"/>
                  <w:marBottom w:val="0"/>
                  <w:divBdr>
                    <w:top w:val="none" w:sz="0" w:space="0" w:color="auto"/>
                    <w:left w:val="none" w:sz="0" w:space="0" w:color="auto"/>
                    <w:bottom w:val="none" w:sz="0" w:space="0" w:color="auto"/>
                    <w:right w:val="none" w:sz="0" w:space="0" w:color="auto"/>
                  </w:divBdr>
                </w:div>
                <w:div w:id="44570509">
                  <w:marLeft w:val="0"/>
                  <w:marRight w:val="0"/>
                  <w:marTop w:val="0"/>
                  <w:marBottom w:val="0"/>
                  <w:divBdr>
                    <w:top w:val="none" w:sz="0" w:space="0" w:color="auto"/>
                    <w:left w:val="none" w:sz="0" w:space="0" w:color="auto"/>
                    <w:bottom w:val="none" w:sz="0" w:space="0" w:color="auto"/>
                    <w:right w:val="none" w:sz="0" w:space="0" w:color="auto"/>
                  </w:divBdr>
                </w:div>
                <w:div w:id="107704485">
                  <w:marLeft w:val="0"/>
                  <w:marRight w:val="0"/>
                  <w:marTop w:val="0"/>
                  <w:marBottom w:val="0"/>
                  <w:divBdr>
                    <w:top w:val="none" w:sz="0" w:space="0" w:color="auto"/>
                    <w:left w:val="none" w:sz="0" w:space="0" w:color="auto"/>
                    <w:bottom w:val="none" w:sz="0" w:space="0" w:color="auto"/>
                    <w:right w:val="none" w:sz="0" w:space="0" w:color="auto"/>
                  </w:divBdr>
                </w:div>
                <w:div w:id="157962096">
                  <w:marLeft w:val="0"/>
                  <w:marRight w:val="0"/>
                  <w:marTop w:val="0"/>
                  <w:marBottom w:val="0"/>
                  <w:divBdr>
                    <w:top w:val="none" w:sz="0" w:space="0" w:color="auto"/>
                    <w:left w:val="none" w:sz="0" w:space="0" w:color="auto"/>
                    <w:bottom w:val="none" w:sz="0" w:space="0" w:color="auto"/>
                    <w:right w:val="none" w:sz="0" w:space="0" w:color="auto"/>
                  </w:divBdr>
                </w:div>
                <w:div w:id="514660859">
                  <w:marLeft w:val="0"/>
                  <w:marRight w:val="0"/>
                  <w:marTop w:val="0"/>
                  <w:marBottom w:val="0"/>
                  <w:divBdr>
                    <w:top w:val="none" w:sz="0" w:space="0" w:color="auto"/>
                    <w:left w:val="none" w:sz="0" w:space="0" w:color="auto"/>
                    <w:bottom w:val="none" w:sz="0" w:space="0" w:color="auto"/>
                    <w:right w:val="none" w:sz="0" w:space="0" w:color="auto"/>
                  </w:divBdr>
                </w:div>
                <w:div w:id="994646468">
                  <w:marLeft w:val="0"/>
                  <w:marRight w:val="0"/>
                  <w:marTop w:val="0"/>
                  <w:marBottom w:val="0"/>
                  <w:divBdr>
                    <w:top w:val="none" w:sz="0" w:space="0" w:color="auto"/>
                    <w:left w:val="none" w:sz="0" w:space="0" w:color="auto"/>
                    <w:bottom w:val="none" w:sz="0" w:space="0" w:color="auto"/>
                    <w:right w:val="none" w:sz="0" w:space="0" w:color="auto"/>
                  </w:divBdr>
                </w:div>
                <w:div w:id="277031348">
                  <w:marLeft w:val="0"/>
                  <w:marRight w:val="0"/>
                  <w:marTop w:val="0"/>
                  <w:marBottom w:val="0"/>
                  <w:divBdr>
                    <w:top w:val="none" w:sz="0" w:space="0" w:color="auto"/>
                    <w:left w:val="none" w:sz="0" w:space="0" w:color="auto"/>
                    <w:bottom w:val="none" w:sz="0" w:space="0" w:color="auto"/>
                    <w:right w:val="none" w:sz="0" w:space="0" w:color="auto"/>
                  </w:divBdr>
                </w:div>
                <w:div w:id="2140223808">
                  <w:marLeft w:val="0"/>
                  <w:marRight w:val="0"/>
                  <w:marTop w:val="0"/>
                  <w:marBottom w:val="0"/>
                  <w:divBdr>
                    <w:top w:val="none" w:sz="0" w:space="0" w:color="auto"/>
                    <w:left w:val="none" w:sz="0" w:space="0" w:color="auto"/>
                    <w:bottom w:val="none" w:sz="0" w:space="0" w:color="auto"/>
                    <w:right w:val="none" w:sz="0" w:space="0" w:color="auto"/>
                  </w:divBdr>
                </w:div>
                <w:div w:id="1555584822">
                  <w:marLeft w:val="0"/>
                  <w:marRight w:val="0"/>
                  <w:marTop w:val="0"/>
                  <w:marBottom w:val="0"/>
                  <w:divBdr>
                    <w:top w:val="none" w:sz="0" w:space="0" w:color="auto"/>
                    <w:left w:val="none" w:sz="0" w:space="0" w:color="auto"/>
                    <w:bottom w:val="none" w:sz="0" w:space="0" w:color="auto"/>
                    <w:right w:val="none" w:sz="0" w:space="0" w:color="auto"/>
                  </w:divBdr>
                </w:div>
                <w:div w:id="1673336433">
                  <w:marLeft w:val="0"/>
                  <w:marRight w:val="0"/>
                  <w:marTop w:val="0"/>
                  <w:marBottom w:val="0"/>
                  <w:divBdr>
                    <w:top w:val="none" w:sz="0" w:space="0" w:color="auto"/>
                    <w:left w:val="none" w:sz="0" w:space="0" w:color="auto"/>
                    <w:bottom w:val="none" w:sz="0" w:space="0" w:color="auto"/>
                    <w:right w:val="none" w:sz="0" w:space="0" w:color="auto"/>
                  </w:divBdr>
                </w:div>
                <w:div w:id="1801922584">
                  <w:marLeft w:val="0"/>
                  <w:marRight w:val="0"/>
                  <w:marTop w:val="0"/>
                  <w:marBottom w:val="0"/>
                  <w:divBdr>
                    <w:top w:val="none" w:sz="0" w:space="0" w:color="auto"/>
                    <w:left w:val="none" w:sz="0" w:space="0" w:color="auto"/>
                    <w:bottom w:val="none" w:sz="0" w:space="0" w:color="auto"/>
                    <w:right w:val="none" w:sz="0" w:space="0" w:color="auto"/>
                  </w:divBdr>
                </w:div>
                <w:div w:id="11204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51962">
          <w:marLeft w:val="0"/>
          <w:marRight w:val="0"/>
          <w:marTop w:val="0"/>
          <w:marBottom w:val="0"/>
          <w:divBdr>
            <w:top w:val="none" w:sz="0" w:space="0" w:color="auto"/>
            <w:left w:val="none" w:sz="0" w:space="0" w:color="auto"/>
            <w:bottom w:val="none" w:sz="0" w:space="0" w:color="auto"/>
            <w:right w:val="none" w:sz="0" w:space="0" w:color="auto"/>
          </w:divBdr>
          <w:divsChild>
            <w:div w:id="8304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 Saikh</dc:creator>
  <cp:keywords/>
  <dc:description/>
  <cp:lastModifiedBy>Arju Saikh</cp:lastModifiedBy>
  <cp:revision>1</cp:revision>
  <dcterms:created xsi:type="dcterms:W3CDTF">2018-07-28T19:41:00Z</dcterms:created>
  <dcterms:modified xsi:type="dcterms:W3CDTF">2018-07-28T19:47:00Z</dcterms:modified>
</cp:coreProperties>
</file>