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A2E80" w14:textId="6DED4052" w:rsidR="00C42BD4" w:rsidRPr="00BB214D" w:rsidRDefault="00BB214D" w:rsidP="00755F4D">
      <w:pPr>
        <w:jc w:val="center"/>
        <w:rPr>
          <w:b/>
        </w:rPr>
      </w:pPr>
      <w:r>
        <w:rPr>
          <w:b/>
        </w:rPr>
        <w:t xml:space="preserve">Promotion of orphan crops in Africa : A quiquennat of research on kersting’s groundnut </w:t>
      </w:r>
      <w:r w:rsidRPr="00BB214D">
        <w:rPr>
          <w:b/>
          <w:lang w:val="en-US"/>
        </w:rPr>
        <w:t>[</w:t>
      </w:r>
      <w:r w:rsidRPr="00BB214D">
        <w:rPr>
          <w:b/>
          <w:i/>
          <w:iCs/>
          <w:lang w:val="en-US"/>
        </w:rPr>
        <w:t xml:space="preserve">Macrotyloma geocarpum </w:t>
      </w:r>
      <w:r>
        <w:rPr>
          <w:b/>
          <w:lang w:val="en-US"/>
        </w:rPr>
        <w:t>(Harms.)</w:t>
      </w:r>
      <w:r w:rsidRPr="00BB214D">
        <w:rPr>
          <w:b/>
          <w:lang w:val="en-US"/>
        </w:rPr>
        <w:t xml:space="preserve">] </w:t>
      </w:r>
      <w:r>
        <w:rPr>
          <w:b/>
          <w:i/>
          <w:iCs/>
          <w:lang w:val="en-US"/>
        </w:rPr>
        <w:t>a pulse with the highest market value</w:t>
      </w:r>
    </w:p>
    <w:p w14:paraId="41C973D0" w14:textId="77777777" w:rsidR="00BB214D" w:rsidRDefault="00BB214D" w:rsidP="00916BE7">
      <w:pPr>
        <w:jc w:val="both"/>
        <w:rPr>
          <w:b/>
        </w:rPr>
      </w:pPr>
    </w:p>
    <w:p w14:paraId="55849538" w14:textId="7A3C191E" w:rsidR="00E038B6" w:rsidRPr="00E038B6" w:rsidRDefault="00E038B6" w:rsidP="001479E2">
      <w:pPr>
        <w:jc w:val="center"/>
        <w:rPr>
          <w:b/>
          <w:i/>
        </w:rPr>
      </w:pPr>
      <w:r w:rsidRPr="00E038B6">
        <w:rPr>
          <w:b/>
          <w:i/>
        </w:rPr>
        <w:t>Eric Etchikinto Ago</w:t>
      </w:r>
      <w:r w:rsidR="00B856DF">
        <w:rPr>
          <w:b/>
          <w:i/>
        </w:rPr>
        <w:t>yi (PhD)</w:t>
      </w:r>
    </w:p>
    <w:p w14:paraId="4B167FE0" w14:textId="3B0D6330" w:rsidR="00E038B6" w:rsidRDefault="00E038B6" w:rsidP="001479E2">
      <w:pPr>
        <w:spacing w:before="120"/>
        <w:jc w:val="center"/>
        <w:rPr>
          <w:i/>
        </w:rPr>
      </w:pPr>
      <w:r w:rsidRPr="00E038B6">
        <w:rPr>
          <w:i/>
        </w:rPr>
        <w:t>Non Timber Forest Products &amp; orphan Crops Unit, Laboratory of Applied Ecology, University of Abomey-Calavi – Benin</w:t>
      </w:r>
    </w:p>
    <w:p w14:paraId="47067832" w14:textId="413C5EF6" w:rsidR="003E699F" w:rsidRPr="00E038B6" w:rsidRDefault="003E699F" w:rsidP="001479E2">
      <w:pPr>
        <w:spacing w:before="120"/>
        <w:jc w:val="center"/>
        <w:rPr>
          <w:i/>
        </w:rPr>
      </w:pPr>
      <w:r>
        <w:rPr>
          <w:i/>
        </w:rPr>
        <w:t xml:space="preserve">Correspondance : </w:t>
      </w:r>
      <w:hyperlink r:id="rId4" w:history="1">
        <w:r w:rsidR="00B856DF" w:rsidRPr="00324D6C">
          <w:rPr>
            <w:rStyle w:val="Hyperlink"/>
            <w:i/>
          </w:rPr>
          <w:t>ericagoyi@gmail.com</w:t>
        </w:r>
      </w:hyperlink>
      <w:r w:rsidR="00B856DF">
        <w:rPr>
          <w:i/>
        </w:rPr>
        <w:t xml:space="preserve"> </w:t>
      </w:r>
      <w:r>
        <w:rPr>
          <w:i/>
        </w:rPr>
        <w:t xml:space="preserve"> </w:t>
      </w:r>
    </w:p>
    <w:p w14:paraId="0BA2EA27" w14:textId="77777777" w:rsidR="00E038B6" w:rsidRPr="00E038B6" w:rsidRDefault="00E038B6" w:rsidP="00916BE7">
      <w:pPr>
        <w:jc w:val="both"/>
      </w:pPr>
    </w:p>
    <w:p w14:paraId="14896E1E" w14:textId="77522081" w:rsidR="00C56067" w:rsidRDefault="00C56067" w:rsidP="00C56067">
      <w:pPr>
        <w:spacing w:before="120" w:after="120"/>
        <w:jc w:val="center"/>
        <w:rPr>
          <w:b/>
        </w:rPr>
      </w:pPr>
      <w:r>
        <w:rPr>
          <w:b/>
        </w:rPr>
        <w:t>ABSTRACT</w:t>
      </w:r>
    </w:p>
    <w:p w14:paraId="7341EE3E" w14:textId="435DA41A" w:rsidR="004C12A3" w:rsidRPr="001B7120" w:rsidRDefault="004C12A3" w:rsidP="000D02CD">
      <w:pPr>
        <w:spacing w:before="120" w:after="120"/>
        <w:jc w:val="both"/>
        <w:rPr>
          <w:b/>
          <w:sz w:val="22"/>
          <w:szCs w:val="22"/>
        </w:rPr>
      </w:pPr>
      <w:r w:rsidRPr="001B7120">
        <w:rPr>
          <w:b/>
          <w:sz w:val="22"/>
          <w:szCs w:val="22"/>
        </w:rPr>
        <w:t>Background</w:t>
      </w:r>
    </w:p>
    <w:p w14:paraId="276A4E18" w14:textId="74076E68" w:rsidR="00591413" w:rsidRPr="001B7120" w:rsidRDefault="00591413" w:rsidP="00916BE7">
      <w:pPr>
        <w:jc w:val="both"/>
        <w:rPr>
          <w:sz w:val="22"/>
          <w:szCs w:val="22"/>
          <w:lang w:val="en-US"/>
        </w:rPr>
      </w:pPr>
      <w:r w:rsidRPr="001B7120">
        <w:rPr>
          <w:sz w:val="22"/>
          <w:szCs w:val="22"/>
        </w:rPr>
        <w:t xml:space="preserve">Due to their resilience, orphan crops are alternatives to the difficult cropping environment caused by climate change and low fertile soils. </w:t>
      </w:r>
      <w:r w:rsidRPr="001B7120">
        <w:rPr>
          <w:sz w:val="22"/>
          <w:szCs w:val="22"/>
          <w:lang w:val="en-US"/>
        </w:rPr>
        <w:t>Kersting’s groundnut [</w:t>
      </w:r>
      <w:r w:rsidRPr="001B7120">
        <w:rPr>
          <w:i/>
          <w:iCs/>
          <w:sz w:val="22"/>
          <w:szCs w:val="22"/>
          <w:lang w:val="en-US"/>
        </w:rPr>
        <w:t xml:space="preserve">Macrotyloma geocarpum </w:t>
      </w:r>
      <w:r w:rsidRPr="001B7120">
        <w:rPr>
          <w:sz w:val="22"/>
          <w:szCs w:val="22"/>
          <w:lang w:val="en-US"/>
        </w:rPr>
        <w:t xml:space="preserve">(Harms.) Maréchal and Baudet] </w:t>
      </w:r>
      <w:r w:rsidR="00916BE7" w:rsidRPr="001B7120">
        <w:rPr>
          <w:sz w:val="22"/>
          <w:szCs w:val="22"/>
          <w:lang w:val="en-US"/>
        </w:rPr>
        <w:t xml:space="preserve">is an underexploited </w:t>
      </w:r>
      <w:r w:rsidR="005D4703" w:rsidRPr="001B7120">
        <w:rPr>
          <w:sz w:val="22"/>
          <w:szCs w:val="22"/>
          <w:lang w:val="en-US"/>
        </w:rPr>
        <w:t xml:space="preserve">subterranean </w:t>
      </w:r>
      <w:r w:rsidR="00916BE7" w:rsidRPr="001B7120">
        <w:rPr>
          <w:sz w:val="22"/>
          <w:szCs w:val="22"/>
          <w:lang w:val="en-US"/>
        </w:rPr>
        <w:t>pulse that has high market value. In</w:t>
      </w:r>
      <w:r w:rsidR="00C96EEA" w:rsidRPr="001B7120">
        <w:rPr>
          <w:sz w:val="22"/>
          <w:szCs w:val="22"/>
          <w:lang w:val="en-US"/>
        </w:rPr>
        <w:t xml:space="preserve"> order</w:t>
      </w:r>
      <w:r w:rsidR="00916BE7" w:rsidRPr="001B7120">
        <w:rPr>
          <w:sz w:val="22"/>
          <w:szCs w:val="22"/>
          <w:lang w:val="en-US"/>
        </w:rPr>
        <w:t xml:space="preserve"> to </w:t>
      </w:r>
      <w:r w:rsidR="004C12A3" w:rsidRPr="001B7120">
        <w:rPr>
          <w:sz w:val="22"/>
          <w:szCs w:val="22"/>
          <w:lang w:val="en-US"/>
        </w:rPr>
        <w:t>better understand the crop, develop tools for cultivar development that ultimately will promote</w:t>
      </w:r>
      <w:r w:rsidR="00C96EEA" w:rsidRPr="001B7120">
        <w:rPr>
          <w:sz w:val="22"/>
          <w:szCs w:val="22"/>
          <w:lang w:val="en-US"/>
        </w:rPr>
        <w:t xml:space="preserve"> and draw the maximum of its</w:t>
      </w:r>
      <w:r w:rsidR="00916BE7" w:rsidRPr="001B7120">
        <w:rPr>
          <w:sz w:val="22"/>
          <w:szCs w:val="22"/>
          <w:lang w:val="en-US"/>
        </w:rPr>
        <w:t xml:space="preserve"> potential, the Non Timber Forest Products &amp; Orphan Crop Unit at the Lab of Applied Ecology, has undertaken research and breeding actions on kersting’s groundnut</w:t>
      </w:r>
      <w:r w:rsidR="004C12A3" w:rsidRPr="001B7120">
        <w:rPr>
          <w:sz w:val="22"/>
          <w:szCs w:val="22"/>
          <w:lang w:val="en-US"/>
        </w:rPr>
        <w:t>, hereafter named as KG</w:t>
      </w:r>
      <w:r w:rsidR="00916BE7" w:rsidRPr="001B7120">
        <w:rPr>
          <w:sz w:val="22"/>
          <w:szCs w:val="22"/>
          <w:lang w:val="en-US"/>
        </w:rPr>
        <w:t xml:space="preserve">. </w:t>
      </w:r>
    </w:p>
    <w:p w14:paraId="3442B5E7" w14:textId="7A6D62B7" w:rsidR="0077780F" w:rsidRPr="001B7120" w:rsidRDefault="004C12A3" w:rsidP="000D02CD">
      <w:pPr>
        <w:spacing w:before="120" w:after="120"/>
        <w:rPr>
          <w:b/>
          <w:sz w:val="22"/>
          <w:szCs w:val="22"/>
        </w:rPr>
      </w:pPr>
      <w:r w:rsidRPr="001B7120">
        <w:rPr>
          <w:b/>
          <w:sz w:val="22"/>
          <w:szCs w:val="22"/>
        </w:rPr>
        <w:t xml:space="preserve">Material &amp; methods </w:t>
      </w:r>
    </w:p>
    <w:p w14:paraId="51710E8D" w14:textId="332EE7F5" w:rsidR="004C12A3" w:rsidRPr="001B7120" w:rsidRDefault="004C12A3" w:rsidP="004C12A3">
      <w:pPr>
        <w:jc w:val="both"/>
        <w:rPr>
          <w:sz w:val="22"/>
          <w:szCs w:val="22"/>
        </w:rPr>
      </w:pPr>
      <w:r w:rsidRPr="001B7120">
        <w:rPr>
          <w:sz w:val="22"/>
          <w:szCs w:val="22"/>
        </w:rPr>
        <w:t>The research performed ranged from baseline social studies to seed system and seed quality, through diversity studies, study of reproductive biology, high throughput phenotyping</w:t>
      </w:r>
      <w:r w:rsidR="004C14B2" w:rsidRPr="001B7120">
        <w:rPr>
          <w:sz w:val="22"/>
          <w:szCs w:val="22"/>
        </w:rPr>
        <w:t xml:space="preserve">, </w:t>
      </w:r>
      <w:r w:rsidR="0007507C" w:rsidRPr="001B7120">
        <w:rPr>
          <w:sz w:val="22"/>
          <w:szCs w:val="22"/>
        </w:rPr>
        <w:t>proximate composition, nutritional profile, cooking ability, acceptability</w:t>
      </w:r>
      <w:r w:rsidR="0023620C" w:rsidRPr="001B7120">
        <w:rPr>
          <w:sz w:val="22"/>
          <w:szCs w:val="22"/>
        </w:rPr>
        <w:t>,</w:t>
      </w:r>
      <w:r w:rsidR="0007507C" w:rsidRPr="001B7120">
        <w:rPr>
          <w:sz w:val="22"/>
          <w:szCs w:val="22"/>
        </w:rPr>
        <w:t xml:space="preserve"> </w:t>
      </w:r>
      <w:r w:rsidR="004C14B2" w:rsidRPr="001B7120">
        <w:rPr>
          <w:sz w:val="22"/>
          <w:szCs w:val="22"/>
        </w:rPr>
        <w:t>and multi-location trials</w:t>
      </w:r>
      <w:r w:rsidRPr="001B7120">
        <w:rPr>
          <w:sz w:val="22"/>
          <w:szCs w:val="22"/>
        </w:rPr>
        <w:t>. Accessions of KG were gathered from all producing countries across West Africa and evaluated</w:t>
      </w:r>
      <w:r w:rsidR="004C14B2" w:rsidRPr="001B7120">
        <w:rPr>
          <w:sz w:val="22"/>
          <w:szCs w:val="22"/>
        </w:rPr>
        <w:t xml:space="preserve">. DArT seq technology was used to assess diversity and UAV imagery enabled to compute vegetatives indexes that are potential to serve for high throughput phenotyping and yield prediction. </w:t>
      </w:r>
      <w:r w:rsidR="00A06BDD" w:rsidRPr="001B7120">
        <w:rPr>
          <w:sz w:val="22"/>
          <w:szCs w:val="22"/>
        </w:rPr>
        <w:t xml:space="preserve">Mass selection also enabled identify superior accessions that have wide adaptation for cultivation in the major growing areas. </w:t>
      </w:r>
    </w:p>
    <w:p w14:paraId="51710E8D" w14:textId="332EE7F5" w:rsidR="00A06BDD" w:rsidRPr="001B7120" w:rsidRDefault="009879DF" w:rsidP="000D02CD">
      <w:pPr>
        <w:spacing w:before="120" w:after="120"/>
        <w:jc w:val="both"/>
        <w:rPr>
          <w:b/>
          <w:sz w:val="22"/>
          <w:szCs w:val="22"/>
        </w:rPr>
      </w:pPr>
      <w:r w:rsidRPr="001B7120">
        <w:rPr>
          <w:b/>
          <w:sz w:val="22"/>
          <w:szCs w:val="22"/>
        </w:rPr>
        <w:t>Findings</w:t>
      </w:r>
    </w:p>
    <w:p w14:paraId="7D07259A" w14:textId="6BE0D8F1" w:rsidR="009879DF" w:rsidRPr="001B7120" w:rsidRDefault="00AE7AA4" w:rsidP="004C12A3">
      <w:pPr>
        <w:jc w:val="both"/>
        <w:rPr>
          <w:sz w:val="22"/>
          <w:szCs w:val="22"/>
        </w:rPr>
      </w:pPr>
      <w:r w:rsidRPr="001B7120">
        <w:rPr>
          <w:sz w:val="22"/>
          <w:szCs w:val="22"/>
        </w:rPr>
        <w:t>The various research undertaken permitted to understand the socio economical and cultural determi</w:t>
      </w:r>
      <w:r w:rsidR="00D80CB9" w:rsidRPr="001B7120">
        <w:rPr>
          <w:sz w:val="22"/>
          <w:szCs w:val="22"/>
        </w:rPr>
        <w:t>nants of the cropping of KG,</w:t>
      </w:r>
      <w:r w:rsidRPr="001B7120">
        <w:rPr>
          <w:sz w:val="22"/>
          <w:szCs w:val="22"/>
        </w:rPr>
        <w:t xml:space="preserve"> derived the constraints that need to alleviated for e</w:t>
      </w:r>
      <w:r w:rsidR="00D80CB9" w:rsidRPr="001B7120">
        <w:rPr>
          <w:sz w:val="22"/>
          <w:szCs w:val="22"/>
        </w:rPr>
        <w:t>fficient promotion of the crop, and insights to traits that should be of interest to plant breeders.</w:t>
      </w:r>
      <w:r w:rsidR="001B7120" w:rsidRPr="001B7120">
        <w:rPr>
          <w:sz w:val="22"/>
          <w:szCs w:val="22"/>
        </w:rPr>
        <w:t xml:space="preserve"> A product profile has been developed to describe the KG varieties that would meet the market demands.</w:t>
      </w:r>
      <w:r w:rsidR="00D80CB9" w:rsidRPr="001B7120">
        <w:rPr>
          <w:sz w:val="22"/>
          <w:szCs w:val="22"/>
        </w:rPr>
        <w:t xml:space="preserve"> </w:t>
      </w:r>
      <w:r w:rsidRPr="001B7120">
        <w:rPr>
          <w:sz w:val="22"/>
          <w:szCs w:val="22"/>
        </w:rPr>
        <w:t xml:space="preserve">It </w:t>
      </w:r>
      <w:r w:rsidR="00D80CB9" w:rsidRPr="001B7120">
        <w:rPr>
          <w:sz w:val="22"/>
          <w:szCs w:val="22"/>
        </w:rPr>
        <w:t>was</w:t>
      </w:r>
      <w:r w:rsidRPr="001B7120">
        <w:rPr>
          <w:sz w:val="22"/>
          <w:szCs w:val="22"/>
        </w:rPr>
        <w:t xml:space="preserve"> demonstrated that KG bears diversity among accession and across regions. Reproductive biology study revealed a protoginous flower with the precsence of flexistily that tends to force selfings. The study of UAV vechicles to phenotype and predict yields, </w:t>
      </w:r>
      <w:r w:rsidR="00755F4D" w:rsidRPr="001B7120">
        <w:rPr>
          <w:sz w:val="22"/>
          <w:szCs w:val="22"/>
        </w:rPr>
        <w:t>revealed vegetative indices with robust</w:t>
      </w:r>
      <w:r w:rsidRPr="001B7120">
        <w:rPr>
          <w:sz w:val="22"/>
          <w:szCs w:val="22"/>
        </w:rPr>
        <w:t xml:space="preserve"> predict</w:t>
      </w:r>
      <w:r w:rsidR="00755F4D" w:rsidRPr="001B7120">
        <w:rPr>
          <w:sz w:val="22"/>
          <w:szCs w:val="22"/>
        </w:rPr>
        <w:t>ion accuracy for</w:t>
      </w:r>
      <w:r w:rsidRPr="001B7120">
        <w:rPr>
          <w:sz w:val="22"/>
          <w:szCs w:val="22"/>
        </w:rPr>
        <w:t xml:space="preserve"> grain yields. </w:t>
      </w:r>
      <w:r w:rsidR="00AE1FDB" w:rsidRPr="001B7120">
        <w:rPr>
          <w:sz w:val="22"/>
          <w:szCs w:val="22"/>
        </w:rPr>
        <w:t>High nutritional profile was found for KG, regarding proteins, essential amino acids and minerals, and fibers. There were accessions that cooked fast within 78 min</w:t>
      </w:r>
      <w:r w:rsidR="00F7017C" w:rsidRPr="001B7120">
        <w:rPr>
          <w:sz w:val="22"/>
          <w:szCs w:val="22"/>
        </w:rPr>
        <w:t>, that recorded high acceptability scores</w:t>
      </w:r>
      <w:r w:rsidR="00AE1FDB" w:rsidRPr="001B7120">
        <w:rPr>
          <w:sz w:val="22"/>
          <w:szCs w:val="22"/>
        </w:rPr>
        <w:t xml:space="preserve">. </w:t>
      </w:r>
      <w:r w:rsidR="001B7120" w:rsidRPr="001B7120">
        <w:rPr>
          <w:sz w:val="22"/>
          <w:szCs w:val="22"/>
        </w:rPr>
        <w:t>Also efforts were made to develop technical annual for the production of KG in tropical Africa.</w:t>
      </w:r>
    </w:p>
    <w:p w14:paraId="14EA1412" w14:textId="4D6452FA" w:rsidR="000D02CD" w:rsidRPr="001B7120" w:rsidRDefault="000D02CD" w:rsidP="000D02CD">
      <w:pPr>
        <w:spacing w:before="120" w:after="120"/>
        <w:jc w:val="both"/>
        <w:rPr>
          <w:b/>
          <w:sz w:val="22"/>
          <w:szCs w:val="22"/>
        </w:rPr>
      </w:pPr>
      <w:r w:rsidRPr="001B7120">
        <w:rPr>
          <w:b/>
          <w:sz w:val="22"/>
          <w:szCs w:val="22"/>
        </w:rPr>
        <w:t xml:space="preserve">Conclusion and significance </w:t>
      </w:r>
    </w:p>
    <w:p w14:paraId="38B4452D" w14:textId="5E042FD1" w:rsidR="00A06BDD" w:rsidRPr="001B7120" w:rsidRDefault="001B7120" w:rsidP="004C12A3">
      <w:pPr>
        <w:jc w:val="both"/>
        <w:rPr>
          <w:sz w:val="22"/>
          <w:szCs w:val="22"/>
        </w:rPr>
      </w:pPr>
      <w:r w:rsidRPr="001B7120">
        <w:rPr>
          <w:sz w:val="22"/>
          <w:szCs w:val="22"/>
        </w:rPr>
        <w:t>The research ende</w:t>
      </w:r>
      <w:r w:rsidR="00580A55">
        <w:rPr>
          <w:sz w:val="22"/>
          <w:szCs w:val="22"/>
        </w:rPr>
        <w:t>a</w:t>
      </w:r>
      <w:r w:rsidRPr="001B7120">
        <w:rPr>
          <w:sz w:val="22"/>
          <w:szCs w:val="22"/>
        </w:rPr>
        <w:t xml:space="preserve">vours through the quiquennat, paved the way to cultivar development and sustainable production of KG. The bottlenecks that </w:t>
      </w:r>
      <w:r>
        <w:rPr>
          <w:sz w:val="22"/>
          <w:szCs w:val="22"/>
        </w:rPr>
        <w:t>currently hinder hybridization and generation of breeding population</w:t>
      </w:r>
      <w:r w:rsidR="007C61B9">
        <w:rPr>
          <w:sz w:val="22"/>
          <w:szCs w:val="22"/>
        </w:rPr>
        <w:t xml:space="preserve"> have been identified and measures to remove them have been recommended</w:t>
      </w:r>
      <w:r>
        <w:rPr>
          <w:sz w:val="22"/>
          <w:szCs w:val="22"/>
        </w:rPr>
        <w:t xml:space="preserve">. </w:t>
      </w:r>
      <w:r w:rsidR="00B653A2">
        <w:rPr>
          <w:sz w:val="22"/>
          <w:szCs w:val="22"/>
        </w:rPr>
        <w:t>M</w:t>
      </w:r>
      <w:r w:rsidR="007C61B9">
        <w:rPr>
          <w:sz w:val="22"/>
          <w:szCs w:val="22"/>
        </w:rPr>
        <w:t>u</w:t>
      </w:r>
      <w:r w:rsidR="00B653A2">
        <w:rPr>
          <w:sz w:val="22"/>
          <w:szCs w:val="22"/>
        </w:rPr>
        <w:t>tation</w:t>
      </w:r>
      <w:r w:rsidR="007C61B9">
        <w:rPr>
          <w:sz w:val="22"/>
          <w:szCs w:val="22"/>
        </w:rPr>
        <w:t xml:space="preserve"> breeding has been recommended as an alternative for short term cultivar development. </w:t>
      </w:r>
      <w:r w:rsidR="00CA0635">
        <w:rPr>
          <w:sz w:val="22"/>
          <w:szCs w:val="22"/>
        </w:rPr>
        <w:t xml:space="preserve">A product profile has been developed and made available for any breeder that might want to engage in variety development for KG. </w:t>
      </w:r>
      <w:r w:rsidR="00B653A2">
        <w:rPr>
          <w:sz w:val="22"/>
          <w:szCs w:val="22"/>
        </w:rPr>
        <w:t xml:space="preserve"> </w:t>
      </w:r>
      <w:r w:rsidR="00CA0635">
        <w:rPr>
          <w:sz w:val="22"/>
          <w:szCs w:val="22"/>
        </w:rPr>
        <w:t xml:space="preserve">Recommendations have been made towards sustainable seed system for KG. </w:t>
      </w:r>
      <w:bookmarkStart w:id="0" w:name="_GoBack"/>
      <w:bookmarkEnd w:id="0"/>
    </w:p>
    <w:sectPr w:rsidR="00A06BDD" w:rsidRPr="001B7120" w:rsidSect="00125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413"/>
    <w:rsid w:val="0007507C"/>
    <w:rsid w:val="000D02CD"/>
    <w:rsid w:val="0012516F"/>
    <w:rsid w:val="001479E2"/>
    <w:rsid w:val="001B7120"/>
    <w:rsid w:val="0023620C"/>
    <w:rsid w:val="00280AF3"/>
    <w:rsid w:val="003E699F"/>
    <w:rsid w:val="00471DD6"/>
    <w:rsid w:val="004C12A3"/>
    <w:rsid w:val="004C14B2"/>
    <w:rsid w:val="00580A55"/>
    <w:rsid w:val="00591413"/>
    <w:rsid w:val="005D4703"/>
    <w:rsid w:val="006F2E21"/>
    <w:rsid w:val="00755F4D"/>
    <w:rsid w:val="0077780F"/>
    <w:rsid w:val="007C61B9"/>
    <w:rsid w:val="0090557E"/>
    <w:rsid w:val="00916BE7"/>
    <w:rsid w:val="00953219"/>
    <w:rsid w:val="009879DF"/>
    <w:rsid w:val="00A06BDD"/>
    <w:rsid w:val="00AE1FDB"/>
    <w:rsid w:val="00AE7AA4"/>
    <w:rsid w:val="00B653A2"/>
    <w:rsid w:val="00B856DF"/>
    <w:rsid w:val="00BB214D"/>
    <w:rsid w:val="00C42BD4"/>
    <w:rsid w:val="00C56067"/>
    <w:rsid w:val="00C96EEA"/>
    <w:rsid w:val="00CA0635"/>
    <w:rsid w:val="00D80CB9"/>
    <w:rsid w:val="00E038B6"/>
    <w:rsid w:val="00F7017C"/>
    <w:rsid w:val="00F7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A199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ericagoyi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501</Words>
  <Characters>2857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2023-06-15T08:32:00Z</dcterms:created>
  <dcterms:modified xsi:type="dcterms:W3CDTF">2023-06-15T10:42:00Z</dcterms:modified>
</cp:coreProperties>
</file>