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3A0E" w:rsidRDefault="00733A0E" w:rsidP="00391777">
      <w:pPr>
        <w:bidi w:val="0"/>
        <w:spacing w:after="0"/>
        <w:ind w:firstLine="60"/>
        <w:jc w:val="center"/>
        <w:rPr>
          <w:rFonts w:asciiTheme="majorBidi" w:hAnsiTheme="majorBidi" w:cs="B Zar"/>
          <w:b/>
          <w:bCs/>
          <w:sz w:val="24"/>
          <w:szCs w:val="24"/>
        </w:rPr>
      </w:pPr>
      <w:bookmarkStart w:id="0" w:name="_GoBack"/>
      <w:r w:rsidRPr="00733A0E">
        <w:rPr>
          <w:rFonts w:asciiTheme="majorBidi" w:hAnsiTheme="majorBidi" w:cs="B Zar"/>
          <w:b/>
          <w:bCs/>
          <w:sz w:val="24"/>
          <w:szCs w:val="24"/>
        </w:rPr>
        <w:t xml:space="preserve">Effect of biologic and chemical phosphorous fertilizer on yield and yield components of </w:t>
      </w:r>
      <w:r w:rsidRPr="00733A0E">
        <w:rPr>
          <w:rFonts w:ascii="Times New Roman" w:eastAsia="Times New Roman" w:hAnsi="Times New Roman" w:cs="Times New Roman"/>
          <w:b/>
          <w:bCs/>
          <w:sz w:val="24"/>
          <w:szCs w:val="24"/>
        </w:rPr>
        <w:t>Balm</w:t>
      </w:r>
      <w:r w:rsidRPr="00733A0E">
        <w:rPr>
          <w:rFonts w:ascii="Times New Roman" w:eastAsia="Times New Roman" w:hAnsi="Times New Roman" w:cs="Times New Roman"/>
          <w:b/>
          <w:bCs/>
          <w:i/>
          <w:sz w:val="24"/>
          <w:szCs w:val="24"/>
        </w:rPr>
        <w:t xml:space="preserve"> </w:t>
      </w:r>
      <w:r w:rsidRPr="00733A0E">
        <w:rPr>
          <w:rFonts w:ascii="Times New Roman" w:eastAsia="Times New Roman" w:hAnsi="Times New Roman" w:cs="Times New Roman"/>
          <w:b/>
          <w:bCs/>
          <w:iCs/>
          <w:sz w:val="24"/>
          <w:szCs w:val="24"/>
        </w:rPr>
        <w:t>(</w:t>
      </w:r>
      <w:r w:rsidRPr="00733A0E">
        <w:rPr>
          <w:rFonts w:ascii="Times New Roman" w:eastAsia="Times New Roman" w:hAnsi="Times New Roman" w:cs="Times New Roman"/>
          <w:b/>
          <w:bCs/>
          <w:i/>
          <w:sz w:val="24"/>
          <w:szCs w:val="24"/>
        </w:rPr>
        <w:t xml:space="preserve">Melissa </w:t>
      </w:r>
      <w:proofErr w:type="spellStart"/>
      <w:r w:rsidRPr="00733A0E">
        <w:rPr>
          <w:rFonts w:ascii="Times New Roman" w:eastAsia="Times New Roman" w:hAnsi="Times New Roman" w:cs="Times New Roman"/>
          <w:b/>
          <w:bCs/>
          <w:i/>
          <w:sz w:val="24"/>
          <w:szCs w:val="24"/>
        </w:rPr>
        <w:t>officinalis</w:t>
      </w:r>
      <w:proofErr w:type="spellEnd"/>
      <w:r w:rsidRPr="00733A0E">
        <w:rPr>
          <w:rFonts w:ascii="Times New Roman" w:eastAsia="Times New Roman" w:hAnsi="Times New Roman" w:cs="Times New Roman"/>
          <w:b/>
          <w:bCs/>
          <w:i/>
          <w:sz w:val="24"/>
          <w:szCs w:val="24"/>
        </w:rPr>
        <w:t xml:space="preserve"> </w:t>
      </w:r>
      <w:r w:rsidRPr="00733A0E">
        <w:rPr>
          <w:rFonts w:ascii="Times New Roman" w:eastAsia="Times New Roman" w:hAnsi="Times New Roman" w:cs="Times New Roman"/>
          <w:b/>
          <w:bCs/>
          <w:sz w:val="24"/>
          <w:szCs w:val="24"/>
        </w:rPr>
        <w:t>L</w:t>
      </w:r>
      <w:r w:rsidRPr="00733A0E">
        <w:rPr>
          <w:rFonts w:ascii="Times New Roman" w:eastAsia="Times New Roman" w:hAnsi="Times New Roman" w:cs="Times New Roman"/>
          <w:b/>
          <w:bCs/>
          <w:iCs/>
          <w:sz w:val="24"/>
          <w:szCs w:val="24"/>
        </w:rPr>
        <w:t>.)</w:t>
      </w:r>
      <w:r>
        <w:rPr>
          <w:rFonts w:ascii="Times New Roman" w:eastAsia="Times New Roman" w:hAnsi="Times New Roman" w:cs="Times New Roman"/>
          <w:b/>
          <w:bCs/>
          <w:iCs/>
          <w:sz w:val="24"/>
          <w:szCs w:val="24"/>
        </w:rPr>
        <w:t xml:space="preserve"> </w:t>
      </w:r>
      <w:r w:rsidRPr="00733A0E">
        <w:rPr>
          <w:rFonts w:asciiTheme="majorBidi" w:hAnsiTheme="majorBidi" w:cs="B Zar"/>
          <w:b/>
          <w:bCs/>
          <w:sz w:val="24"/>
          <w:szCs w:val="24"/>
        </w:rPr>
        <w:t>under Drought Stress</w:t>
      </w:r>
      <w:bookmarkEnd w:id="0"/>
    </w:p>
    <w:p w:rsidR="00733A0E" w:rsidRDefault="00733A0E" w:rsidP="00733A0E">
      <w:pPr>
        <w:bidi w:val="0"/>
        <w:spacing w:after="0"/>
        <w:ind w:firstLine="60"/>
        <w:jc w:val="both"/>
        <w:rPr>
          <w:rFonts w:ascii="Times New Roman" w:eastAsia="Times New Roman" w:hAnsi="Times New Roman" w:cs="Times New Roman"/>
          <w:b/>
          <w:bCs/>
          <w:sz w:val="24"/>
          <w:szCs w:val="24"/>
        </w:rPr>
      </w:pPr>
    </w:p>
    <w:p w:rsidR="00391777" w:rsidRPr="00391777" w:rsidRDefault="00391777" w:rsidP="00391777">
      <w:pPr>
        <w:jc w:val="center"/>
        <w:rPr>
          <w:rFonts w:asciiTheme="majorBidi" w:hAnsiTheme="majorBidi" w:cstheme="majorBidi"/>
          <w:b/>
          <w:bCs/>
          <w:vertAlign w:val="superscript"/>
        </w:rPr>
      </w:pPr>
      <w:r w:rsidRPr="00391777">
        <w:rPr>
          <w:rFonts w:asciiTheme="majorBidi" w:hAnsiTheme="majorBidi" w:cstheme="majorBidi"/>
          <w:b/>
          <w:bCs/>
        </w:rPr>
        <w:t xml:space="preserve">Fatemeh </w:t>
      </w:r>
      <w:proofErr w:type="gramStart"/>
      <w:r w:rsidRPr="00391777">
        <w:rPr>
          <w:rFonts w:asciiTheme="majorBidi" w:hAnsiTheme="majorBidi" w:cstheme="majorBidi"/>
          <w:b/>
          <w:bCs/>
        </w:rPr>
        <w:t>Abedin</w:t>
      </w:r>
      <w:r w:rsidRPr="00391777">
        <w:rPr>
          <w:rFonts w:asciiTheme="majorBidi" w:hAnsiTheme="majorBidi" w:cstheme="majorBidi"/>
          <w:b/>
          <w:bCs/>
          <w:vertAlign w:val="superscript"/>
        </w:rPr>
        <w:t xml:space="preserve">1 </w:t>
      </w:r>
      <w:r w:rsidRPr="00391777">
        <w:rPr>
          <w:rFonts w:asciiTheme="majorBidi" w:hAnsiTheme="majorBidi" w:cstheme="majorBidi"/>
          <w:b/>
          <w:bCs/>
        </w:rPr>
        <w:t>,</w:t>
      </w:r>
      <w:proofErr w:type="gramEnd"/>
      <w:r w:rsidRPr="00391777">
        <w:rPr>
          <w:rFonts w:asciiTheme="majorBidi" w:hAnsiTheme="majorBidi" w:cstheme="majorBidi"/>
          <w:b/>
          <w:bCs/>
        </w:rPr>
        <w:t xml:space="preserve"> Majid Amini Dehaghi </w:t>
      </w:r>
      <w:r w:rsidRPr="00391777">
        <w:rPr>
          <w:rFonts w:asciiTheme="majorBidi" w:hAnsiTheme="majorBidi" w:cstheme="majorBidi"/>
          <w:b/>
          <w:bCs/>
          <w:vertAlign w:val="superscript"/>
        </w:rPr>
        <w:t>2</w:t>
      </w:r>
      <w:r w:rsidRPr="00391777">
        <w:rPr>
          <w:rFonts w:asciiTheme="majorBidi" w:hAnsiTheme="majorBidi" w:cstheme="majorBidi"/>
          <w:b/>
          <w:bCs/>
        </w:rPr>
        <w:t xml:space="preserve"> , </w:t>
      </w:r>
    </w:p>
    <w:p w:rsidR="00391777" w:rsidRDefault="00391777" w:rsidP="00391777">
      <w:pPr>
        <w:ind w:left="284"/>
        <w:jc w:val="both"/>
      </w:pPr>
    </w:p>
    <w:p w:rsidR="00391777" w:rsidRPr="00391777" w:rsidRDefault="00391777" w:rsidP="00391777">
      <w:pPr>
        <w:ind w:left="284"/>
        <w:jc w:val="right"/>
        <w:rPr>
          <w:rFonts w:asciiTheme="majorBidi" w:hAnsiTheme="majorBidi" w:cstheme="majorBidi"/>
        </w:rPr>
      </w:pPr>
      <w:r>
        <w:t>1</w:t>
      </w:r>
      <w:r w:rsidRPr="00391777">
        <w:rPr>
          <w:rFonts w:asciiTheme="majorBidi" w:hAnsiTheme="majorBidi" w:cstheme="majorBidi"/>
        </w:rPr>
        <w:t xml:space="preserve">- BS student, Azad University, Karaj, Iran, </w:t>
      </w:r>
      <w:r w:rsidRPr="00391777">
        <w:rPr>
          <w:rFonts w:asciiTheme="majorBidi" w:hAnsiTheme="majorBidi" w:cstheme="majorBidi"/>
          <w:color w:val="0000FF"/>
        </w:rPr>
        <w:t>samiraabedin@gmail.co</w:t>
      </w:r>
      <w:r>
        <w:rPr>
          <w:rFonts w:asciiTheme="majorBidi" w:hAnsiTheme="majorBidi" w:cstheme="majorBidi"/>
          <w:color w:val="0000FF"/>
        </w:rPr>
        <w:t>m</w:t>
      </w:r>
    </w:p>
    <w:p w:rsidR="00391777" w:rsidRPr="00391777" w:rsidRDefault="00391777" w:rsidP="00391777">
      <w:pPr>
        <w:ind w:left="284"/>
        <w:jc w:val="right"/>
        <w:rPr>
          <w:rStyle w:val="Hyperlink"/>
          <w:rFonts w:asciiTheme="majorBidi" w:hAnsiTheme="majorBidi" w:cstheme="majorBidi"/>
        </w:rPr>
      </w:pPr>
      <w:r w:rsidRPr="00391777">
        <w:rPr>
          <w:rFonts w:asciiTheme="majorBidi" w:hAnsiTheme="majorBidi" w:cstheme="majorBidi"/>
        </w:rPr>
        <w:t xml:space="preserve">2- Associate Professor of Agronomy Department, Faculty of Agriculture, Shahed University. Tehran, Iran. </w:t>
      </w:r>
      <w:hyperlink r:id="rId4" w:history="1">
        <w:r w:rsidRPr="00391777">
          <w:rPr>
            <w:rStyle w:val="Hyperlink"/>
            <w:rFonts w:asciiTheme="majorBidi" w:hAnsiTheme="majorBidi" w:cstheme="majorBidi"/>
          </w:rPr>
          <w:t>amini211@hotmail.com</w:t>
        </w:r>
      </w:hyperlink>
    </w:p>
    <w:p w:rsidR="00733A0E" w:rsidRPr="00733A0E" w:rsidRDefault="00733A0E" w:rsidP="00733A0E">
      <w:pPr>
        <w:bidi w:val="0"/>
        <w:spacing w:after="0"/>
        <w:ind w:firstLine="60"/>
        <w:jc w:val="both"/>
        <w:rPr>
          <w:rFonts w:ascii="Times New Roman" w:eastAsia="Times New Roman" w:hAnsi="Times New Roman" w:cs="Times New Roman"/>
          <w:b/>
          <w:bCs/>
          <w:sz w:val="24"/>
          <w:szCs w:val="24"/>
        </w:rPr>
      </w:pPr>
    </w:p>
    <w:p w:rsidR="00FB2971" w:rsidRPr="00A525C3" w:rsidRDefault="00FB2971" w:rsidP="00733A0E">
      <w:pPr>
        <w:bidi w:val="0"/>
        <w:spacing w:after="0"/>
        <w:ind w:firstLine="60"/>
        <w:jc w:val="both"/>
        <w:rPr>
          <w:rFonts w:ascii="Times New Roman" w:eastAsia="Times New Roman" w:hAnsi="Times New Roman" w:cs="Times New Roman"/>
          <w:b/>
          <w:sz w:val="24"/>
          <w:szCs w:val="24"/>
        </w:rPr>
      </w:pPr>
      <w:r w:rsidRPr="00A525C3">
        <w:rPr>
          <w:rFonts w:ascii="Times New Roman" w:eastAsia="Times New Roman" w:hAnsi="Times New Roman" w:cs="Times New Roman"/>
          <w:b/>
          <w:sz w:val="24"/>
          <w:szCs w:val="24"/>
        </w:rPr>
        <w:t>Abstract</w:t>
      </w:r>
    </w:p>
    <w:p w:rsidR="00FB2971" w:rsidRPr="00A525C3" w:rsidRDefault="00FB2971" w:rsidP="00FB2971">
      <w:pPr>
        <w:bidi w:val="0"/>
        <w:spacing w:after="0"/>
        <w:ind w:firstLine="60"/>
        <w:jc w:val="both"/>
        <w:rPr>
          <w:rFonts w:ascii="Times New Roman" w:eastAsia="Times New Roman" w:hAnsi="Times New Roman" w:cs="Times New Roman"/>
          <w:b/>
          <w:sz w:val="24"/>
          <w:szCs w:val="24"/>
        </w:rPr>
      </w:pPr>
    </w:p>
    <w:p w:rsidR="00FB2971" w:rsidRPr="00514AF5" w:rsidRDefault="00FB2971" w:rsidP="00733A0E">
      <w:pPr>
        <w:bidi w:val="0"/>
        <w:spacing w:line="240" w:lineRule="auto"/>
        <w:jc w:val="both"/>
        <w:rPr>
          <w:rFonts w:ascii="Times New Roman" w:eastAsia="Times New Roman" w:hAnsi="Times New Roman" w:cs="Times New Roman"/>
          <w:sz w:val="24"/>
          <w:szCs w:val="24"/>
        </w:rPr>
      </w:pPr>
      <w:r w:rsidRPr="00A525C3">
        <w:rPr>
          <w:rFonts w:ascii="Times New Roman" w:eastAsia="Times New Roman" w:hAnsi="Times New Roman" w:cs="Times New Roman"/>
          <w:sz w:val="24"/>
          <w:szCs w:val="24"/>
        </w:rPr>
        <w:t>To determine the effect of biologic and chemical phosphorous fertilizer on yield and yield components of balm</w:t>
      </w:r>
      <w:r w:rsidRPr="00A525C3">
        <w:rPr>
          <w:rFonts w:ascii="Times New Roman" w:eastAsia="Times New Roman" w:hAnsi="Times New Roman" w:cs="Times New Roman"/>
          <w:i/>
          <w:sz w:val="24"/>
          <w:szCs w:val="24"/>
        </w:rPr>
        <w:t xml:space="preserve"> </w:t>
      </w:r>
      <w:r w:rsidRPr="00733A0E">
        <w:rPr>
          <w:rFonts w:ascii="Times New Roman" w:eastAsia="Times New Roman" w:hAnsi="Times New Roman" w:cs="Times New Roman"/>
          <w:iCs/>
          <w:sz w:val="24"/>
          <w:szCs w:val="24"/>
        </w:rPr>
        <w:t>(</w:t>
      </w:r>
      <w:r w:rsidRPr="00A525C3">
        <w:rPr>
          <w:rFonts w:ascii="Times New Roman" w:eastAsia="Times New Roman" w:hAnsi="Times New Roman" w:cs="Times New Roman"/>
          <w:i/>
          <w:sz w:val="24"/>
          <w:szCs w:val="24"/>
        </w:rPr>
        <w:t xml:space="preserve">Melissa </w:t>
      </w:r>
      <w:proofErr w:type="spellStart"/>
      <w:r w:rsidRPr="00A525C3">
        <w:rPr>
          <w:rFonts w:ascii="Times New Roman" w:eastAsia="Times New Roman" w:hAnsi="Times New Roman" w:cs="Times New Roman"/>
          <w:i/>
          <w:sz w:val="24"/>
          <w:szCs w:val="24"/>
        </w:rPr>
        <w:t>officinalis</w:t>
      </w:r>
      <w:proofErr w:type="spellEnd"/>
      <w:r w:rsidRPr="00A525C3">
        <w:rPr>
          <w:rFonts w:ascii="Times New Roman" w:eastAsia="Times New Roman" w:hAnsi="Times New Roman" w:cs="Times New Roman"/>
          <w:i/>
          <w:sz w:val="24"/>
          <w:szCs w:val="24"/>
        </w:rPr>
        <w:t xml:space="preserve"> </w:t>
      </w:r>
      <w:r w:rsidRPr="00A525C3">
        <w:rPr>
          <w:rFonts w:ascii="Times New Roman" w:eastAsia="Times New Roman" w:hAnsi="Times New Roman" w:cs="Times New Roman"/>
          <w:sz w:val="24"/>
          <w:szCs w:val="24"/>
        </w:rPr>
        <w:t>L</w:t>
      </w:r>
      <w:r w:rsidRPr="00733A0E">
        <w:rPr>
          <w:rFonts w:ascii="Times New Roman" w:eastAsia="Times New Roman" w:hAnsi="Times New Roman" w:cs="Times New Roman"/>
          <w:iCs/>
          <w:sz w:val="24"/>
          <w:szCs w:val="24"/>
        </w:rPr>
        <w:t>.)</w:t>
      </w:r>
      <w:r w:rsidRPr="00A525C3">
        <w:rPr>
          <w:rFonts w:ascii="Times New Roman" w:eastAsia="Times New Roman" w:hAnsi="Times New Roman" w:cs="Times New Roman"/>
          <w:sz w:val="24"/>
          <w:szCs w:val="24"/>
        </w:rPr>
        <w:t xml:space="preserve">, under water deficit condition, an experiment was conducted at Alborz </w:t>
      </w:r>
      <w:r w:rsidR="00733A0E" w:rsidRPr="00932797">
        <w:rPr>
          <w:rFonts w:asciiTheme="majorBidi" w:hAnsiTheme="majorBidi" w:cstheme="majorBidi"/>
        </w:rPr>
        <w:t xml:space="preserve">conducted cropping season in </w:t>
      </w:r>
      <w:r w:rsidR="00733A0E">
        <w:rPr>
          <w:rFonts w:asciiTheme="majorBidi" w:hAnsiTheme="majorBidi" w:cstheme="majorBidi"/>
        </w:rPr>
        <w:t>Azad</w:t>
      </w:r>
      <w:r w:rsidR="00733A0E" w:rsidRPr="00932797">
        <w:rPr>
          <w:rFonts w:asciiTheme="majorBidi" w:hAnsiTheme="majorBidi" w:cstheme="majorBidi"/>
        </w:rPr>
        <w:t xml:space="preserve"> university’s farm</w:t>
      </w:r>
      <w:r w:rsidR="00733A0E" w:rsidRPr="00A525C3">
        <w:rPr>
          <w:rFonts w:ascii="Times New Roman" w:eastAsia="Times New Roman" w:hAnsi="Times New Roman" w:cs="Times New Roman"/>
          <w:sz w:val="24"/>
          <w:szCs w:val="24"/>
        </w:rPr>
        <w:t xml:space="preserve"> </w:t>
      </w:r>
      <w:r w:rsidRPr="00A525C3">
        <w:rPr>
          <w:rFonts w:ascii="Times New Roman" w:eastAsia="Times New Roman" w:hAnsi="Times New Roman" w:cs="Times New Roman"/>
          <w:sz w:val="24"/>
          <w:szCs w:val="24"/>
        </w:rPr>
        <w:t>in 201</w:t>
      </w:r>
      <w:r w:rsidR="00733A0E">
        <w:rPr>
          <w:rFonts w:ascii="Times New Roman" w:eastAsia="Times New Roman" w:hAnsi="Times New Roman" w:cs="Times New Roman"/>
          <w:sz w:val="24"/>
          <w:szCs w:val="24"/>
        </w:rPr>
        <w:t>7</w:t>
      </w:r>
      <w:r w:rsidRPr="00A525C3">
        <w:rPr>
          <w:rFonts w:ascii="Times New Roman" w:eastAsia="Times New Roman" w:hAnsi="Times New Roman" w:cs="Times New Roman"/>
          <w:sz w:val="24"/>
          <w:szCs w:val="24"/>
        </w:rPr>
        <w:t>. The experimental design was split-factorial with three replications. Main-factors consisted of three levels of irrigation levels (included irrigation after 40, 80 and 120 mm water evaporation from evaporation pan class A). Sub-factors were six treatments resulting from three levels of phosphate chemical fertilizers (0, 50, and 100 kg P</w:t>
      </w:r>
      <w:r w:rsidRPr="00A525C3">
        <w:rPr>
          <w:rFonts w:ascii="Times New Roman" w:eastAsia="Times New Roman" w:hAnsi="Times New Roman" w:cs="Times New Roman"/>
          <w:sz w:val="24"/>
          <w:szCs w:val="24"/>
          <w:vertAlign w:val="subscript"/>
        </w:rPr>
        <w:t>2</w:t>
      </w:r>
      <w:r w:rsidRPr="00A525C3">
        <w:rPr>
          <w:rFonts w:ascii="Times New Roman" w:eastAsia="Times New Roman" w:hAnsi="Times New Roman" w:cs="Times New Roman"/>
          <w:sz w:val="24"/>
          <w:szCs w:val="24"/>
        </w:rPr>
        <w:t>O</w:t>
      </w:r>
      <w:r w:rsidRPr="00A525C3">
        <w:rPr>
          <w:rFonts w:ascii="Times New Roman" w:eastAsia="Times New Roman" w:hAnsi="Times New Roman" w:cs="Times New Roman"/>
          <w:sz w:val="24"/>
          <w:szCs w:val="24"/>
          <w:vertAlign w:val="subscript"/>
        </w:rPr>
        <w:t>5</w:t>
      </w:r>
      <w:r w:rsidRPr="00A525C3">
        <w:rPr>
          <w:rFonts w:ascii="Times New Roman" w:eastAsia="Times New Roman" w:hAnsi="Times New Roman" w:cs="Times New Roman"/>
          <w:sz w:val="24"/>
          <w:szCs w:val="24"/>
        </w:rPr>
        <w:t xml:space="preserve"> ha</w:t>
      </w:r>
      <w:r w:rsidRPr="00A525C3">
        <w:rPr>
          <w:rFonts w:ascii="Times New Roman" w:eastAsia="Times New Roman" w:hAnsi="Times New Roman" w:cs="Times New Roman"/>
          <w:sz w:val="24"/>
          <w:szCs w:val="24"/>
          <w:vertAlign w:val="superscript"/>
        </w:rPr>
        <w:t>-1</w:t>
      </w:r>
      <w:r w:rsidRPr="00A525C3">
        <w:rPr>
          <w:rFonts w:ascii="Times New Roman" w:eastAsia="Times New Roman" w:hAnsi="Times New Roman" w:cs="Times New Roman"/>
          <w:sz w:val="24"/>
          <w:szCs w:val="24"/>
        </w:rPr>
        <w:t>) each at two levels of Barvar-2 bio-fertilizer (inoculation with Barvar-</w:t>
      </w:r>
      <w:r w:rsidR="00733A0E" w:rsidRPr="00A525C3">
        <w:rPr>
          <w:rFonts w:ascii="Times New Roman" w:eastAsia="Times New Roman" w:hAnsi="Times New Roman" w:cs="Times New Roman"/>
          <w:sz w:val="24"/>
          <w:szCs w:val="24"/>
        </w:rPr>
        <w:t>2 and</w:t>
      </w:r>
      <w:r w:rsidRPr="00A525C3">
        <w:rPr>
          <w:rFonts w:ascii="Times New Roman" w:eastAsia="Times New Roman" w:hAnsi="Times New Roman" w:cs="Times New Roman"/>
          <w:sz w:val="24"/>
          <w:szCs w:val="24"/>
        </w:rPr>
        <w:t xml:space="preserve"> without inoculation with Barvar-2).</w:t>
      </w:r>
      <w:r>
        <w:rPr>
          <w:rFonts w:ascii="Times New Roman" w:eastAsia="Times New Roman" w:hAnsi="Times New Roman" w:cs="Times New Roman"/>
          <w:sz w:val="24"/>
          <w:szCs w:val="24"/>
        </w:rPr>
        <w:t xml:space="preserve"> </w:t>
      </w:r>
      <w:r w:rsidRPr="00A525C3">
        <w:rPr>
          <w:rFonts w:ascii="Times New Roman" w:eastAsia="Times New Roman" w:hAnsi="Times New Roman" w:cs="Times New Roman"/>
          <w:sz w:val="24"/>
          <w:szCs w:val="24"/>
        </w:rPr>
        <w:t>The results showed that drought stress</w:t>
      </w:r>
      <w:r w:rsidRPr="00A525C3">
        <w:rPr>
          <w:rFonts w:ascii="Times New Roman" w:eastAsia="Times New Roman" w:hAnsi="Times New Roman" w:cs="Times New Roman" w:hint="cs"/>
          <w:sz w:val="24"/>
          <w:szCs w:val="24"/>
          <w:rtl/>
        </w:rPr>
        <w:t xml:space="preserve"> </w:t>
      </w:r>
      <w:r w:rsidRPr="00A525C3">
        <w:rPr>
          <w:rFonts w:ascii="Times New Roman" w:eastAsia="Times New Roman" w:hAnsi="Times New Roman" w:cs="Times New Roman"/>
          <w:sz w:val="24"/>
          <w:szCs w:val="24"/>
        </w:rPr>
        <w:t>was significant effect on majority of the traits (plant height, internodes length, axillary branch number, length and width of leaf,</w:t>
      </w:r>
      <w:r w:rsidRPr="00A525C3">
        <w:rPr>
          <w:rFonts w:ascii="Times New Roman" w:eastAsia="Times New Roman" w:hAnsi="Times New Roman" w:cs="Times New Roman" w:hint="cs"/>
          <w:sz w:val="24"/>
          <w:szCs w:val="24"/>
          <w:rtl/>
        </w:rPr>
        <w:t xml:space="preserve"> </w:t>
      </w:r>
      <w:r w:rsidRPr="00A525C3">
        <w:rPr>
          <w:rFonts w:ascii="Times New Roman" w:eastAsia="Times New Roman" w:hAnsi="Times New Roman" w:cs="Times New Roman"/>
          <w:sz w:val="24"/>
          <w:szCs w:val="24"/>
        </w:rPr>
        <w:t xml:space="preserve">canopy cover diameter, number of leaves, plant dry weight, flowering shoot yield, leaf and stem yield, tiller number, root length, root mass, percentage of essential oil, essential oil yield, amount of a, b and total chlorophyll, </w:t>
      </w:r>
      <w:r w:rsidR="00391777" w:rsidRPr="00A525C3">
        <w:rPr>
          <w:rFonts w:ascii="Times New Roman" w:eastAsia="Times New Roman" w:hAnsi="Times New Roman" w:cs="Times New Roman"/>
          <w:sz w:val="24"/>
          <w:szCs w:val="24"/>
        </w:rPr>
        <w:t>carotenoids</w:t>
      </w:r>
      <w:r w:rsidRPr="00A525C3">
        <w:rPr>
          <w:rFonts w:ascii="Times New Roman" w:eastAsia="Times New Roman" w:hAnsi="Times New Roman" w:cs="Times New Roman"/>
          <w:sz w:val="24"/>
          <w:szCs w:val="24"/>
        </w:rPr>
        <w:t xml:space="preserve">, </w:t>
      </w:r>
      <w:proofErr w:type="spellStart"/>
      <w:r w:rsidRPr="00A525C3">
        <w:rPr>
          <w:rFonts w:ascii="Times New Roman" w:eastAsia="Times New Roman" w:hAnsi="Times New Roman" w:cs="Times New Roman"/>
          <w:sz w:val="24"/>
          <w:szCs w:val="24"/>
        </w:rPr>
        <w:t>proline</w:t>
      </w:r>
      <w:proofErr w:type="spellEnd"/>
      <w:r w:rsidRPr="00A525C3">
        <w:rPr>
          <w:rFonts w:ascii="Times New Roman" w:eastAsia="Times New Roman" w:hAnsi="Times New Roman" w:cs="Times New Roman"/>
          <w:sz w:val="24"/>
          <w:szCs w:val="24"/>
        </w:rPr>
        <w:t>, amount of solution carbohydrates and percentage of phosphorus) except number of flower per plant and internode diameter</w:t>
      </w:r>
      <w:r w:rsidRPr="00A525C3">
        <w:rPr>
          <w:rFonts w:ascii="Times New Roman" w:eastAsia="Times New Roman" w:hAnsi="Times New Roman" w:cs="Times New Roman" w:hint="cs"/>
          <w:sz w:val="24"/>
          <w:szCs w:val="24"/>
          <w:rtl/>
        </w:rPr>
        <w:t>.</w:t>
      </w:r>
      <w:r w:rsidRPr="00A525C3">
        <w:rPr>
          <w:rFonts w:asciiTheme="majorBidi" w:hAnsiTheme="majorBidi" w:cstheme="majorBidi"/>
          <w:sz w:val="24"/>
          <w:szCs w:val="24"/>
          <w:lang w:bidi="ar-SA"/>
        </w:rPr>
        <w:t xml:space="preserve"> </w:t>
      </w:r>
      <w:r w:rsidR="00733A0E" w:rsidRPr="00A525C3">
        <w:rPr>
          <w:rFonts w:ascii="Times New Roman" w:eastAsia="Times New Roman" w:hAnsi="Times New Roman" w:cs="Times New Roman"/>
          <w:sz w:val="24"/>
          <w:szCs w:val="24"/>
        </w:rPr>
        <w:t>Drought</w:t>
      </w:r>
      <w:r w:rsidRPr="00A525C3">
        <w:rPr>
          <w:rFonts w:ascii="Times New Roman" w:eastAsia="Times New Roman" w:hAnsi="Times New Roman" w:cs="Times New Roman"/>
          <w:sz w:val="24"/>
          <w:szCs w:val="24"/>
        </w:rPr>
        <w:t xml:space="preserve"> stress increased percentage of essential oil content and the highest essential oil content and oil yield were obtained in 80 and 120 mm water evaporation. With increasing stress severity until 120 mm evaporation, </w:t>
      </w:r>
      <w:r w:rsidR="00391777" w:rsidRPr="00A525C3">
        <w:rPr>
          <w:rFonts w:ascii="Times New Roman" w:eastAsia="Times New Roman" w:hAnsi="Times New Roman" w:cs="Times New Roman"/>
          <w:sz w:val="24"/>
          <w:szCs w:val="24"/>
        </w:rPr>
        <w:t>carotenoids</w:t>
      </w:r>
      <w:r w:rsidRPr="00A525C3">
        <w:rPr>
          <w:rFonts w:ascii="Times New Roman" w:eastAsia="Times New Roman" w:hAnsi="Times New Roman" w:cs="Times New Roman"/>
          <w:sz w:val="24"/>
          <w:szCs w:val="24"/>
        </w:rPr>
        <w:t xml:space="preserve">, b </w:t>
      </w:r>
      <w:r w:rsidR="00733A0E" w:rsidRPr="00A525C3">
        <w:rPr>
          <w:rFonts w:ascii="Times New Roman" w:eastAsia="Times New Roman" w:hAnsi="Times New Roman" w:cs="Times New Roman"/>
          <w:sz w:val="24"/>
          <w:szCs w:val="24"/>
        </w:rPr>
        <w:t>chloroph</w:t>
      </w:r>
      <w:r w:rsidR="00733A0E">
        <w:rPr>
          <w:rFonts w:ascii="Times New Roman" w:eastAsia="Times New Roman" w:hAnsi="Times New Roman" w:cs="Times New Roman"/>
          <w:sz w:val="24"/>
          <w:szCs w:val="24"/>
        </w:rPr>
        <w:t>y</w:t>
      </w:r>
      <w:r w:rsidR="00733A0E" w:rsidRPr="00A525C3">
        <w:rPr>
          <w:rFonts w:ascii="Times New Roman" w:eastAsia="Times New Roman" w:hAnsi="Times New Roman" w:cs="Times New Roman"/>
          <w:sz w:val="24"/>
          <w:szCs w:val="24"/>
        </w:rPr>
        <w:t>ll</w:t>
      </w:r>
      <w:r w:rsidRPr="00A525C3">
        <w:rPr>
          <w:rFonts w:ascii="Times New Roman" w:eastAsia="Times New Roman" w:hAnsi="Times New Roman" w:cs="Times New Roman"/>
          <w:sz w:val="24"/>
          <w:szCs w:val="24"/>
        </w:rPr>
        <w:t>, solu</w:t>
      </w:r>
      <w:r>
        <w:rPr>
          <w:rFonts w:ascii="Times New Roman" w:eastAsia="Times New Roman" w:hAnsi="Times New Roman" w:cs="Times New Roman"/>
          <w:sz w:val="24"/>
          <w:szCs w:val="24"/>
        </w:rPr>
        <w:t>ble</w:t>
      </w:r>
      <w:r w:rsidRPr="00A525C3">
        <w:rPr>
          <w:rFonts w:ascii="Times New Roman" w:eastAsia="Times New Roman" w:hAnsi="Times New Roman" w:cs="Times New Roman"/>
          <w:sz w:val="24"/>
          <w:szCs w:val="24"/>
        </w:rPr>
        <w:t xml:space="preserve"> carbohydrates and </w:t>
      </w:r>
      <w:proofErr w:type="spellStart"/>
      <w:r w:rsidRPr="00A525C3">
        <w:rPr>
          <w:rFonts w:ascii="Times New Roman" w:eastAsia="Times New Roman" w:hAnsi="Times New Roman" w:cs="Times New Roman"/>
          <w:sz w:val="24"/>
          <w:szCs w:val="24"/>
        </w:rPr>
        <w:t>proline</w:t>
      </w:r>
      <w:proofErr w:type="spellEnd"/>
      <w:r w:rsidRPr="00A525C3">
        <w:rPr>
          <w:rFonts w:ascii="Times New Roman" w:eastAsia="Times New Roman" w:hAnsi="Times New Roman" w:cs="Times New Roman"/>
          <w:sz w:val="24"/>
          <w:szCs w:val="24"/>
        </w:rPr>
        <w:t xml:space="preserve"> contents, in green leaf tissues increased. </w:t>
      </w:r>
      <w:r w:rsidR="00391777" w:rsidRPr="00A525C3">
        <w:rPr>
          <w:rFonts w:ascii="Times New Roman" w:eastAsia="Times New Roman" w:hAnsi="Times New Roman" w:cs="Times New Roman"/>
          <w:sz w:val="24"/>
          <w:szCs w:val="24"/>
        </w:rPr>
        <w:t>Bio-fertilizer</w:t>
      </w:r>
      <w:r w:rsidRPr="00A525C3">
        <w:rPr>
          <w:rFonts w:ascii="Times New Roman" w:eastAsia="Times New Roman" w:hAnsi="Times New Roman" w:cs="Times New Roman"/>
          <w:sz w:val="24"/>
          <w:szCs w:val="24"/>
        </w:rPr>
        <w:t xml:space="preserve"> was the most effective type of fertilizer</w:t>
      </w:r>
      <w:r w:rsidRPr="00A525C3">
        <w:rPr>
          <w:rFonts w:ascii="Times New Roman" w:eastAsia="Times New Roman" w:hAnsi="Times New Roman" w:cs="Times New Roman" w:hint="cs"/>
          <w:sz w:val="24"/>
          <w:szCs w:val="24"/>
          <w:rtl/>
        </w:rPr>
        <w:t>.</w:t>
      </w:r>
      <w:r w:rsidRPr="00A525C3">
        <w:rPr>
          <w:rFonts w:ascii="Times New Roman" w:eastAsia="Times New Roman" w:hAnsi="Times New Roman" w:cs="Times New Roman"/>
          <w:sz w:val="24"/>
          <w:szCs w:val="24"/>
        </w:rPr>
        <w:t xml:space="preserve"> </w:t>
      </w:r>
      <w:r w:rsidRPr="00A525C3">
        <w:rPr>
          <w:rFonts w:ascii="TimesNewRoman" w:hAnsi="TimesNewRoman" w:cs="TimesNewRoman"/>
          <w:sz w:val="24"/>
          <w:szCs w:val="24"/>
          <w:lang w:bidi="ar-SA"/>
        </w:rPr>
        <w:t xml:space="preserve">The results showed that </w:t>
      </w:r>
      <w:r w:rsidRPr="00A525C3">
        <w:rPr>
          <w:rFonts w:ascii="Times New Roman" w:eastAsia="Times New Roman" w:hAnsi="Times New Roman" w:cs="Times New Roman"/>
          <w:sz w:val="24"/>
          <w:szCs w:val="24"/>
        </w:rPr>
        <w:t>plant height,</w:t>
      </w:r>
      <w:r w:rsidRPr="00A525C3">
        <w:rPr>
          <w:rFonts w:ascii="TimesNewRoman" w:hAnsi="TimesNewRoman" w:cs="TimesNewRoman"/>
          <w:sz w:val="24"/>
          <w:szCs w:val="24"/>
          <w:lang w:bidi="ar-SA"/>
        </w:rPr>
        <w:t xml:space="preserve"> </w:t>
      </w:r>
      <w:r w:rsidRPr="00A525C3">
        <w:rPr>
          <w:rFonts w:ascii="Times New Roman" w:eastAsia="Times New Roman" w:hAnsi="Times New Roman" w:cs="Times New Roman"/>
          <w:sz w:val="24"/>
          <w:szCs w:val="24"/>
        </w:rPr>
        <w:t>tiller number</w:t>
      </w:r>
      <w:r w:rsidRPr="00A525C3">
        <w:rPr>
          <w:rFonts w:ascii="TimesNewRoman" w:hAnsi="TimesNewRoman" w:cs="TimesNewRoman"/>
          <w:sz w:val="24"/>
          <w:szCs w:val="24"/>
          <w:lang w:bidi="ar-SA"/>
        </w:rPr>
        <w:t xml:space="preserve">, </w:t>
      </w:r>
      <w:r w:rsidRPr="00A525C3">
        <w:rPr>
          <w:rFonts w:ascii="Times New Roman" w:eastAsia="Times New Roman" w:hAnsi="Times New Roman" w:cs="Times New Roman"/>
          <w:sz w:val="24"/>
          <w:szCs w:val="24"/>
        </w:rPr>
        <w:t>percentage of essential oil, essential oil yield, and amount of phosphorus in leaves</w:t>
      </w:r>
      <w:r w:rsidRPr="00A525C3">
        <w:rPr>
          <w:rFonts w:ascii="TimesNewRoman" w:hAnsi="TimesNewRoman" w:cs="TimesNewRoman"/>
          <w:sz w:val="24"/>
          <w:szCs w:val="24"/>
          <w:lang w:bidi="ar-SA"/>
        </w:rPr>
        <w:t xml:space="preserve"> was the highest with the application of</w:t>
      </w:r>
      <w:r w:rsidRPr="00A525C3">
        <w:rPr>
          <w:rFonts w:ascii="TimesNewRoman" w:hAnsi="TimesNewRoman" w:cs="TimesNewRoman" w:hint="cs"/>
          <w:sz w:val="24"/>
          <w:szCs w:val="24"/>
          <w:rtl/>
          <w:lang w:bidi="ar-SA"/>
        </w:rPr>
        <w:t xml:space="preserve"> </w:t>
      </w:r>
      <w:r w:rsidRPr="00A525C3">
        <w:rPr>
          <w:rFonts w:ascii="TimesNewRoman" w:hAnsi="TimesNewRoman" w:cs="TimesNewRoman"/>
          <w:sz w:val="24"/>
          <w:szCs w:val="24"/>
          <w:lang w:bidi="ar-SA"/>
        </w:rPr>
        <w:t>bio</w:t>
      </w:r>
      <w:r w:rsidR="00391777">
        <w:rPr>
          <w:rFonts w:ascii="TimesNewRoman" w:hAnsi="TimesNewRoman" w:cs="TimesNewRoman"/>
          <w:sz w:val="24"/>
          <w:szCs w:val="24"/>
          <w:lang w:bidi="ar-SA"/>
        </w:rPr>
        <w:t>-</w:t>
      </w:r>
      <w:r w:rsidRPr="00A525C3">
        <w:rPr>
          <w:rFonts w:ascii="TimesNewRoman" w:hAnsi="TimesNewRoman" w:cs="TimesNewRoman"/>
          <w:sz w:val="24"/>
          <w:szCs w:val="24"/>
          <w:lang w:bidi="ar-SA"/>
        </w:rPr>
        <w:t xml:space="preserve">fertilizer </w:t>
      </w:r>
      <w:r w:rsidRPr="00A525C3">
        <w:rPr>
          <w:rFonts w:ascii="Times New Roman" w:eastAsia="Times New Roman" w:hAnsi="Times New Roman" w:cs="Times New Roman"/>
          <w:sz w:val="24"/>
          <w:szCs w:val="24"/>
        </w:rPr>
        <w:t xml:space="preserve">and chemical fertilizer at 50 kg/ha, </w:t>
      </w:r>
      <w:r w:rsidR="00733A0E" w:rsidRPr="00A525C3">
        <w:rPr>
          <w:rFonts w:ascii="Times New Roman" w:eastAsia="Times New Roman" w:hAnsi="Times New Roman" w:cs="Times New Roman"/>
          <w:sz w:val="24"/>
          <w:szCs w:val="24"/>
        </w:rPr>
        <w:t>the</w:t>
      </w:r>
      <w:r w:rsidRPr="00A525C3">
        <w:rPr>
          <w:rFonts w:ascii="Times New Roman" w:eastAsia="Times New Roman" w:hAnsi="Times New Roman" w:cs="Times New Roman"/>
          <w:sz w:val="24"/>
          <w:szCs w:val="24"/>
        </w:rPr>
        <w:t xml:space="preserve"> lowest level of the mentioned traits was related to the control treatments of bio</w:t>
      </w:r>
      <w:r w:rsidR="00391777">
        <w:rPr>
          <w:rFonts w:ascii="Times New Roman" w:eastAsia="Times New Roman" w:hAnsi="Times New Roman" w:cs="Times New Roman"/>
          <w:sz w:val="24"/>
          <w:szCs w:val="24"/>
        </w:rPr>
        <w:t>-</w:t>
      </w:r>
      <w:r w:rsidRPr="00A525C3">
        <w:rPr>
          <w:rFonts w:ascii="Times New Roman" w:eastAsia="Times New Roman" w:hAnsi="Times New Roman" w:cs="Times New Roman"/>
          <w:sz w:val="24"/>
          <w:szCs w:val="24"/>
        </w:rPr>
        <w:t xml:space="preserve">fertilizer and triple super phosphate. </w:t>
      </w:r>
      <w:r>
        <w:rPr>
          <w:rFonts w:ascii="Times New Roman" w:eastAsia="Times New Roman" w:hAnsi="Times New Roman" w:cs="Times New Roman"/>
          <w:sz w:val="24"/>
          <w:szCs w:val="24"/>
        </w:rPr>
        <w:t>A</w:t>
      </w:r>
      <w:r w:rsidRPr="00A525C3">
        <w:rPr>
          <w:rFonts w:ascii="Times New Roman" w:eastAsia="Times New Roman" w:hAnsi="Times New Roman" w:cs="Times New Roman"/>
          <w:sz w:val="24"/>
          <w:szCs w:val="24"/>
        </w:rPr>
        <w:t xml:space="preserve">lthough </w:t>
      </w:r>
      <w:r>
        <w:rPr>
          <w:rFonts w:ascii="Times New Roman" w:eastAsia="Times New Roman" w:hAnsi="Times New Roman" w:cs="Times New Roman"/>
          <w:sz w:val="24"/>
          <w:szCs w:val="24"/>
        </w:rPr>
        <w:t>substitution</w:t>
      </w:r>
      <w:r w:rsidRPr="00A525C3">
        <w:rPr>
          <w:rFonts w:ascii="Times New Roman" w:eastAsia="Times New Roman" w:hAnsi="Times New Roman" w:cs="Times New Roman"/>
          <w:sz w:val="24"/>
          <w:szCs w:val="24"/>
        </w:rPr>
        <w:t xml:space="preserve"> chemical phosphorous fertilizer by bio</w:t>
      </w:r>
      <w:r w:rsidR="00391777">
        <w:rPr>
          <w:rFonts w:ascii="Times New Roman" w:eastAsia="Times New Roman" w:hAnsi="Times New Roman" w:cs="Times New Roman"/>
          <w:sz w:val="24"/>
          <w:szCs w:val="24"/>
        </w:rPr>
        <w:t>-</w:t>
      </w:r>
      <w:r w:rsidRPr="00A525C3">
        <w:rPr>
          <w:rFonts w:ascii="Times New Roman" w:eastAsia="Times New Roman" w:hAnsi="Times New Roman" w:cs="Times New Roman"/>
          <w:sz w:val="24"/>
          <w:szCs w:val="24"/>
        </w:rPr>
        <w:t>fertilizers</w:t>
      </w:r>
      <w:r w:rsidRPr="00A525C3">
        <w:rPr>
          <w:rFonts w:ascii="Times New Roman" w:eastAsia="Times New Roman" w:hAnsi="Times New Roman" w:cs="Times New Roman" w:hint="cs"/>
          <w:sz w:val="24"/>
          <w:szCs w:val="24"/>
          <w:rtl/>
        </w:rPr>
        <w:t xml:space="preserve"> </w:t>
      </w:r>
      <w:r w:rsidRPr="00A525C3">
        <w:rPr>
          <w:rFonts w:ascii="Times New Roman" w:eastAsia="Times New Roman" w:hAnsi="Times New Roman" w:cs="Times New Roman"/>
          <w:sz w:val="24"/>
          <w:szCs w:val="24"/>
        </w:rPr>
        <w:t>reduced balm yield, integrated application of these sources produced highest yield as well as reduced substantially chemical fertilizer</w:t>
      </w:r>
      <w:r>
        <w:rPr>
          <w:rFonts w:ascii="Times New Roman" w:eastAsia="Times New Roman" w:hAnsi="Times New Roman" w:cs="Times New Roman"/>
          <w:sz w:val="24"/>
          <w:szCs w:val="24"/>
        </w:rPr>
        <w:t xml:space="preserve"> use.</w:t>
      </w:r>
    </w:p>
    <w:p w:rsidR="00FB2971" w:rsidRPr="00464905" w:rsidRDefault="00FB2971" w:rsidP="00FB2971">
      <w:pPr>
        <w:autoSpaceDE w:val="0"/>
        <w:autoSpaceDN w:val="0"/>
        <w:bidi w:val="0"/>
        <w:adjustRightInd w:val="0"/>
        <w:spacing w:after="0" w:line="240" w:lineRule="auto"/>
        <w:jc w:val="both"/>
        <w:rPr>
          <w:rFonts w:ascii="Times New Roman" w:eastAsia="Times New Roman" w:hAnsi="Times New Roman" w:cs="Times New Roman"/>
          <w:sz w:val="24"/>
          <w:szCs w:val="24"/>
        </w:rPr>
      </w:pPr>
      <w:r w:rsidRPr="00464905">
        <w:rPr>
          <w:rFonts w:ascii="Times New Roman" w:eastAsia="Times New Roman" w:hAnsi="Times New Roman" w:cs="Times New Roman"/>
          <w:sz w:val="24"/>
          <w:szCs w:val="24"/>
        </w:rPr>
        <w:t>It is concluded that under sever water stress, bio</w:t>
      </w:r>
      <w:r w:rsidR="00391777">
        <w:rPr>
          <w:rFonts w:ascii="Times New Roman" w:eastAsia="Times New Roman" w:hAnsi="Times New Roman" w:cs="Times New Roman"/>
          <w:sz w:val="24"/>
          <w:szCs w:val="24"/>
        </w:rPr>
        <w:t>-</w:t>
      </w:r>
      <w:r w:rsidRPr="00464905">
        <w:rPr>
          <w:rFonts w:ascii="Times New Roman" w:eastAsia="Times New Roman" w:hAnsi="Times New Roman" w:cs="Times New Roman"/>
          <w:sz w:val="24"/>
          <w:szCs w:val="24"/>
        </w:rPr>
        <w:t>fertilizer was the suitable type of fertilizer in Balm production. Therefore, it could be concluded that biological fertilizers may be considered as a suitable replacement for a lot of chemical fertilizers consumption in sustainable agricultural systems.</w:t>
      </w:r>
    </w:p>
    <w:p w:rsidR="00FB2971" w:rsidRPr="00A525C3" w:rsidRDefault="00FB2971" w:rsidP="00FB2971">
      <w:pPr>
        <w:bidi w:val="0"/>
        <w:spacing w:after="0" w:line="360" w:lineRule="auto"/>
        <w:jc w:val="both"/>
        <w:rPr>
          <w:rFonts w:ascii="Times New Roman" w:eastAsia="Times New Roman" w:hAnsi="Times New Roman" w:cs="Times New Roman"/>
          <w:sz w:val="24"/>
          <w:szCs w:val="24"/>
        </w:rPr>
      </w:pPr>
    </w:p>
    <w:p w:rsidR="00FB2971" w:rsidRPr="00A525C3" w:rsidRDefault="00FB2971" w:rsidP="00FB2971">
      <w:pPr>
        <w:jc w:val="center"/>
        <w:rPr>
          <w:rFonts w:cs="B Zar"/>
          <w:b/>
          <w:bCs/>
          <w:sz w:val="24"/>
          <w:szCs w:val="24"/>
        </w:rPr>
      </w:pPr>
    </w:p>
    <w:p w:rsidR="00FB2971" w:rsidRPr="00A525C3" w:rsidRDefault="00FB2971" w:rsidP="00FB2971">
      <w:pPr>
        <w:jc w:val="center"/>
        <w:rPr>
          <w:rFonts w:cs="B Zar"/>
          <w:b/>
          <w:bCs/>
          <w:sz w:val="24"/>
          <w:szCs w:val="24"/>
        </w:rPr>
      </w:pPr>
    </w:p>
    <w:p w:rsidR="00FB2971" w:rsidRPr="00A525C3" w:rsidRDefault="00FB2971" w:rsidP="00FB2971">
      <w:pPr>
        <w:rPr>
          <w:rFonts w:cs="B Zar"/>
          <w:b/>
          <w:bCs/>
          <w:sz w:val="24"/>
          <w:szCs w:val="24"/>
        </w:rPr>
      </w:pPr>
    </w:p>
    <w:p w:rsidR="00FB2971" w:rsidRDefault="00FB2971" w:rsidP="00391777">
      <w:pPr>
        <w:jc w:val="right"/>
        <w:rPr>
          <w:rFonts w:ascii="TimesNewRoman" w:hAnsi="TimesNewRoman" w:cs="TimesNewRoman"/>
          <w:sz w:val="24"/>
          <w:szCs w:val="24"/>
          <w:lang w:bidi="ar-SA"/>
        </w:rPr>
      </w:pPr>
      <w:r w:rsidRPr="00391777">
        <w:rPr>
          <w:rFonts w:asciiTheme="majorBidi" w:hAnsiTheme="majorBidi" w:cstheme="majorBidi"/>
          <w:b/>
          <w:bCs/>
          <w:sz w:val="24"/>
          <w:szCs w:val="24"/>
        </w:rPr>
        <w:t>Keywords</w:t>
      </w:r>
      <w:r w:rsidRPr="00A525C3">
        <w:rPr>
          <w:rFonts w:asciiTheme="majorBidi" w:hAnsiTheme="majorBidi" w:cstheme="majorBidi"/>
          <w:sz w:val="24"/>
          <w:szCs w:val="24"/>
        </w:rPr>
        <w:t xml:space="preserve">: </w:t>
      </w:r>
      <w:r>
        <w:rPr>
          <w:rFonts w:ascii="Times New Roman" w:eastAsia="Times New Roman" w:hAnsi="Times New Roman" w:cs="Times New Roman"/>
          <w:sz w:val="24"/>
          <w:szCs w:val="24"/>
        </w:rPr>
        <w:t>B</w:t>
      </w:r>
      <w:r w:rsidRPr="00A525C3">
        <w:rPr>
          <w:rFonts w:ascii="Times New Roman" w:eastAsia="Times New Roman" w:hAnsi="Times New Roman" w:cs="Times New Roman"/>
          <w:sz w:val="24"/>
          <w:szCs w:val="24"/>
        </w:rPr>
        <w:t>alm</w:t>
      </w:r>
      <w:r w:rsidRPr="00A525C3">
        <w:rPr>
          <w:rFonts w:ascii="Times New Roman" w:eastAsia="Times New Roman" w:hAnsi="Times New Roman" w:cs="Times New Roman"/>
          <w:i/>
          <w:sz w:val="24"/>
          <w:szCs w:val="24"/>
        </w:rPr>
        <w:t xml:space="preserve"> (Melissa </w:t>
      </w:r>
      <w:proofErr w:type="spellStart"/>
      <w:r w:rsidRPr="00A525C3">
        <w:rPr>
          <w:rFonts w:ascii="Times New Roman" w:eastAsia="Times New Roman" w:hAnsi="Times New Roman" w:cs="Times New Roman"/>
          <w:i/>
          <w:sz w:val="24"/>
          <w:szCs w:val="24"/>
        </w:rPr>
        <w:t>officinalis</w:t>
      </w:r>
      <w:proofErr w:type="spellEnd"/>
      <w:r w:rsidRPr="00A525C3">
        <w:rPr>
          <w:rFonts w:ascii="Times New Roman" w:eastAsia="Times New Roman" w:hAnsi="Times New Roman" w:cs="Times New Roman"/>
          <w:i/>
          <w:sz w:val="24"/>
          <w:szCs w:val="24"/>
        </w:rPr>
        <w:t>)</w:t>
      </w:r>
      <w:r w:rsidRPr="00A525C3">
        <w:rPr>
          <w:rFonts w:asciiTheme="majorBidi" w:hAnsiTheme="majorBidi" w:cstheme="majorBidi"/>
          <w:sz w:val="24"/>
          <w:szCs w:val="24"/>
        </w:rPr>
        <w:t xml:space="preserve">, </w:t>
      </w:r>
      <w:r w:rsidRPr="00A525C3">
        <w:rPr>
          <w:rFonts w:ascii="TimesNewRoman" w:hAnsi="TimesNewRoman" w:cs="TimesNewRoman"/>
          <w:sz w:val="24"/>
          <w:szCs w:val="24"/>
          <w:lang w:bidi="ar-SA"/>
        </w:rPr>
        <w:t>Drought stress, Phosphate Bio</w:t>
      </w:r>
      <w:r w:rsidR="00391777">
        <w:rPr>
          <w:rFonts w:ascii="TimesNewRoman" w:hAnsi="TimesNewRoman" w:cs="TimesNewRoman"/>
          <w:sz w:val="24"/>
          <w:szCs w:val="24"/>
          <w:lang w:bidi="ar-SA"/>
        </w:rPr>
        <w:t>-</w:t>
      </w:r>
      <w:r w:rsidRPr="00A525C3">
        <w:rPr>
          <w:rFonts w:ascii="TimesNewRoman" w:hAnsi="TimesNewRoman" w:cs="TimesNewRoman"/>
          <w:sz w:val="24"/>
          <w:szCs w:val="24"/>
          <w:lang w:bidi="ar-SA"/>
        </w:rPr>
        <w:t>fertilizer Barvar-2, Yield and yield components</w:t>
      </w:r>
    </w:p>
    <w:p w:rsidR="00BF0CC8" w:rsidRDefault="00BF0CC8"/>
    <w:sectPr w:rsidR="00BF0C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Zar">
    <w:panose1 w:val="00000400000000000000"/>
    <w:charset w:val="B2"/>
    <w:family w:val="auto"/>
    <w:pitch w:val="variable"/>
    <w:sig w:usb0="00002001" w:usb1="80000000" w:usb2="00000008" w:usb3="00000000" w:csb0="00000040"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2971"/>
    <w:rsid w:val="00002DB6"/>
    <w:rsid w:val="00016CD2"/>
    <w:rsid w:val="00020F36"/>
    <w:rsid w:val="00021D0C"/>
    <w:rsid w:val="00035996"/>
    <w:rsid w:val="00041575"/>
    <w:rsid w:val="00045F90"/>
    <w:rsid w:val="000544F6"/>
    <w:rsid w:val="000A1D17"/>
    <w:rsid w:val="000B3EEC"/>
    <w:rsid w:val="000C6086"/>
    <w:rsid w:val="000D0D46"/>
    <w:rsid w:val="000D6027"/>
    <w:rsid w:val="000F0B0A"/>
    <w:rsid w:val="000F242A"/>
    <w:rsid w:val="00110A2F"/>
    <w:rsid w:val="00110CF1"/>
    <w:rsid w:val="00137346"/>
    <w:rsid w:val="001461DF"/>
    <w:rsid w:val="00157B0F"/>
    <w:rsid w:val="00170ACA"/>
    <w:rsid w:val="001A47EB"/>
    <w:rsid w:val="001B21BB"/>
    <w:rsid w:val="001C3416"/>
    <w:rsid w:val="001C5F33"/>
    <w:rsid w:val="001D3EE2"/>
    <w:rsid w:val="001E3407"/>
    <w:rsid w:val="001F3A74"/>
    <w:rsid w:val="001F52F9"/>
    <w:rsid w:val="002069F5"/>
    <w:rsid w:val="00207C69"/>
    <w:rsid w:val="002243B7"/>
    <w:rsid w:val="0022646C"/>
    <w:rsid w:val="0022742E"/>
    <w:rsid w:val="00265D29"/>
    <w:rsid w:val="00283325"/>
    <w:rsid w:val="002858CD"/>
    <w:rsid w:val="002907E1"/>
    <w:rsid w:val="002A30D3"/>
    <w:rsid w:val="002A3B91"/>
    <w:rsid w:val="002B168A"/>
    <w:rsid w:val="002B176D"/>
    <w:rsid w:val="002B575D"/>
    <w:rsid w:val="002C124D"/>
    <w:rsid w:val="002E3390"/>
    <w:rsid w:val="002E5BB7"/>
    <w:rsid w:val="002F0535"/>
    <w:rsid w:val="003030DB"/>
    <w:rsid w:val="00320F68"/>
    <w:rsid w:val="00323022"/>
    <w:rsid w:val="003335DE"/>
    <w:rsid w:val="00336156"/>
    <w:rsid w:val="00342806"/>
    <w:rsid w:val="0034727C"/>
    <w:rsid w:val="00357DCE"/>
    <w:rsid w:val="00373FB0"/>
    <w:rsid w:val="00374FFD"/>
    <w:rsid w:val="00375606"/>
    <w:rsid w:val="003816E3"/>
    <w:rsid w:val="00382C21"/>
    <w:rsid w:val="003873E0"/>
    <w:rsid w:val="00390C5D"/>
    <w:rsid w:val="00391777"/>
    <w:rsid w:val="00391C10"/>
    <w:rsid w:val="003927C5"/>
    <w:rsid w:val="003B1783"/>
    <w:rsid w:val="003C524F"/>
    <w:rsid w:val="003D5B4B"/>
    <w:rsid w:val="003E03D7"/>
    <w:rsid w:val="003E488A"/>
    <w:rsid w:val="003F3F18"/>
    <w:rsid w:val="00411A7A"/>
    <w:rsid w:val="00414F48"/>
    <w:rsid w:val="004238F1"/>
    <w:rsid w:val="004243E5"/>
    <w:rsid w:val="00425209"/>
    <w:rsid w:val="00426708"/>
    <w:rsid w:val="0043371D"/>
    <w:rsid w:val="004442CA"/>
    <w:rsid w:val="0044693C"/>
    <w:rsid w:val="00462216"/>
    <w:rsid w:val="00467D3C"/>
    <w:rsid w:val="004760F2"/>
    <w:rsid w:val="00481B70"/>
    <w:rsid w:val="00486FA3"/>
    <w:rsid w:val="00497617"/>
    <w:rsid w:val="004A7D3C"/>
    <w:rsid w:val="004B7B86"/>
    <w:rsid w:val="004C7EC8"/>
    <w:rsid w:val="004D122F"/>
    <w:rsid w:val="004D2F9B"/>
    <w:rsid w:val="004F6AD5"/>
    <w:rsid w:val="005005AA"/>
    <w:rsid w:val="00503A09"/>
    <w:rsid w:val="005151D8"/>
    <w:rsid w:val="005274CF"/>
    <w:rsid w:val="00533608"/>
    <w:rsid w:val="005419FD"/>
    <w:rsid w:val="005446FD"/>
    <w:rsid w:val="00552725"/>
    <w:rsid w:val="005543FF"/>
    <w:rsid w:val="0055666C"/>
    <w:rsid w:val="00565154"/>
    <w:rsid w:val="00565710"/>
    <w:rsid w:val="00572F2E"/>
    <w:rsid w:val="00574014"/>
    <w:rsid w:val="00582FAE"/>
    <w:rsid w:val="005A152F"/>
    <w:rsid w:val="005B4209"/>
    <w:rsid w:val="005C0E6D"/>
    <w:rsid w:val="005C1C81"/>
    <w:rsid w:val="005C514A"/>
    <w:rsid w:val="005C5A55"/>
    <w:rsid w:val="005D04CD"/>
    <w:rsid w:val="005D0E87"/>
    <w:rsid w:val="005D52F3"/>
    <w:rsid w:val="005E03E1"/>
    <w:rsid w:val="006051C9"/>
    <w:rsid w:val="006065A8"/>
    <w:rsid w:val="00643A46"/>
    <w:rsid w:val="00655BAB"/>
    <w:rsid w:val="00674DCC"/>
    <w:rsid w:val="0068255E"/>
    <w:rsid w:val="0068438D"/>
    <w:rsid w:val="006942B0"/>
    <w:rsid w:val="006A475F"/>
    <w:rsid w:val="006B59D9"/>
    <w:rsid w:val="006C4B0B"/>
    <w:rsid w:val="006C62A3"/>
    <w:rsid w:val="006C6BE8"/>
    <w:rsid w:val="006D3635"/>
    <w:rsid w:val="006D5D1D"/>
    <w:rsid w:val="006D7E6A"/>
    <w:rsid w:val="006E12F4"/>
    <w:rsid w:val="006E5C09"/>
    <w:rsid w:val="006E7A15"/>
    <w:rsid w:val="006F0685"/>
    <w:rsid w:val="006F0E81"/>
    <w:rsid w:val="0071387E"/>
    <w:rsid w:val="00715E6F"/>
    <w:rsid w:val="0072697E"/>
    <w:rsid w:val="00733A0E"/>
    <w:rsid w:val="00735562"/>
    <w:rsid w:val="00752504"/>
    <w:rsid w:val="00765DCE"/>
    <w:rsid w:val="00780788"/>
    <w:rsid w:val="007A64DD"/>
    <w:rsid w:val="007B020C"/>
    <w:rsid w:val="007C032A"/>
    <w:rsid w:val="007C5590"/>
    <w:rsid w:val="007D38B2"/>
    <w:rsid w:val="007D5346"/>
    <w:rsid w:val="007E12E9"/>
    <w:rsid w:val="007F065B"/>
    <w:rsid w:val="007F6AD7"/>
    <w:rsid w:val="00804095"/>
    <w:rsid w:val="008065EF"/>
    <w:rsid w:val="00814351"/>
    <w:rsid w:val="0082772B"/>
    <w:rsid w:val="00860220"/>
    <w:rsid w:val="00872BC9"/>
    <w:rsid w:val="00874885"/>
    <w:rsid w:val="008804B1"/>
    <w:rsid w:val="00887FEC"/>
    <w:rsid w:val="008C734B"/>
    <w:rsid w:val="008F19C4"/>
    <w:rsid w:val="008F36E8"/>
    <w:rsid w:val="008F62AD"/>
    <w:rsid w:val="00907A39"/>
    <w:rsid w:val="00926577"/>
    <w:rsid w:val="009343DD"/>
    <w:rsid w:val="00935E5C"/>
    <w:rsid w:val="009422D6"/>
    <w:rsid w:val="00955FBA"/>
    <w:rsid w:val="00960F7E"/>
    <w:rsid w:val="0096459C"/>
    <w:rsid w:val="00980418"/>
    <w:rsid w:val="0098274E"/>
    <w:rsid w:val="00995C7A"/>
    <w:rsid w:val="009A4555"/>
    <w:rsid w:val="009B6CDE"/>
    <w:rsid w:val="009C0324"/>
    <w:rsid w:val="009D0025"/>
    <w:rsid w:val="009D4C7B"/>
    <w:rsid w:val="009D67D2"/>
    <w:rsid w:val="009E3CEC"/>
    <w:rsid w:val="009E5CB5"/>
    <w:rsid w:val="009F388A"/>
    <w:rsid w:val="009F3B3C"/>
    <w:rsid w:val="009F3BA8"/>
    <w:rsid w:val="009F45BA"/>
    <w:rsid w:val="00A00654"/>
    <w:rsid w:val="00A11448"/>
    <w:rsid w:val="00A12C7A"/>
    <w:rsid w:val="00A157A9"/>
    <w:rsid w:val="00A2415F"/>
    <w:rsid w:val="00A315FE"/>
    <w:rsid w:val="00A336A8"/>
    <w:rsid w:val="00A47E10"/>
    <w:rsid w:val="00A56315"/>
    <w:rsid w:val="00A71316"/>
    <w:rsid w:val="00A802C4"/>
    <w:rsid w:val="00A8168C"/>
    <w:rsid w:val="00A85548"/>
    <w:rsid w:val="00A9608E"/>
    <w:rsid w:val="00AB4A4E"/>
    <w:rsid w:val="00AB6DDD"/>
    <w:rsid w:val="00AB7E16"/>
    <w:rsid w:val="00AC461D"/>
    <w:rsid w:val="00AC47CC"/>
    <w:rsid w:val="00AC49C9"/>
    <w:rsid w:val="00AD05B9"/>
    <w:rsid w:val="00AD768B"/>
    <w:rsid w:val="00B00540"/>
    <w:rsid w:val="00B01CFC"/>
    <w:rsid w:val="00B10333"/>
    <w:rsid w:val="00B15BFE"/>
    <w:rsid w:val="00B2019E"/>
    <w:rsid w:val="00B26320"/>
    <w:rsid w:val="00B30ACA"/>
    <w:rsid w:val="00B34A6E"/>
    <w:rsid w:val="00B36144"/>
    <w:rsid w:val="00B4101B"/>
    <w:rsid w:val="00B41DF9"/>
    <w:rsid w:val="00B77BA4"/>
    <w:rsid w:val="00B77DFE"/>
    <w:rsid w:val="00B91A88"/>
    <w:rsid w:val="00B959A6"/>
    <w:rsid w:val="00B95EE9"/>
    <w:rsid w:val="00BB07EE"/>
    <w:rsid w:val="00BB1AE5"/>
    <w:rsid w:val="00BD3407"/>
    <w:rsid w:val="00BD57FB"/>
    <w:rsid w:val="00BD6D76"/>
    <w:rsid w:val="00BE322B"/>
    <w:rsid w:val="00BF0CC8"/>
    <w:rsid w:val="00C02110"/>
    <w:rsid w:val="00C07093"/>
    <w:rsid w:val="00C15006"/>
    <w:rsid w:val="00C1508D"/>
    <w:rsid w:val="00C21C68"/>
    <w:rsid w:val="00C31B7C"/>
    <w:rsid w:val="00C342C8"/>
    <w:rsid w:val="00C3530E"/>
    <w:rsid w:val="00C36A67"/>
    <w:rsid w:val="00C42F05"/>
    <w:rsid w:val="00C44140"/>
    <w:rsid w:val="00C47FAC"/>
    <w:rsid w:val="00C6322F"/>
    <w:rsid w:val="00C80634"/>
    <w:rsid w:val="00C82D64"/>
    <w:rsid w:val="00C8543C"/>
    <w:rsid w:val="00C8763F"/>
    <w:rsid w:val="00C87B72"/>
    <w:rsid w:val="00CA193A"/>
    <w:rsid w:val="00CA4785"/>
    <w:rsid w:val="00CB2DB3"/>
    <w:rsid w:val="00CB6482"/>
    <w:rsid w:val="00CD36D3"/>
    <w:rsid w:val="00CE44B8"/>
    <w:rsid w:val="00CE61F9"/>
    <w:rsid w:val="00CE63E2"/>
    <w:rsid w:val="00CF54DB"/>
    <w:rsid w:val="00D01266"/>
    <w:rsid w:val="00D019C1"/>
    <w:rsid w:val="00D0210B"/>
    <w:rsid w:val="00D03EE7"/>
    <w:rsid w:val="00D22236"/>
    <w:rsid w:val="00D42CD3"/>
    <w:rsid w:val="00D44EB9"/>
    <w:rsid w:val="00D45D83"/>
    <w:rsid w:val="00D46754"/>
    <w:rsid w:val="00D54631"/>
    <w:rsid w:val="00D57805"/>
    <w:rsid w:val="00D6050D"/>
    <w:rsid w:val="00D84DF8"/>
    <w:rsid w:val="00D919E2"/>
    <w:rsid w:val="00DA0496"/>
    <w:rsid w:val="00DA392D"/>
    <w:rsid w:val="00DB0993"/>
    <w:rsid w:val="00DD590B"/>
    <w:rsid w:val="00E01868"/>
    <w:rsid w:val="00E01BBB"/>
    <w:rsid w:val="00E02FAF"/>
    <w:rsid w:val="00E15379"/>
    <w:rsid w:val="00E22782"/>
    <w:rsid w:val="00E310CE"/>
    <w:rsid w:val="00E320A4"/>
    <w:rsid w:val="00E34582"/>
    <w:rsid w:val="00E36490"/>
    <w:rsid w:val="00E37C8C"/>
    <w:rsid w:val="00E45970"/>
    <w:rsid w:val="00E475A0"/>
    <w:rsid w:val="00E47F5E"/>
    <w:rsid w:val="00E55BC1"/>
    <w:rsid w:val="00E66CA2"/>
    <w:rsid w:val="00E754AE"/>
    <w:rsid w:val="00E85DF6"/>
    <w:rsid w:val="00EA6B66"/>
    <w:rsid w:val="00EB0C6F"/>
    <w:rsid w:val="00EC465D"/>
    <w:rsid w:val="00ED4B4E"/>
    <w:rsid w:val="00ED7213"/>
    <w:rsid w:val="00EE3DC0"/>
    <w:rsid w:val="00EE51F4"/>
    <w:rsid w:val="00EF6571"/>
    <w:rsid w:val="00F04398"/>
    <w:rsid w:val="00F13E77"/>
    <w:rsid w:val="00F20EE4"/>
    <w:rsid w:val="00F236D6"/>
    <w:rsid w:val="00F2578E"/>
    <w:rsid w:val="00F26C0C"/>
    <w:rsid w:val="00F534D9"/>
    <w:rsid w:val="00F6419D"/>
    <w:rsid w:val="00F661CB"/>
    <w:rsid w:val="00F66CFE"/>
    <w:rsid w:val="00F70341"/>
    <w:rsid w:val="00F95A5B"/>
    <w:rsid w:val="00FA584B"/>
    <w:rsid w:val="00FB0D04"/>
    <w:rsid w:val="00FB2971"/>
    <w:rsid w:val="00FB77E5"/>
    <w:rsid w:val="00FC6F58"/>
    <w:rsid w:val="00FD1195"/>
    <w:rsid w:val="00FD2FEC"/>
    <w:rsid w:val="00FD72E2"/>
    <w:rsid w:val="00FE3959"/>
    <w:rsid w:val="00FE7AAA"/>
    <w:rsid w:val="00FF08FB"/>
    <w:rsid w:val="00FF4826"/>
    <w:rsid w:val="00FF6DEE"/>
    <w:rsid w:val="00FF74E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B9B96B"/>
  <w15:docId w15:val="{5D87A04C-2D4A-46B2-95F5-5D9B93A3D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2971"/>
    <w:pPr>
      <w:bidi/>
    </w:pPr>
    <w:rPr>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39177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mini211@hot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460</Words>
  <Characters>2623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ava</dc:creator>
  <cp:lastModifiedBy>Windows User</cp:lastModifiedBy>
  <cp:revision>2</cp:revision>
  <dcterms:created xsi:type="dcterms:W3CDTF">2018-03-27T08:31:00Z</dcterms:created>
  <dcterms:modified xsi:type="dcterms:W3CDTF">2018-03-27T08:31:00Z</dcterms:modified>
</cp:coreProperties>
</file>