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4027A" w:rsidRPr="0014027A" w:rsidRDefault="0014027A" w:rsidP="0014027A">
      <w:pPr>
        <w:tabs>
          <w:tab w:val="left" w:pos="2189"/>
        </w:tabs>
        <w:autoSpaceDE w:val="0"/>
        <w:autoSpaceDN w:val="0"/>
        <w:bidi w:val="0"/>
        <w:adjustRightInd w:val="0"/>
        <w:jc w:val="center"/>
        <w:rPr>
          <w:rFonts w:cs="B Zar"/>
          <w:b/>
          <w:bCs/>
          <w:szCs w:val="24"/>
          <w:lang w:bidi="fa-IR"/>
        </w:rPr>
      </w:pPr>
      <w:bookmarkStart w:id="0" w:name="_GoBack"/>
      <w:r w:rsidRPr="0014027A">
        <w:rPr>
          <w:rFonts w:cs="B Zar"/>
          <w:b/>
          <w:bCs/>
          <w:szCs w:val="24"/>
          <w:lang w:bidi="fa-IR"/>
        </w:rPr>
        <w:t xml:space="preserve">Effects of </w:t>
      </w:r>
      <w:r w:rsidRPr="0014027A">
        <w:rPr>
          <w:rFonts w:asciiTheme="majorBidi" w:hAnsiTheme="majorBidi" w:cs="B Zar"/>
          <w:b/>
          <w:bCs/>
          <w:szCs w:val="24"/>
          <w:lang w:bidi="fa-IR"/>
        </w:rPr>
        <w:t>bio</w:t>
      </w:r>
      <w:r w:rsidR="004A6C35">
        <w:rPr>
          <w:rFonts w:asciiTheme="majorBidi" w:hAnsiTheme="majorBidi" w:cs="B Zar"/>
          <w:b/>
          <w:bCs/>
          <w:szCs w:val="24"/>
          <w:lang w:bidi="fa-IR"/>
        </w:rPr>
        <w:t>-</w:t>
      </w:r>
      <w:r w:rsidRPr="0014027A">
        <w:rPr>
          <w:rFonts w:asciiTheme="majorBidi" w:hAnsiTheme="majorBidi" w:cs="B Zar"/>
          <w:b/>
          <w:bCs/>
          <w:szCs w:val="24"/>
          <w:lang w:bidi="fa-IR"/>
        </w:rPr>
        <w:t>fertilizers on quantity and quality of</w:t>
      </w:r>
      <w:r w:rsidRPr="0014027A">
        <w:rPr>
          <w:rFonts w:asciiTheme="majorBidi" w:hAnsiTheme="majorBidi" w:cs="B Zar"/>
          <w:b/>
          <w:bCs/>
          <w:szCs w:val="24"/>
        </w:rPr>
        <w:t xml:space="preserve"> John</w:t>
      </w:r>
      <w:r w:rsidR="004A6C35" w:rsidRPr="0014027A">
        <w:rPr>
          <w:rFonts w:asciiTheme="majorBidi" w:hAnsiTheme="majorBidi" w:cs="B Zar"/>
          <w:b/>
          <w:bCs/>
          <w:szCs w:val="24"/>
          <w:vertAlign w:val="superscript"/>
        </w:rPr>
        <w:t>,</w:t>
      </w:r>
      <w:r w:rsidR="004A6C35" w:rsidRPr="0014027A">
        <w:rPr>
          <w:rFonts w:asciiTheme="majorBidi" w:hAnsiTheme="majorBidi" w:cs="B Zar"/>
          <w:b/>
          <w:bCs/>
          <w:szCs w:val="24"/>
        </w:rPr>
        <w:t xml:space="preserve"> s</w:t>
      </w:r>
      <w:r w:rsidRPr="0014027A">
        <w:rPr>
          <w:rFonts w:asciiTheme="majorBidi" w:hAnsiTheme="majorBidi" w:cs="B Zar"/>
          <w:b/>
          <w:bCs/>
          <w:szCs w:val="24"/>
        </w:rPr>
        <w:t xml:space="preserve"> wort</w:t>
      </w:r>
    </w:p>
    <w:bookmarkEnd w:id="0"/>
    <w:p w:rsidR="0014027A" w:rsidRDefault="0014027A" w:rsidP="0014027A">
      <w:pPr>
        <w:tabs>
          <w:tab w:val="left" w:pos="2189"/>
        </w:tabs>
        <w:autoSpaceDE w:val="0"/>
        <w:autoSpaceDN w:val="0"/>
        <w:bidi w:val="0"/>
        <w:adjustRightInd w:val="0"/>
        <w:jc w:val="both"/>
        <w:rPr>
          <w:rFonts w:cs="B Zar"/>
          <w:b/>
          <w:bCs/>
          <w:szCs w:val="24"/>
          <w:lang w:bidi="fa-IR"/>
        </w:rPr>
      </w:pPr>
    </w:p>
    <w:p w:rsidR="004A6C35" w:rsidRPr="00773CA4" w:rsidRDefault="004A6C35" w:rsidP="004A6C35">
      <w:pPr>
        <w:bidi w:val="0"/>
        <w:jc w:val="center"/>
        <w:rPr>
          <w:rFonts w:cs="Times New Roman"/>
          <w:b/>
          <w:bCs/>
          <w:sz w:val="20"/>
          <w:szCs w:val="20"/>
        </w:rPr>
      </w:pPr>
      <w:r w:rsidRPr="00773CA4">
        <w:rPr>
          <w:rFonts w:cs="B Zar"/>
          <w:b/>
          <w:bCs/>
          <w:sz w:val="20"/>
          <w:szCs w:val="20"/>
        </w:rPr>
        <w:t>Majid Amini Dehaghi</w:t>
      </w:r>
      <w:r w:rsidRPr="00773CA4">
        <w:rPr>
          <w:rFonts w:cs="B Zar"/>
          <w:b/>
          <w:bCs/>
          <w:sz w:val="20"/>
          <w:szCs w:val="20"/>
          <w:vertAlign w:val="superscript"/>
        </w:rPr>
        <w:t>1</w:t>
      </w:r>
      <w:r w:rsidRPr="00773CA4">
        <w:rPr>
          <w:rFonts w:cs="B Zar"/>
          <w:b/>
          <w:bCs/>
          <w:sz w:val="20"/>
          <w:szCs w:val="20"/>
        </w:rPr>
        <w:t xml:space="preserve">, </w:t>
      </w:r>
      <w:proofErr w:type="spellStart"/>
      <w:r w:rsidRPr="00773CA4">
        <w:rPr>
          <w:rFonts w:cs="Times New Roman"/>
          <w:b/>
          <w:bCs/>
          <w:sz w:val="20"/>
          <w:szCs w:val="20"/>
        </w:rPr>
        <w:t>Fatemeh</w:t>
      </w:r>
      <w:proofErr w:type="spellEnd"/>
      <w:r w:rsidRPr="00773CA4">
        <w:rPr>
          <w:rFonts w:cs="Times New Roman"/>
          <w:b/>
          <w:bCs/>
          <w:sz w:val="20"/>
          <w:szCs w:val="20"/>
        </w:rPr>
        <w:t xml:space="preserve"> </w:t>
      </w:r>
      <w:r w:rsidRPr="00773CA4">
        <w:rPr>
          <w:rFonts w:cs="B Zar"/>
          <w:b/>
          <w:bCs/>
          <w:sz w:val="20"/>
          <w:szCs w:val="20"/>
        </w:rPr>
        <w:t xml:space="preserve">Abedin </w:t>
      </w:r>
      <w:r w:rsidRPr="00773CA4">
        <w:rPr>
          <w:rFonts w:cs="B Zar"/>
          <w:b/>
          <w:bCs/>
          <w:sz w:val="20"/>
          <w:szCs w:val="20"/>
          <w:vertAlign w:val="superscript"/>
        </w:rPr>
        <w:t>2</w:t>
      </w:r>
      <w:r>
        <w:rPr>
          <w:rFonts w:cs="B Mitra"/>
          <w:b/>
          <w:bCs/>
          <w:szCs w:val="24"/>
          <w:lang w:bidi="fa-IR"/>
        </w:rPr>
        <w:t xml:space="preserve">, </w:t>
      </w:r>
      <w:proofErr w:type="spellStart"/>
      <w:r w:rsidRPr="004A6C35">
        <w:rPr>
          <w:rFonts w:cs="B Zar"/>
          <w:b/>
          <w:bCs/>
          <w:sz w:val="20"/>
          <w:szCs w:val="20"/>
        </w:rPr>
        <w:t>Shahlla</w:t>
      </w:r>
      <w:proofErr w:type="spellEnd"/>
      <w:r w:rsidRPr="004A6C35">
        <w:rPr>
          <w:rFonts w:cs="B Zar"/>
          <w:b/>
          <w:bCs/>
          <w:sz w:val="20"/>
          <w:szCs w:val="20"/>
        </w:rPr>
        <w:t xml:space="preserve"> </w:t>
      </w:r>
      <w:proofErr w:type="spellStart"/>
      <w:r w:rsidRPr="004A6C35">
        <w:rPr>
          <w:rFonts w:cs="B Zar"/>
          <w:b/>
          <w:bCs/>
          <w:sz w:val="20"/>
          <w:szCs w:val="20"/>
        </w:rPr>
        <w:t>Shafie</w:t>
      </w:r>
      <w:proofErr w:type="spellEnd"/>
      <w:r w:rsidRPr="004A6C35">
        <w:rPr>
          <w:rFonts w:cs="B Zar"/>
          <w:b/>
          <w:bCs/>
          <w:sz w:val="20"/>
          <w:szCs w:val="20"/>
        </w:rPr>
        <w:t xml:space="preserve"> </w:t>
      </w:r>
      <w:proofErr w:type="spellStart"/>
      <w:r w:rsidRPr="004A6C35">
        <w:rPr>
          <w:rFonts w:cs="B Zar"/>
          <w:b/>
          <w:bCs/>
          <w:sz w:val="20"/>
          <w:szCs w:val="20"/>
        </w:rPr>
        <w:t>Adib</w:t>
      </w:r>
      <w:proofErr w:type="spellEnd"/>
      <w:r w:rsidRPr="004A6C35">
        <w:rPr>
          <w:rFonts w:cs="B Zar"/>
          <w:b/>
          <w:bCs/>
          <w:sz w:val="20"/>
          <w:szCs w:val="20"/>
          <w:vertAlign w:val="superscript"/>
        </w:rPr>
        <w:t xml:space="preserve"> </w:t>
      </w:r>
      <w:r w:rsidRPr="00773CA4">
        <w:rPr>
          <w:rFonts w:cs="B Zar"/>
          <w:b/>
          <w:bCs/>
          <w:sz w:val="20"/>
          <w:szCs w:val="20"/>
          <w:vertAlign w:val="superscript"/>
        </w:rPr>
        <w:t>3</w:t>
      </w:r>
    </w:p>
    <w:p w:rsidR="004A6C35" w:rsidRPr="00773CA4" w:rsidRDefault="004A6C35" w:rsidP="004A6C35">
      <w:pPr>
        <w:bidi w:val="0"/>
        <w:jc w:val="center"/>
        <w:rPr>
          <w:rFonts w:cs="B Zar"/>
          <w:b/>
          <w:bCs/>
          <w:sz w:val="20"/>
          <w:szCs w:val="20"/>
          <w:vertAlign w:val="superscript"/>
        </w:rPr>
      </w:pPr>
    </w:p>
    <w:p w:rsidR="004A6C35" w:rsidRPr="00773CA4" w:rsidRDefault="004A6C35" w:rsidP="004A6C35">
      <w:pPr>
        <w:numPr>
          <w:ilvl w:val="0"/>
          <w:numId w:val="1"/>
        </w:numPr>
        <w:bidi w:val="0"/>
        <w:ind w:left="644"/>
        <w:contextualSpacing/>
        <w:jc w:val="both"/>
        <w:rPr>
          <w:rFonts w:cs="Times New Roman"/>
          <w:sz w:val="22"/>
          <w:szCs w:val="22"/>
        </w:rPr>
      </w:pPr>
      <w:r w:rsidRPr="00773CA4">
        <w:rPr>
          <w:rFonts w:cs="Times New Roman"/>
          <w:sz w:val="22"/>
          <w:szCs w:val="22"/>
        </w:rPr>
        <w:t>Ass</w:t>
      </w:r>
      <w:r w:rsidRPr="00773CA4">
        <w:rPr>
          <w:rFonts w:cs="Traditional Arabic"/>
          <w:sz w:val="22"/>
          <w:szCs w:val="22"/>
        </w:rPr>
        <w:t>ociate</w:t>
      </w:r>
      <w:r w:rsidRPr="00773CA4">
        <w:rPr>
          <w:rFonts w:cs="Times New Roman"/>
          <w:sz w:val="22"/>
          <w:szCs w:val="22"/>
        </w:rPr>
        <w:t xml:space="preserve"> Professor of Agronomy Department, Faculty of Agriculture, Shahed University</w:t>
      </w:r>
      <w:r>
        <w:rPr>
          <w:rFonts w:cs="Times New Roman"/>
          <w:sz w:val="22"/>
          <w:szCs w:val="22"/>
        </w:rPr>
        <w:t>,</w:t>
      </w:r>
      <w:r w:rsidRPr="00773CA4">
        <w:rPr>
          <w:rFonts w:cs="Times New Roman"/>
          <w:sz w:val="22"/>
          <w:szCs w:val="22"/>
        </w:rPr>
        <w:t xml:space="preserve"> Tehran, Iran. </w:t>
      </w:r>
      <w:hyperlink r:id="rId5" w:history="1">
        <w:r w:rsidRPr="00773CA4">
          <w:rPr>
            <w:rFonts w:cs="Traditional Arabic"/>
            <w:color w:val="0000FF" w:themeColor="hyperlink"/>
            <w:sz w:val="22"/>
            <w:szCs w:val="22"/>
            <w:u w:val="single"/>
          </w:rPr>
          <w:t>amini@shahed.ac.ir</w:t>
        </w:r>
      </w:hyperlink>
      <w:r w:rsidRPr="00773CA4">
        <w:rPr>
          <w:rFonts w:cs="Traditional Arabic"/>
          <w:color w:val="0000FF"/>
          <w:sz w:val="22"/>
          <w:szCs w:val="22"/>
        </w:rPr>
        <w:t xml:space="preserve">, </w:t>
      </w:r>
      <w:hyperlink r:id="rId6" w:history="1">
        <w:r w:rsidRPr="00773CA4">
          <w:rPr>
            <w:rFonts w:cs="Traditional Arabic"/>
            <w:color w:val="0000FF" w:themeColor="hyperlink"/>
            <w:sz w:val="22"/>
            <w:szCs w:val="22"/>
            <w:u w:val="single"/>
          </w:rPr>
          <w:t>amini211@hotmail.com</w:t>
        </w:r>
      </w:hyperlink>
      <w:r w:rsidRPr="00773CA4">
        <w:rPr>
          <w:rFonts w:cs="Traditional Arabic"/>
          <w:color w:val="0000FF"/>
          <w:sz w:val="22"/>
          <w:szCs w:val="22"/>
        </w:rPr>
        <w:t xml:space="preserve"> </w:t>
      </w:r>
    </w:p>
    <w:p w:rsidR="004A6C35" w:rsidRPr="00773CA4" w:rsidRDefault="004A6C35" w:rsidP="004A6C35">
      <w:pPr>
        <w:numPr>
          <w:ilvl w:val="0"/>
          <w:numId w:val="1"/>
        </w:numPr>
        <w:bidi w:val="0"/>
        <w:ind w:left="644"/>
        <w:contextualSpacing/>
        <w:jc w:val="both"/>
        <w:rPr>
          <w:rFonts w:cs="B Lotus"/>
          <w:noProof/>
          <w:szCs w:val="24"/>
        </w:rPr>
      </w:pPr>
      <w:r w:rsidRPr="00773CA4">
        <w:rPr>
          <w:rFonts w:cs="Times New Roman"/>
          <w:sz w:val="22"/>
          <w:szCs w:val="22"/>
        </w:rPr>
        <w:t xml:space="preserve">BS. student, Azad University, Karaj, Iran, </w:t>
      </w:r>
      <w:hyperlink r:id="rId7" w:history="1">
        <w:r w:rsidRPr="00773CA4">
          <w:rPr>
            <w:rFonts w:cs="Traditional Arabic"/>
            <w:color w:val="0000FF" w:themeColor="hyperlink"/>
            <w:sz w:val="22"/>
            <w:szCs w:val="22"/>
            <w:u w:val="single"/>
          </w:rPr>
          <w:t>samiraabedine@gmail.com</w:t>
        </w:r>
      </w:hyperlink>
      <w:r w:rsidRPr="00773CA4">
        <w:rPr>
          <w:rFonts w:cs="Traditional Arabic"/>
          <w:color w:val="0000FF"/>
          <w:sz w:val="22"/>
          <w:szCs w:val="22"/>
        </w:rPr>
        <w:t xml:space="preserve"> </w:t>
      </w:r>
      <w:r w:rsidRPr="00773CA4">
        <w:rPr>
          <w:rFonts w:cs="Traditional Arabic"/>
          <w:sz w:val="20"/>
          <w:szCs w:val="24"/>
        </w:rPr>
        <w:t xml:space="preserve"> </w:t>
      </w:r>
    </w:p>
    <w:p w:rsidR="004A6C35" w:rsidRPr="00A91485" w:rsidRDefault="004A6C35" w:rsidP="004A6C35">
      <w:pPr>
        <w:pStyle w:val="ListParagraph"/>
        <w:numPr>
          <w:ilvl w:val="0"/>
          <w:numId w:val="1"/>
        </w:numPr>
        <w:bidi w:val="0"/>
        <w:rPr>
          <w:rFonts w:asciiTheme="majorBidi" w:hAnsiTheme="majorBidi" w:cstheme="majorBidi"/>
          <w:b/>
          <w:bCs/>
          <w:color w:val="000000" w:themeColor="text1"/>
          <w:szCs w:val="24"/>
        </w:rPr>
      </w:pPr>
      <w:r>
        <w:rPr>
          <w:rFonts w:asciiTheme="majorBidi" w:hAnsiTheme="majorBidi" w:cstheme="majorBidi"/>
          <w:color w:val="000000" w:themeColor="text1"/>
          <w:szCs w:val="24"/>
        </w:rPr>
        <w:t>Ph.D.</w:t>
      </w:r>
      <w:r>
        <w:rPr>
          <w:rFonts w:asciiTheme="majorBidi" w:hAnsiTheme="majorBidi" w:cstheme="majorBidi"/>
          <w:b/>
          <w:bCs/>
          <w:color w:val="000000" w:themeColor="text1"/>
          <w:szCs w:val="24"/>
        </w:rPr>
        <w:t xml:space="preserve"> </w:t>
      </w:r>
      <w:r w:rsidRPr="00773CA4">
        <w:rPr>
          <w:rFonts w:cs="Times New Roman"/>
          <w:sz w:val="22"/>
          <w:szCs w:val="22"/>
        </w:rPr>
        <w:t>student, Faculty of Agriculture, Shahed University</w:t>
      </w:r>
      <w:r>
        <w:rPr>
          <w:rFonts w:cs="Times New Roman"/>
          <w:sz w:val="22"/>
          <w:szCs w:val="22"/>
        </w:rPr>
        <w:t>,</w:t>
      </w:r>
      <w:r w:rsidRPr="00773CA4">
        <w:rPr>
          <w:rFonts w:cs="Times New Roman"/>
          <w:sz w:val="22"/>
          <w:szCs w:val="22"/>
        </w:rPr>
        <w:t xml:space="preserve"> Tehran</w:t>
      </w:r>
      <w:r>
        <w:rPr>
          <w:rFonts w:cs="Times New Roman"/>
          <w:sz w:val="22"/>
          <w:szCs w:val="22"/>
        </w:rPr>
        <w:t>,</w:t>
      </w:r>
      <w:r w:rsidRPr="00773CA4">
        <w:rPr>
          <w:rFonts w:cs="Times New Roman"/>
          <w:sz w:val="22"/>
          <w:szCs w:val="22"/>
        </w:rPr>
        <w:t xml:space="preserve"> Iran.</w:t>
      </w:r>
    </w:p>
    <w:p w:rsidR="0014027A" w:rsidRPr="00FB3E09" w:rsidRDefault="0014027A" w:rsidP="0014027A">
      <w:pPr>
        <w:bidi w:val="0"/>
        <w:spacing w:after="200" w:line="276" w:lineRule="auto"/>
        <w:rPr>
          <w:rFonts w:ascii="Calibri" w:eastAsia="Calibri" w:hAnsi="Calibri" w:cs="Arial"/>
        </w:rPr>
      </w:pPr>
    </w:p>
    <w:p w:rsidR="0014027A" w:rsidRDefault="0014027A" w:rsidP="0014027A">
      <w:pPr>
        <w:tabs>
          <w:tab w:val="left" w:pos="2189"/>
        </w:tabs>
        <w:autoSpaceDE w:val="0"/>
        <w:autoSpaceDN w:val="0"/>
        <w:bidi w:val="0"/>
        <w:adjustRightInd w:val="0"/>
        <w:jc w:val="both"/>
        <w:rPr>
          <w:rFonts w:cs="B Zar"/>
          <w:b/>
          <w:bCs/>
          <w:szCs w:val="24"/>
          <w:lang w:bidi="fa-IR"/>
        </w:rPr>
      </w:pPr>
    </w:p>
    <w:p w:rsidR="0014027A" w:rsidRDefault="0014027A" w:rsidP="0014027A">
      <w:pPr>
        <w:tabs>
          <w:tab w:val="left" w:pos="2189"/>
        </w:tabs>
        <w:autoSpaceDE w:val="0"/>
        <w:autoSpaceDN w:val="0"/>
        <w:bidi w:val="0"/>
        <w:adjustRightInd w:val="0"/>
        <w:jc w:val="both"/>
        <w:rPr>
          <w:rFonts w:cs="B Zar"/>
          <w:b/>
          <w:bCs/>
          <w:szCs w:val="24"/>
          <w:lang w:bidi="fa-IR"/>
        </w:rPr>
      </w:pPr>
    </w:p>
    <w:p w:rsidR="00711042" w:rsidRPr="00812310" w:rsidRDefault="00711042" w:rsidP="0014027A">
      <w:pPr>
        <w:tabs>
          <w:tab w:val="left" w:pos="2189"/>
        </w:tabs>
        <w:autoSpaceDE w:val="0"/>
        <w:autoSpaceDN w:val="0"/>
        <w:bidi w:val="0"/>
        <w:adjustRightInd w:val="0"/>
        <w:jc w:val="both"/>
        <w:rPr>
          <w:rFonts w:asciiTheme="majorBidi" w:hAnsiTheme="majorBidi" w:cs="B Zar"/>
          <w:b/>
          <w:bCs/>
          <w:szCs w:val="24"/>
          <w:lang w:bidi="fa-IR"/>
        </w:rPr>
      </w:pPr>
      <w:r w:rsidRPr="00812310">
        <w:rPr>
          <w:rFonts w:cs="B Zar"/>
          <w:b/>
          <w:bCs/>
          <w:szCs w:val="24"/>
          <w:lang w:bidi="fa-IR"/>
        </w:rPr>
        <w:t>Abstract</w:t>
      </w:r>
      <w:r w:rsidRPr="00812310">
        <w:rPr>
          <w:rFonts w:asciiTheme="majorBidi" w:hAnsiTheme="majorBidi" w:cs="B Zar"/>
          <w:b/>
          <w:bCs/>
          <w:szCs w:val="24"/>
          <w:lang w:bidi="fa-IR"/>
        </w:rPr>
        <w:tab/>
      </w:r>
    </w:p>
    <w:p w:rsidR="00711042" w:rsidRPr="0093387C" w:rsidRDefault="00711042" w:rsidP="004A6C35">
      <w:pPr>
        <w:autoSpaceDE w:val="0"/>
        <w:autoSpaceDN w:val="0"/>
        <w:bidi w:val="0"/>
        <w:adjustRightInd w:val="0"/>
        <w:jc w:val="both"/>
        <w:rPr>
          <w:rFonts w:asciiTheme="majorBidi" w:hAnsiTheme="majorBidi" w:cs="B Zar"/>
          <w:b/>
          <w:bCs/>
          <w:szCs w:val="24"/>
          <w:lang w:bidi="fa-IR"/>
        </w:rPr>
      </w:pPr>
      <w:r w:rsidRPr="0093387C">
        <w:rPr>
          <w:rFonts w:asciiTheme="majorBidi" w:hAnsiTheme="majorBidi" w:cs="B Zar"/>
          <w:szCs w:val="24"/>
          <w:lang w:bidi="fa-IR"/>
        </w:rPr>
        <w:t>In order to study the effects of bio</w:t>
      </w:r>
      <w:r w:rsidR="004A6C35">
        <w:rPr>
          <w:rFonts w:asciiTheme="majorBidi" w:hAnsiTheme="majorBidi" w:cs="B Zar"/>
          <w:szCs w:val="24"/>
          <w:lang w:bidi="fa-IR"/>
        </w:rPr>
        <w:t>-</w:t>
      </w:r>
      <w:r w:rsidRPr="0093387C">
        <w:rPr>
          <w:rFonts w:asciiTheme="majorBidi" w:hAnsiTheme="majorBidi" w:cs="B Zar"/>
          <w:szCs w:val="24"/>
          <w:lang w:bidi="fa-IR"/>
        </w:rPr>
        <w:t>fertilizers on quantity and quality of</w:t>
      </w:r>
      <w:r w:rsidRPr="0093387C">
        <w:rPr>
          <w:rFonts w:asciiTheme="majorBidi" w:hAnsiTheme="majorBidi" w:cs="B Zar"/>
          <w:szCs w:val="24"/>
        </w:rPr>
        <w:t xml:space="preserve"> John</w:t>
      </w:r>
      <w:r w:rsidR="004A6C35" w:rsidRPr="0093387C">
        <w:rPr>
          <w:rFonts w:asciiTheme="majorBidi" w:hAnsiTheme="majorBidi" w:cs="B Zar"/>
          <w:szCs w:val="24"/>
          <w:vertAlign w:val="superscript"/>
        </w:rPr>
        <w:t>,</w:t>
      </w:r>
      <w:r w:rsidR="004A6C35" w:rsidRPr="0093387C">
        <w:rPr>
          <w:rFonts w:asciiTheme="majorBidi" w:hAnsiTheme="majorBidi" w:cs="B Zar"/>
          <w:szCs w:val="24"/>
        </w:rPr>
        <w:t xml:space="preserve"> s</w:t>
      </w:r>
      <w:r w:rsidRPr="0093387C">
        <w:rPr>
          <w:rFonts w:asciiTheme="majorBidi" w:hAnsiTheme="majorBidi" w:cs="B Zar"/>
          <w:szCs w:val="24"/>
        </w:rPr>
        <w:t xml:space="preserve"> wort, </w:t>
      </w:r>
      <w:r w:rsidRPr="0093387C">
        <w:rPr>
          <w:rFonts w:asciiTheme="majorBidi" w:hAnsiTheme="majorBidi" w:cs="B Zar"/>
          <w:szCs w:val="24"/>
          <w:lang w:bidi="fa-IR"/>
        </w:rPr>
        <w:t xml:space="preserve">an experiment was conducted at </w:t>
      </w:r>
      <w:r w:rsidRPr="0093387C">
        <w:rPr>
          <w:rFonts w:asciiTheme="majorBidi" w:hAnsiTheme="majorBidi" w:cs="B Zar"/>
          <w:szCs w:val="24"/>
        </w:rPr>
        <w:t xml:space="preserve">in Shahed </w:t>
      </w:r>
      <w:r w:rsidR="004A6C35" w:rsidRPr="0093387C">
        <w:rPr>
          <w:rFonts w:asciiTheme="majorBidi" w:hAnsiTheme="majorBidi" w:cs="B Zar"/>
          <w:szCs w:val="24"/>
        </w:rPr>
        <w:t>University</w:t>
      </w:r>
      <w:r w:rsidRPr="0093387C">
        <w:rPr>
          <w:rFonts w:asciiTheme="majorBidi" w:hAnsiTheme="majorBidi" w:cs="B Zar"/>
          <w:szCs w:val="24"/>
          <w:lang w:bidi="fa-IR"/>
        </w:rPr>
        <w:t xml:space="preserve"> in 201</w:t>
      </w:r>
      <w:r w:rsidR="004A6C35">
        <w:rPr>
          <w:rFonts w:asciiTheme="majorBidi" w:hAnsiTheme="majorBidi" w:cs="B Zar"/>
          <w:szCs w:val="24"/>
          <w:lang w:bidi="fa-IR"/>
        </w:rPr>
        <w:t>4</w:t>
      </w:r>
      <w:r w:rsidRPr="0093387C">
        <w:rPr>
          <w:rFonts w:asciiTheme="majorBidi" w:hAnsiTheme="majorBidi" w:cs="B Zar"/>
          <w:szCs w:val="24"/>
          <w:lang w:bidi="fa-IR"/>
        </w:rPr>
        <w:t xml:space="preserve">. The factors were </w:t>
      </w:r>
      <w:r w:rsidR="004A6C35" w:rsidRPr="0093387C">
        <w:rPr>
          <w:rFonts w:asciiTheme="majorBidi" w:hAnsiTheme="majorBidi" w:cs="B Zar"/>
          <w:szCs w:val="24"/>
          <w:lang w:bidi="fa-IR"/>
        </w:rPr>
        <w:t>phosphoric</w:t>
      </w:r>
      <w:r w:rsidRPr="0093387C">
        <w:rPr>
          <w:rFonts w:asciiTheme="majorBidi" w:hAnsiTheme="majorBidi" w:cs="B Zar"/>
          <w:szCs w:val="24"/>
          <w:lang w:bidi="fa-IR"/>
        </w:rPr>
        <w:t xml:space="preserve"> bio</w:t>
      </w:r>
      <w:r w:rsidR="004A6C35">
        <w:rPr>
          <w:rFonts w:asciiTheme="majorBidi" w:hAnsiTheme="majorBidi" w:cs="B Zar"/>
          <w:szCs w:val="24"/>
          <w:lang w:bidi="fa-IR"/>
        </w:rPr>
        <w:t>-</w:t>
      </w:r>
      <w:r w:rsidRPr="0093387C">
        <w:rPr>
          <w:rFonts w:asciiTheme="majorBidi" w:hAnsiTheme="majorBidi" w:cs="B Zar"/>
          <w:szCs w:val="24"/>
          <w:lang w:bidi="fa-IR"/>
        </w:rPr>
        <w:t xml:space="preserve">fertilizer (inoculated and non-inoculated), </w:t>
      </w:r>
      <w:r w:rsidRPr="0093387C">
        <w:rPr>
          <w:rFonts w:asciiTheme="majorBidi" w:hAnsiTheme="majorBidi" w:cs="B Zar"/>
          <w:szCs w:val="24"/>
        </w:rPr>
        <w:t>phosphorous fertilizer in 3 levels</w:t>
      </w:r>
      <w:r w:rsidRPr="0093387C">
        <w:rPr>
          <w:rFonts w:asciiTheme="majorBidi" w:hAnsiTheme="majorBidi" w:cs="B Zar"/>
          <w:szCs w:val="24"/>
          <w:lang w:bidi="fa-IR"/>
        </w:rPr>
        <w:t xml:space="preserve"> (0, 100, 200 kg/h) and </w:t>
      </w:r>
      <w:r w:rsidR="004A6C35" w:rsidRPr="0093387C">
        <w:rPr>
          <w:rFonts w:asciiTheme="majorBidi" w:hAnsiTheme="majorBidi" w:cs="B Zar"/>
          <w:szCs w:val="24"/>
          <w:lang w:bidi="fa-IR"/>
        </w:rPr>
        <w:t>vermicomposting</w:t>
      </w:r>
      <w:r w:rsidRPr="0093387C">
        <w:rPr>
          <w:rFonts w:asciiTheme="majorBidi" w:hAnsiTheme="majorBidi" w:cs="B Zar"/>
          <w:szCs w:val="24"/>
          <w:lang w:bidi="fa-IR"/>
        </w:rPr>
        <w:t xml:space="preserve"> (0, 5, 10 ton/h). The experiment design was factorial experiment in the base of randomized complete blocks design with eighteen treatments and three replications. In addition, one plot was allocated to control in each replication and only chemical fertilizers (NPK: 250, 200 and 100 kg/h) were used.</w:t>
      </w:r>
      <w:r w:rsidRPr="0093387C">
        <w:rPr>
          <w:rFonts w:asciiTheme="majorBidi" w:hAnsiTheme="majorBidi" w:cs="B Zar"/>
          <w:szCs w:val="24"/>
        </w:rPr>
        <w:t xml:space="preserve"> </w:t>
      </w:r>
      <w:r>
        <w:rPr>
          <w:rFonts w:asciiTheme="majorBidi" w:hAnsiTheme="majorBidi" w:cs="B Zar"/>
          <w:szCs w:val="24"/>
          <w:lang w:bidi="fa-IR"/>
        </w:rPr>
        <w:t>Result</w:t>
      </w:r>
      <w:r w:rsidRPr="0093387C">
        <w:rPr>
          <w:rFonts w:asciiTheme="majorBidi" w:hAnsiTheme="majorBidi" w:cs="B Zar"/>
          <w:szCs w:val="24"/>
          <w:lang w:bidi="fa-IR"/>
        </w:rPr>
        <w:t xml:space="preserve"> obtained from control plots were used for comparing other plots.  Results showed that the highest plant height, biological yield, hypericin yield, flowering shoot yield were obtained from </w:t>
      </w:r>
      <w:r w:rsidR="004A6C35">
        <w:rPr>
          <w:rFonts w:asciiTheme="majorBidi" w:hAnsiTheme="majorBidi" w:cs="B Zar"/>
          <w:szCs w:val="24"/>
          <w:lang w:bidi="fa-IR"/>
        </w:rPr>
        <w:t>V</w:t>
      </w:r>
      <w:r w:rsidR="004A6C35" w:rsidRPr="0093387C">
        <w:rPr>
          <w:rFonts w:asciiTheme="majorBidi" w:hAnsiTheme="majorBidi" w:cs="B Zar"/>
          <w:szCs w:val="24"/>
          <w:lang w:bidi="fa-IR"/>
        </w:rPr>
        <w:t>ermicomposting</w:t>
      </w:r>
      <w:r w:rsidRPr="0093387C">
        <w:rPr>
          <w:rFonts w:asciiTheme="majorBidi" w:hAnsiTheme="majorBidi" w:cs="B Zar"/>
          <w:szCs w:val="24"/>
          <w:lang w:bidi="fa-IR"/>
        </w:rPr>
        <w:t xml:space="preserve"> (5 ton/ha). </w:t>
      </w:r>
      <w:r w:rsidR="0014027A" w:rsidRPr="0093387C">
        <w:rPr>
          <w:rFonts w:asciiTheme="majorBidi" w:hAnsiTheme="majorBidi" w:cs="B Zar"/>
          <w:szCs w:val="24"/>
          <w:lang w:bidi="fa-IR"/>
        </w:rPr>
        <w:t>Between</w:t>
      </w:r>
      <w:r w:rsidRPr="0093387C">
        <w:rPr>
          <w:rFonts w:asciiTheme="majorBidi" w:hAnsiTheme="majorBidi" w:cs="B Zar"/>
          <w:szCs w:val="24"/>
          <w:lang w:bidi="fa-IR"/>
        </w:rPr>
        <w:t xml:space="preserve"> 5 and 10 ton/ha </w:t>
      </w:r>
      <w:r w:rsidR="004A6C35" w:rsidRPr="0093387C">
        <w:rPr>
          <w:rFonts w:asciiTheme="majorBidi" w:hAnsiTheme="majorBidi" w:cs="B Zar"/>
          <w:szCs w:val="24"/>
          <w:lang w:bidi="fa-IR"/>
        </w:rPr>
        <w:t>vermicomposting</w:t>
      </w:r>
      <w:r w:rsidRPr="0093387C">
        <w:rPr>
          <w:rFonts w:asciiTheme="majorBidi" w:hAnsiTheme="majorBidi" w:cs="B Zar"/>
          <w:szCs w:val="24"/>
          <w:lang w:bidi="fa-IR"/>
        </w:rPr>
        <w:t xml:space="preserve"> were not significantly </w:t>
      </w:r>
      <w:r w:rsidR="0014027A">
        <w:rPr>
          <w:rFonts w:asciiTheme="majorBidi" w:hAnsiTheme="majorBidi" w:cs="B Zar"/>
          <w:szCs w:val="24"/>
        </w:rPr>
        <w:t>v</w:t>
      </w:r>
      <w:r w:rsidR="0014027A" w:rsidRPr="0093387C">
        <w:rPr>
          <w:rFonts w:asciiTheme="majorBidi" w:hAnsiTheme="majorBidi" w:cs="B Zar"/>
          <w:szCs w:val="24"/>
        </w:rPr>
        <w:t>ariance</w:t>
      </w:r>
      <w:r w:rsidRPr="0093387C">
        <w:rPr>
          <w:rFonts w:asciiTheme="majorBidi" w:hAnsiTheme="majorBidi" w:cs="B Zar"/>
          <w:szCs w:val="24"/>
        </w:rPr>
        <w:t xml:space="preserve"> and harvest index total </w:t>
      </w:r>
      <w:r w:rsidRPr="0093387C">
        <w:rPr>
          <w:rFonts w:asciiTheme="majorBidi" w:hAnsiTheme="majorBidi" w:cs="B Zar"/>
          <w:szCs w:val="24"/>
          <w:lang w:bidi="fa-IR"/>
        </w:rPr>
        <w:t xml:space="preserve">chlorophyll, chlorophyll a and b were not significantly affected due to </w:t>
      </w:r>
      <w:r w:rsidR="004A6C35" w:rsidRPr="0093387C">
        <w:rPr>
          <w:rFonts w:asciiTheme="majorBidi" w:hAnsiTheme="majorBidi" w:cs="B Zar"/>
          <w:szCs w:val="24"/>
          <w:lang w:bidi="fa-IR"/>
        </w:rPr>
        <w:t>vermicomposting</w:t>
      </w:r>
      <w:r w:rsidRPr="0093387C">
        <w:rPr>
          <w:rFonts w:asciiTheme="majorBidi" w:hAnsiTheme="majorBidi" w:cs="B Zar"/>
          <w:szCs w:val="24"/>
          <w:lang w:bidi="fa-IR"/>
        </w:rPr>
        <w:t xml:space="preserve">. </w:t>
      </w:r>
      <w:r w:rsidR="0014027A" w:rsidRPr="0093387C">
        <w:rPr>
          <w:rFonts w:asciiTheme="majorBidi" w:hAnsiTheme="majorBidi" w:cs="B Zar"/>
          <w:szCs w:val="24"/>
          <w:lang w:bidi="fa-IR"/>
        </w:rPr>
        <w:t>Interactions</w:t>
      </w:r>
      <w:r w:rsidRPr="0093387C">
        <w:rPr>
          <w:rFonts w:asciiTheme="majorBidi" w:hAnsiTheme="majorBidi" w:cs="B Zar"/>
          <w:szCs w:val="24"/>
          <w:lang w:bidi="fa-IR"/>
        </w:rPr>
        <w:t xml:space="preserve"> of two factors of </w:t>
      </w:r>
      <w:r w:rsidR="0014027A" w:rsidRPr="0093387C">
        <w:rPr>
          <w:rFonts w:asciiTheme="majorBidi" w:hAnsiTheme="majorBidi" w:cs="B Zar"/>
          <w:szCs w:val="24"/>
          <w:lang w:bidi="fa-IR"/>
        </w:rPr>
        <w:t>phosphates</w:t>
      </w:r>
      <w:r w:rsidRPr="0093387C">
        <w:rPr>
          <w:rFonts w:asciiTheme="majorBidi" w:hAnsiTheme="majorBidi" w:cs="B Zar"/>
          <w:szCs w:val="24"/>
          <w:lang w:bidi="fa-IR"/>
        </w:rPr>
        <w:t xml:space="preserve"> bio</w:t>
      </w:r>
      <w:r w:rsidR="004A6C35">
        <w:rPr>
          <w:rFonts w:asciiTheme="majorBidi" w:hAnsiTheme="majorBidi" w:cs="B Zar"/>
          <w:szCs w:val="24"/>
          <w:lang w:bidi="fa-IR"/>
        </w:rPr>
        <w:t>-</w:t>
      </w:r>
      <w:r w:rsidRPr="0093387C">
        <w:rPr>
          <w:rFonts w:asciiTheme="majorBidi" w:hAnsiTheme="majorBidi" w:cs="B Zar"/>
          <w:szCs w:val="24"/>
          <w:lang w:bidi="fa-IR"/>
        </w:rPr>
        <w:t xml:space="preserve">fertilizer inoculation and </w:t>
      </w:r>
      <w:r w:rsidRPr="0093387C">
        <w:rPr>
          <w:rFonts w:asciiTheme="majorBidi" w:hAnsiTheme="majorBidi" w:cs="B Zar"/>
          <w:szCs w:val="24"/>
        </w:rPr>
        <w:t xml:space="preserve">phosphorous fertilizer </w:t>
      </w:r>
      <w:r w:rsidRPr="0093387C">
        <w:rPr>
          <w:rFonts w:asciiTheme="majorBidi" w:hAnsiTheme="majorBidi" w:cs="B Zar"/>
          <w:szCs w:val="24"/>
          <w:lang w:bidi="fa-IR"/>
        </w:rPr>
        <w:t xml:space="preserve">were significant. Results showed that the maximum plant height, flowering shoot yield, biological yield, hypericin yield and chlorophyll a and b was obtained by applying 100 kg/ha P2O5  plus </w:t>
      </w:r>
      <w:r w:rsidR="0014027A" w:rsidRPr="0093387C">
        <w:rPr>
          <w:rFonts w:asciiTheme="majorBidi" w:hAnsiTheme="majorBidi" w:cs="B Zar"/>
          <w:szCs w:val="24"/>
          <w:lang w:bidi="fa-IR"/>
        </w:rPr>
        <w:t>phosphate</w:t>
      </w:r>
      <w:r w:rsidRPr="0093387C">
        <w:rPr>
          <w:rFonts w:asciiTheme="majorBidi" w:hAnsiTheme="majorBidi" w:cs="B Zar"/>
          <w:szCs w:val="24"/>
          <w:lang w:bidi="fa-IR"/>
        </w:rPr>
        <w:t xml:space="preserve"> bio</w:t>
      </w:r>
      <w:r w:rsidR="004A6C35">
        <w:rPr>
          <w:rFonts w:asciiTheme="majorBidi" w:hAnsiTheme="majorBidi" w:cs="B Zar"/>
          <w:szCs w:val="24"/>
          <w:lang w:bidi="fa-IR"/>
        </w:rPr>
        <w:t>-</w:t>
      </w:r>
      <w:r w:rsidRPr="0093387C">
        <w:rPr>
          <w:rFonts w:asciiTheme="majorBidi" w:hAnsiTheme="majorBidi" w:cs="B Zar"/>
          <w:szCs w:val="24"/>
          <w:lang w:bidi="fa-IR"/>
        </w:rPr>
        <w:t>fertilizer. Comparison of control versus bio</w:t>
      </w:r>
      <w:r w:rsidR="004A6C35">
        <w:rPr>
          <w:rFonts w:asciiTheme="majorBidi" w:hAnsiTheme="majorBidi" w:cs="B Zar"/>
          <w:szCs w:val="24"/>
          <w:lang w:bidi="fa-IR"/>
        </w:rPr>
        <w:t>-</w:t>
      </w:r>
      <w:r w:rsidRPr="0093387C">
        <w:rPr>
          <w:rFonts w:asciiTheme="majorBidi" w:hAnsiTheme="majorBidi" w:cs="B Zar"/>
          <w:szCs w:val="24"/>
          <w:lang w:bidi="fa-IR"/>
        </w:rPr>
        <w:t xml:space="preserve">fertilizer treatments was significant. maximum flowering shoot yield, biological yield, hypericin yield, </w:t>
      </w:r>
      <w:r w:rsidRPr="0093387C">
        <w:rPr>
          <w:rFonts w:asciiTheme="majorBidi" w:hAnsiTheme="majorBidi" w:cs="B Zar"/>
          <w:szCs w:val="24"/>
        </w:rPr>
        <w:t xml:space="preserve">total </w:t>
      </w:r>
      <w:r w:rsidRPr="0093387C">
        <w:rPr>
          <w:rFonts w:asciiTheme="majorBidi" w:hAnsiTheme="majorBidi" w:cs="B Zar"/>
          <w:szCs w:val="24"/>
          <w:lang w:bidi="fa-IR"/>
        </w:rPr>
        <w:t xml:space="preserve">chlorophyll, chlorophyll b was obtained by 5 ton/ha </w:t>
      </w:r>
      <w:r w:rsidR="004A6C35" w:rsidRPr="0093387C">
        <w:rPr>
          <w:rFonts w:asciiTheme="majorBidi" w:hAnsiTheme="majorBidi" w:cs="B Zar"/>
          <w:szCs w:val="24"/>
          <w:lang w:bidi="fa-IR"/>
        </w:rPr>
        <w:t>vermicomposting</w:t>
      </w:r>
      <w:r w:rsidRPr="0093387C">
        <w:rPr>
          <w:rFonts w:asciiTheme="majorBidi" w:hAnsiTheme="majorBidi" w:cs="B Zar"/>
          <w:szCs w:val="24"/>
          <w:lang w:bidi="fa-IR"/>
        </w:rPr>
        <w:t xml:space="preserve"> with 200 kg/ha P2O5 and  </w:t>
      </w:r>
      <w:r w:rsidR="0014027A" w:rsidRPr="0093387C">
        <w:rPr>
          <w:rFonts w:asciiTheme="majorBidi" w:hAnsiTheme="majorBidi" w:cs="B Zar"/>
          <w:szCs w:val="24"/>
          <w:lang w:bidi="fa-IR"/>
        </w:rPr>
        <w:t>phosphate</w:t>
      </w:r>
      <w:r w:rsidRPr="0093387C">
        <w:rPr>
          <w:rFonts w:asciiTheme="majorBidi" w:hAnsiTheme="majorBidi" w:cs="B Zar"/>
          <w:szCs w:val="24"/>
          <w:lang w:bidi="fa-IR"/>
        </w:rPr>
        <w:t xml:space="preserve"> bio</w:t>
      </w:r>
      <w:r w:rsidR="004A6C35">
        <w:rPr>
          <w:rFonts w:asciiTheme="majorBidi" w:hAnsiTheme="majorBidi" w:cs="B Zar"/>
          <w:szCs w:val="24"/>
          <w:lang w:bidi="fa-IR"/>
        </w:rPr>
        <w:t>-</w:t>
      </w:r>
      <w:r w:rsidRPr="0093387C">
        <w:rPr>
          <w:rFonts w:asciiTheme="majorBidi" w:hAnsiTheme="majorBidi" w:cs="B Zar"/>
          <w:szCs w:val="24"/>
          <w:lang w:bidi="fa-IR"/>
        </w:rPr>
        <w:t xml:space="preserve">fertilizer non-inoculated. </w:t>
      </w:r>
      <w:r w:rsidR="0014027A" w:rsidRPr="0093387C">
        <w:rPr>
          <w:rFonts w:asciiTheme="majorBidi" w:hAnsiTheme="majorBidi" w:cs="B Zar"/>
          <w:szCs w:val="24"/>
          <w:lang w:bidi="fa-IR"/>
        </w:rPr>
        <w:t>Flowering</w:t>
      </w:r>
      <w:r w:rsidRPr="0093387C">
        <w:rPr>
          <w:rFonts w:asciiTheme="majorBidi" w:hAnsiTheme="majorBidi" w:cs="B Zar"/>
          <w:szCs w:val="24"/>
          <w:lang w:bidi="fa-IR"/>
        </w:rPr>
        <w:t xml:space="preserve"> shoot yield, biological yield and hypericin yield in this treatment were higher than that of control. It seems that bio</w:t>
      </w:r>
      <w:r w:rsidR="004A6C35">
        <w:rPr>
          <w:rFonts w:asciiTheme="majorBidi" w:hAnsiTheme="majorBidi" w:cs="B Zar"/>
          <w:szCs w:val="24"/>
          <w:lang w:bidi="fa-IR"/>
        </w:rPr>
        <w:t>-</w:t>
      </w:r>
      <w:r w:rsidRPr="0093387C">
        <w:rPr>
          <w:rFonts w:asciiTheme="majorBidi" w:hAnsiTheme="majorBidi" w:cs="B Zar"/>
          <w:szCs w:val="24"/>
          <w:lang w:bidi="fa-IR"/>
        </w:rPr>
        <w:t xml:space="preserve">fertilizers can consider as a replacement for chemical fertilizers in chamomile medicinal plant production. </w:t>
      </w:r>
    </w:p>
    <w:p w:rsidR="00711042" w:rsidRPr="0093387C" w:rsidRDefault="00711042" w:rsidP="00711042">
      <w:pPr>
        <w:autoSpaceDE w:val="0"/>
        <w:autoSpaceDN w:val="0"/>
        <w:bidi w:val="0"/>
        <w:adjustRightInd w:val="0"/>
        <w:jc w:val="both"/>
        <w:rPr>
          <w:rFonts w:asciiTheme="majorBidi" w:hAnsiTheme="majorBidi" w:cs="B Zar"/>
          <w:b/>
          <w:bCs/>
          <w:szCs w:val="24"/>
          <w:lang w:bidi="fa-IR"/>
        </w:rPr>
      </w:pPr>
    </w:p>
    <w:p w:rsidR="00711042" w:rsidRPr="0093387C" w:rsidRDefault="00711042" w:rsidP="0014027A">
      <w:pPr>
        <w:autoSpaceDE w:val="0"/>
        <w:autoSpaceDN w:val="0"/>
        <w:bidi w:val="0"/>
        <w:adjustRightInd w:val="0"/>
        <w:jc w:val="both"/>
        <w:rPr>
          <w:rFonts w:asciiTheme="majorBidi" w:hAnsiTheme="majorBidi" w:cs="B Zar"/>
          <w:b/>
          <w:bCs/>
          <w:sz w:val="16"/>
          <w:szCs w:val="16"/>
          <w:lang w:bidi="fa-IR"/>
        </w:rPr>
      </w:pPr>
      <w:r w:rsidRPr="0093387C">
        <w:rPr>
          <w:rFonts w:asciiTheme="majorBidi" w:hAnsiTheme="majorBidi" w:cs="B Zar"/>
          <w:szCs w:val="24"/>
          <w:lang w:bidi="fa-IR"/>
        </w:rPr>
        <w:t xml:space="preserve">Key words: </w:t>
      </w:r>
      <w:r w:rsidRPr="0093387C">
        <w:rPr>
          <w:rFonts w:asciiTheme="majorBidi" w:hAnsiTheme="majorBidi" w:cs="B Zar"/>
          <w:szCs w:val="24"/>
        </w:rPr>
        <w:t>John</w:t>
      </w:r>
      <w:r w:rsidR="004A6C35" w:rsidRPr="0093387C">
        <w:rPr>
          <w:rFonts w:asciiTheme="majorBidi" w:hAnsiTheme="majorBidi" w:cs="B Zar"/>
          <w:szCs w:val="24"/>
          <w:vertAlign w:val="superscript"/>
        </w:rPr>
        <w:t>,</w:t>
      </w:r>
      <w:r w:rsidR="004A6C35" w:rsidRPr="0093387C">
        <w:rPr>
          <w:rFonts w:asciiTheme="majorBidi" w:hAnsiTheme="majorBidi" w:cs="B Zar"/>
          <w:szCs w:val="24"/>
        </w:rPr>
        <w:t xml:space="preserve"> s</w:t>
      </w:r>
      <w:r w:rsidRPr="0093387C">
        <w:rPr>
          <w:rFonts w:asciiTheme="majorBidi" w:hAnsiTheme="majorBidi" w:cs="B Zar"/>
          <w:szCs w:val="24"/>
        </w:rPr>
        <w:t xml:space="preserve"> wort</w:t>
      </w:r>
      <w:r w:rsidRPr="0093387C">
        <w:rPr>
          <w:rFonts w:asciiTheme="majorBidi" w:hAnsiTheme="majorBidi" w:cs="B Zar"/>
          <w:szCs w:val="24"/>
          <w:lang w:bidi="fa-IR"/>
        </w:rPr>
        <w:t xml:space="preserve">, </w:t>
      </w:r>
      <w:r w:rsidR="0014027A">
        <w:rPr>
          <w:rFonts w:asciiTheme="majorBidi" w:hAnsiTheme="majorBidi" w:cs="B Zar"/>
          <w:szCs w:val="24"/>
          <w:lang w:bidi="fa-IR"/>
        </w:rPr>
        <w:t>B</w:t>
      </w:r>
      <w:r w:rsidRPr="0093387C">
        <w:rPr>
          <w:rFonts w:asciiTheme="majorBidi" w:hAnsiTheme="majorBidi" w:cs="B Zar"/>
          <w:szCs w:val="24"/>
          <w:lang w:bidi="fa-IR"/>
        </w:rPr>
        <w:t>io</w:t>
      </w:r>
      <w:r w:rsidR="004A6C35">
        <w:rPr>
          <w:rFonts w:asciiTheme="majorBidi" w:hAnsiTheme="majorBidi" w:cs="B Zar"/>
          <w:szCs w:val="24"/>
          <w:lang w:bidi="fa-IR"/>
        </w:rPr>
        <w:t>-</w:t>
      </w:r>
      <w:r w:rsidRPr="0093387C">
        <w:rPr>
          <w:rFonts w:asciiTheme="majorBidi" w:hAnsiTheme="majorBidi" w:cs="B Zar"/>
          <w:szCs w:val="24"/>
          <w:lang w:bidi="fa-IR"/>
        </w:rPr>
        <w:t xml:space="preserve">fertilizers, </w:t>
      </w:r>
      <w:r w:rsidR="0014027A">
        <w:rPr>
          <w:rFonts w:asciiTheme="majorBidi" w:hAnsiTheme="majorBidi" w:cs="B Zar"/>
          <w:szCs w:val="24"/>
          <w:lang w:bidi="fa-IR"/>
        </w:rPr>
        <w:t>H</w:t>
      </w:r>
      <w:r w:rsidRPr="0093387C">
        <w:rPr>
          <w:rFonts w:asciiTheme="majorBidi" w:hAnsiTheme="majorBidi" w:cs="B Zar"/>
          <w:szCs w:val="24"/>
          <w:lang w:bidi="fa-IR"/>
        </w:rPr>
        <w:t xml:space="preserve">ypericin, </w:t>
      </w:r>
      <w:r w:rsidR="004A6C35">
        <w:rPr>
          <w:rFonts w:asciiTheme="majorBidi" w:hAnsiTheme="majorBidi" w:cs="B Zar"/>
          <w:szCs w:val="24"/>
          <w:lang w:bidi="fa-IR"/>
        </w:rPr>
        <w:t>V</w:t>
      </w:r>
      <w:r w:rsidR="004A6C35" w:rsidRPr="0093387C">
        <w:rPr>
          <w:rFonts w:asciiTheme="majorBidi" w:hAnsiTheme="majorBidi" w:cs="B Zar"/>
          <w:szCs w:val="24"/>
          <w:lang w:bidi="fa-IR"/>
        </w:rPr>
        <w:t>ermicomposting</w:t>
      </w:r>
      <w:r w:rsidRPr="0093387C">
        <w:rPr>
          <w:rFonts w:asciiTheme="majorBidi" w:hAnsiTheme="majorBidi" w:cs="B Zar"/>
          <w:sz w:val="16"/>
          <w:szCs w:val="16"/>
          <w:lang w:bidi="fa-IR"/>
        </w:rPr>
        <w:t xml:space="preserve">.   </w:t>
      </w:r>
    </w:p>
    <w:p w:rsidR="00711042" w:rsidRPr="0093387C" w:rsidRDefault="00711042" w:rsidP="00711042">
      <w:pPr>
        <w:tabs>
          <w:tab w:val="left" w:pos="8459"/>
        </w:tabs>
        <w:spacing w:line="360" w:lineRule="auto"/>
        <w:ind w:right="567" w:firstLine="565"/>
        <w:jc w:val="both"/>
        <w:rPr>
          <w:rFonts w:cs="B Zar"/>
          <w:lang w:bidi="fa-IR"/>
        </w:rPr>
      </w:pPr>
    </w:p>
    <w:p w:rsidR="004317A0" w:rsidRDefault="004317A0"/>
    <w:sectPr w:rsidR="004317A0" w:rsidSect="004317A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Traditional Arabic">
    <w:panose1 w:val="02020603050405020304"/>
    <w:charset w:val="00"/>
    <w:family w:val="roman"/>
    <w:pitch w:val="variable"/>
    <w:sig w:usb0="00002003" w:usb1="80000000" w:usb2="00000008" w:usb3="00000000" w:csb0="00000041"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B Yagut">
    <w:altName w:val="Courier New"/>
    <w:panose1 w:val="00000400000000000000"/>
    <w:charset w:val="B2"/>
    <w:family w:val="auto"/>
    <w:pitch w:val="variable"/>
    <w:sig w:usb0="00002001" w:usb1="80000000" w:usb2="00000008" w:usb3="00000000" w:csb0="00000040" w:csb1="00000000"/>
  </w:font>
  <w:font w:name="B Zar">
    <w:panose1 w:val="00000400000000000000"/>
    <w:charset w:val="B2"/>
    <w:family w:val="auto"/>
    <w:pitch w:val="variable"/>
    <w:sig w:usb0="00002001" w:usb1="80000000" w:usb2="00000008" w:usb3="00000000" w:csb0="00000040" w:csb1="00000000"/>
  </w:font>
  <w:font w:name="B Mitra">
    <w:panose1 w:val="00000400000000000000"/>
    <w:charset w:val="B2"/>
    <w:family w:val="auto"/>
    <w:pitch w:val="variable"/>
    <w:sig w:usb0="00002001" w:usb1="80000000" w:usb2="00000008" w:usb3="00000000" w:csb0="00000040" w:csb1="00000000"/>
  </w:font>
  <w:font w:name="B Lotus">
    <w:panose1 w:val="00000400000000000000"/>
    <w:charset w:val="B2"/>
    <w:family w:val="auto"/>
    <w:pitch w:val="variable"/>
    <w:sig w:usb0="00002001" w:usb1="80000000" w:usb2="00000008" w:usb3="00000000" w:csb0="00000040" w:csb1="00000000"/>
  </w:font>
  <w:font w:name="Cambria">
    <w:panose1 w:val="02040503050406030204"/>
    <w:charset w:val="00"/>
    <w:family w:val="roman"/>
    <w:pitch w:val="variable"/>
    <w:sig w:usb0="E00006FF" w:usb1="400004FF"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AD2109A"/>
    <w:multiLevelType w:val="hybridMultilevel"/>
    <w:tmpl w:val="30D276B2"/>
    <w:lvl w:ilvl="0" w:tplc="FF621130">
      <w:start w:val="1"/>
      <w:numFmt w:val="decimal"/>
      <w:lvlText w:val="%1-"/>
      <w:lvlJc w:val="left"/>
      <w:pPr>
        <w:ind w:left="630" w:hanging="360"/>
      </w:pPr>
      <w:rPr>
        <w:rFonts w:cs="Traditional Arabic" w:hint="default"/>
        <w:b w:val="0"/>
        <w:bCs w:val="0"/>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8"/>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11042"/>
    <w:rsid w:val="0014027A"/>
    <w:rsid w:val="004317A0"/>
    <w:rsid w:val="004A6C35"/>
    <w:rsid w:val="00711042"/>
    <w:rsid w:val="008C6562"/>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F3FB67A8-2ED6-47ED-9E83-22D19750E4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11042"/>
    <w:pPr>
      <w:bidi/>
      <w:spacing w:after="0" w:line="240" w:lineRule="auto"/>
    </w:pPr>
    <w:rPr>
      <w:rFonts w:ascii="Times New Roman" w:eastAsia="Times New Roman" w:hAnsi="Times New Roman" w:cs="B Yagut"/>
      <w:sz w:val="24"/>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A6C35"/>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samiraabedine@gmail.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amini211@hotmail.com" TargetMode="External"/><Relationship Id="rId5" Type="http://schemas.openxmlformats.org/officeDocument/2006/relationships/hyperlink" Target="mailto:amini@shahed.ac.ir"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369</Words>
  <Characters>2107</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Mona</dc:creator>
  <cp:lastModifiedBy>Windows User</cp:lastModifiedBy>
  <cp:revision>2</cp:revision>
  <dcterms:created xsi:type="dcterms:W3CDTF">2018-03-27T11:16:00Z</dcterms:created>
  <dcterms:modified xsi:type="dcterms:W3CDTF">2018-03-27T11:16:00Z</dcterms:modified>
</cp:coreProperties>
</file>