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7A8" w:rsidRPr="000C249F" w:rsidRDefault="007947A8" w:rsidP="007947A8">
      <w:pPr>
        <w:spacing w:line="360" w:lineRule="auto"/>
        <w:rPr>
          <w:sz w:val="22"/>
          <w:szCs w:val="22"/>
        </w:rPr>
      </w:pPr>
      <w:r w:rsidRPr="000C249F">
        <w:rPr>
          <w:b/>
          <w:sz w:val="22"/>
          <w:szCs w:val="22"/>
        </w:rPr>
        <w:t>Cytokinins influence the microtuberization and growth of potato (</w:t>
      </w:r>
      <w:r w:rsidRPr="000C249F">
        <w:rPr>
          <w:b/>
          <w:i/>
          <w:sz w:val="22"/>
          <w:szCs w:val="22"/>
        </w:rPr>
        <w:t>Solanum tuberosum</w:t>
      </w:r>
      <w:r w:rsidRPr="000C249F">
        <w:rPr>
          <w:b/>
          <w:sz w:val="22"/>
          <w:szCs w:val="22"/>
        </w:rPr>
        <w:t xml:space="preserve"> L) plantels in vitro</w:t>
      </w:r>
      <w:r w:rsidRPr="000C249F">
        <w:rPr>
          <w:sz w:val="22"/>
          <w:szCs w:val="22"/>
        </w:rPr>
        <w:t xml:space="preserve">. </w:t>
      </w:r>
    </w:p>
    <w:p w:rsidR="007947A8" w:rsidRPr="000C249F" w:rsidRDefault="007947A8" w:rsidP="007947A8">
      <w:pPr>
        <w:pStyle w:val="Maddress"/>
        <w:jc w:val="both"/>
        <w:rPr>
          <w:b/>
          <w:color w:val="auto"/>
          <w:sz w:val="19"/>
          <w:szCs w:val="19"/>
          <w:vertAlign w:val="superscript"/>
        </w:rPr>
      </w:pPr>
      <w:r w:rsidRPr="000C249F">
        <w:rPr>
          <w:b/>
          <w:color w:val="auto"/>
          <w:sz w:val="19"/>
          <w:szCs w:val="19"/>
        </w:rPr>
        <w:t xml:space="preserve">AZIZ AKDI </w:t>
      </w:r>
      <w:r w:rsidRPr="000C249F">
        <w:rPr>
          <w:b/>
          <w:color w:val="auto"/>
          <w:sz w:val="19"/>
          <w:szCs w:val="19"/>
          <w:vertAlign w:val="superscript"/>
        </w:rPr>
        <w:t xml:space="preserve">1,2*., </w:t>
      </w:r>
      <w:r w:rsidRPr="000C249F">
        <w:rPr>
          <w:b/>
          <w:color w:val="auto"/>
          <w:sz w:val="19"/>
          <w:szCs w:val="19"/>
        </w:rPr>
        <w:t>AHLAM HAMIM</w:t>
      </w:r>
      <w:r w:rsidRPr="000C249F">
        <w:rPr>
          <w:b/>
          <w:color w:val="auto"/>
          <w:sz w:val="19"/>
          <w:szCs w:val="19"/>
          <w:vertAlign w:val="superscript"/>
        </w:rPr>
        <w:t>1</w:t>
      </w:r>
      <w:r w:rsidRPr="000C249F">
        <w:rPr>
          <w:b/>
          <w:color w:val="auto"/>
          <w:sz w:val="19"/>
          <w:szCs w:val="19"/>
        </w:rPr>
        <w:t xml:space="preserve">, IMANE SAIBARI </w:t>
      </w:r>
      <w:r w:rsidRPr="000C249F">
        <w:rPr>
          <w:b/>
          <w:color w:val="auto"/>
          <w:sz w:val="19"/>
          <w:szCs w:val="19"/>
          <w:vertAlign w:val="superscript"/>
        </w:rPr>
        <w:t>3</w:t>
      </w:r>
      <w:r w:rsidRPr="000C249F">
        <w:rPr>
          <w:b/>
          <w:color w:val="auto"/>
          <w:sz w:val="19"/>
          <w:szCs w:val="19"/>
        </w:rPr>
        <w:t>, SLIMAN EL HANI</w:t>
      </w:r>
      <w:r w:rsidRPr="000C249F">
        <w:rPr>
          <w:b/>
          <w:color w:val="auto"/>
          <w:sz w:val="19"/>
          <w:szCs w:val="19"/>
          <w:vertAlign w:val="superscript"/>
        </w:rPr>
        <w:t xml:space="preserve">1 </w:t>
      </w:r>
      <w:r w:rsidRPr="000C249F">
        <w:rPr>
          <w:b/>
          <w:color w:val="auto"/>
          <w:sz w:val="19"/>
          <w:szCs w:val="19"/>
        </w:rPr>
        <w:t xml:space="preserve">, NOURDIN MTILI </w:t>
      </w:r>
      <w:r w:rsidRPr="000C249F">
        <w:rPr>
          <w:b/>
          <w:color w:val="auto"/>
          <w:sz w:val="19"/>
          <w:szCs w:val="19"/>
          <w:vertAlign w:val="superscript"/>
        </w:rPr>
        <w:t>2</w:t>
      </w:r>
      <w:r w:rsidRPr="000C249F">
        <w:rPr>
          <w:b/>
          <w:color w:val="auto"/>
          <w:sz w:val="19"/>
          <w:szCs w:val="19"/>
        </w:rPr>
        <w:t>.</w:t>
      </w:r>
    </w:p>
    <w:p w:rsidR="007947A8" w:rsidRPr="000C249F" w:rsidRDefault="007947A8" w:rsidP="007947A8">
      <w:pPr>
        <w:rPr>
          <w:i/>
          <w:sz w:val="19"/>
          <w:szCs w:val="19"/>
          <w:vertAlign w:val="superscript"/>
        </w:rPr>
      </w:pPr>
    </w:p>
    <w:p w:rsidR="007947A8" w:rsidRPr="000C249F" w:rsidRDefault="007947A8" w:rsidP="007947A8">
      <w:pPr>
        <w:spacing w:line="276" w:lineRule="auto"/>
        <w:rPr>
          <w:i/>
          <w:sz w:val="19"/>
          <w:szCs w:val="19"/>
        </w:rPr>
      </w:pPr>
      <w:r w:rsidRPr="000C249F">
        <w:rPr>
          <w:i/>
          <w:sz w:val="19"/>
          <w:szCs w:val="19"/>
          <w:vertAlign w:val="superscript"/>
        </w:rPr>
        <w:t>1</w:t>
      </w:r>
      <w:r w:rsidRPr="000C249F">
        <w:rPr>
          <w:i/>
          <w:sz w:val="19"/>
          <w:szCs w:val="19"/>
        </w:rPr>
        <w:t xml:space="preserve">National Institute of Agricultural research, Tangier, Morocco. </w:t>
      </w:r>
    </w:p>
    <w:p w:rsidR="007947A8" w:rsidRPr="000C249F" w:rsidRDefault="007947A8" w:rsidP="007947A8">
      <w:pPr>
        <w:spacing w:line="276" w:lineRule="auto"/>
        <w:jc w:val="both"/>
        <w:rPr>
          <w:i/>
          <w:sz w:val="19"/>
          <w:szCs w:val="19"/>
        </w:rPr>
      </w:pPr>
      <w:r w:rsidRPr="000C249F">
        <w:rPr>
          <w:i/>
          <w:sz w:val="19"/>
          <w:szCs w:val="19"/>
          <w:vertAlign w:val="superscript"/>
        </w:rPr>
        <w:t xml:space="preserve">2 </w:t>
      </w:r>
      <w:r w:rsidRPr="000C249F">
        <w:rPr>
          <w:i/>
          <w:sz w:val="19"/>
          <w:szCs w:val="19"/>
        </w:rPr>
        <w:t>Faculty of Sciences, AbdElmalek Essaidi University, Tetouan, Morocco</w:t>
      </w:r>
    </w:p>
    <w:p w:rsidR="007947A8" w:rsidRPr="000C249F" w:rsidRDefault="007947A8" w:rsidP="007947A8">
      <w:pPr>
        <w:spacing w:line="276" w:lineRule="auto"/>
        <w:jc w:val="both"/>
        <w:rPr>
          <w:i/>
          <w:sz w:val="19"/>
          <w:szCs w:val="19"/>
        </w:rPr>
      </w:pPr>
      <w:r w:rsidRPr="000C249F">
        <w:rPr>
          <w:i/>
          <w:iCs/>
          <w:sz w:val="19"/>
          <w:szCs w:val="19"/>
          <w:vertAlign w:val="superscript"/>
        </w:rPr>
        <w:t>3</w:t>
      </w:r>
      <w:r w:rsidRPr="000C249F">
        <w:rPr>
          <w:i/>
          <w:iCs/>
          <w:sz w:val="19"/>
          <w:szCs w:val="19"/>
        </w:rPr>
        <w:t>Faculty of Science and Techniques of Tangier, Abdelmalek Essaadi University, Morocco</w:t>
      </w:r>
    </w:p>
    <w:p w:rsidR="007947A8" w:rsidRPr="000C249F" w:rsidRDefault="007947A8" w:rsidP="007947A8">
      <w:pPr>
        <w:pStyle w:val="Default"/>
        <w:rPr>
          <w:rFonts w:eastAsiaTheme="minorEastAsia"/>
          <w:sz w:val="19"/>
          <w:szCs w:val="19"/>
          <w:lang w:eastAsia="fr-FR"/>
        </w:rPr>
      </w:pPr>
      <w:r w:rsidRPr="000C249F">
        <w:rPr>
          <w:i/>
          <w:sz w:val="19"/>
          <w:szCs w:val="19"/>
        </w:rPr>
        <w:t>*</w:t>
      </w:r>
      <w:r w:rsidRPr="000C249F">
        <w:rPr>
          <w:rFonts w:eastAsiaTheme="minorEastAsia"/>
          <w:sz w:val="19"/>
          <w:szCs w:val="19"/>
        </w:rPr>
        <w:t xml:space="preserve"> Corresponding author: </w:t>
      </w:r>
      <w:hyperlink r:id="rId5" w:history="1">
        <w:r w:rsidRPr="000C249F">
          <w:rPr>
            <w:rStyle w:val="Lienhypertexte"/>
            <w:rFonts w:eastAsiaTheme="minorEastAsia"/>
            <w:sz w:val="19"/>
            <w:szCs w:val="19"/>
          </w:rPr>
          <w:t>Azizakdi99@gmail.com</w:t>
        </w:r>
      </w:hyperlink>
      <w:r w:rsidRPr="000C249F">
        <w:rPr>
          <w:rFonts w:eastAsiaTheme="minorEastAsia"/>
          <w:sz w:val="19"/>
          <w:szCs w:val="19"/>
        </w:rPr>
        <w:t xml:space="preserve"> </w:t>
      </w:r>
    </w:p>
    <w:p w:rsidR="007947A8" w:rsidRPr="000C249F" w:rsidRDefault="007947A8" w:rsidP="007947A8">
      <w:pPr>
        <w:spacing w:line="360" w:lineRule="auto"/>
        <w:jc w:val="both"/>
        <w:rPr>
          <w:b/>
          <w:sz w:val="19"/>
          <w:szCs w:val="19"/>
        </w:rPr>
      </w:pPr>
    </w:p>
    <w:p w:rsidR="007947A8" w:rsidRPr="000C249F" w:rsidRDefault="007947A8" w:rsidP="007947A8">
      <w:pPr>
        <w:spacing w:line="360" w:lineRule="auto"/>
        <w:jc w:val="both"/>
        <w:rPr>
          <w:b/>
          <w:sz w:val="19"/>
          <w:szCs w:val="19"/>
        </w:rPr>
        <w:sectPr w:rsidR="007947A8" w:rsidRPr="000C249F" w:rsidSect="001F013D">
          <w:pgSz w:w="11900" w:h="16840"/>
          <w:pgMar w:top="823" w:right="1417" w:bottom="1417" w:left="1417" w:header="708" w:footer="708" w:gutter="0"/>
          <w:cols w:space="708"/>
          <w:docGrid w:linePitch="360"/>
        </w:sectPr>
      </w:pPr>
    </w:p>
    <w:p w:rsidR="007947A8" w:rsidRPr="000C249F" w:rsidRDefault="007947A8" w:rsidP="007947A8">
      <w:pPr>
        <w:spacing w:line="360" w:lineRule="auto"/>
        <w:jc w:val="both"/>
        <w:rPr>
          <w:sz w:val="19"/>
          <w:szCs w:val="19"/>
        </w:rPr>
      </w:pPr>
      <w:r w:rsidRPr="000C249F">
        <w:rPr>
          <w:b/>
          <w:sz w:val="19"/>
          <w:szCs w:val="19"/>
        </w:rPr>
        <w:lastRenderedPageBreak/>
        <w:t>Key words</w:t>
      </w:r>
      <w:r w:rsidRPr="000C249F">
        <w:rPr>
          <w:sz w:val="19"/>
          <w:szCs w:val="19"/>
        </w:rPr>
        <w:t xml:space="preserve"> : </w:t>
      </w:r>
      <w:r w:rsidRPr="000C249F">
        <w:rPr>
          <w:i/>
          <w:iCs/>
          <w:sz w:val="19"/>
          <w:szCs w:val="19"/>
        </w:rPr>
        <w:t xml:space="preserve">Solanum tuberosum </w:t>
      </w:r>
      <w:r w:rsidRPr="000C249F">
        <w:rPr>
          <w:sz w:val="19"/>
          <w:szCs w:val="19"/>
        </w:rPr>
        <w:t>L, microtubercules, BAP, Kinetin.</w:t>
      </w:r>
    </w:p>
    <w:p w:rsidR="007947A8" w:rsidRPr="000C249F" w:rsidRDefault="007947A8" w:rsidP="007947A8">
      <w:pPr>
        <w:pStyle w:val="Paragraphedeliste"/>
        <w:numPr>
          <w:ilvl w:val="0"/>
          <w:numId w:val="1"/>
        </w:numPr>
        <w:spacing w:before="240" w:line="360" w:lineRule="auto"/>
        <w:jc w:val="both"/>
        <w:rPr>
          <w:b/>
          <w:sz w:val="19"/>
          <w:szCs w:val="19"/>
        </w:rPr>
      </w:pPr>
      <w:r w:rsidRPr="000C249F">
        <w:rPr>
          <w:b/>
          <w:sz w:val="19"/>
          <w:szCs w:val="19"/>
        </w:rPr>
        <w:t xml:space="preserve">Abstract </w:t>
      </w:r>
    </w:p>
    <w:p w:rsidR="007947A8" w:rsidRPr="000C249F" w:rsidRDefault="007947A8" w:rsidP="007947A8">
      <w:pPr>
        <w:spacing w:before="240" w:line="360" w:lineRule="auto"/>
        <w:jc w:val="both"/>
        <w:rPr>
          <w:sz w:val="19"/>
          <w:szCs w:val="19"/>
        </w:rPr>
      </w:pPr>
      <w:r w:rsidRPr="000C249F">
        <w:rPr>
          <w:sz w:val="19"/>
          <w:szCs w:val="19"/>
        </w:rPr>
        <w:t>Potato (</w:t>
      </w:r>
      <w:r w:rsidRPr="000C249F">
        <w:rPr>
          <w:i/>
          <w:sz w:val="19"/>
          <w:szCs w:val="19"/>
        </w:rPr>
        <w:t xml:space="preserve">Solanum tuberosum </w:t>
      </w:r>
      <w:r w:rsidRPr="000C249F">
        <w:rPr>
          <w:sz w:val="19"/>
          <w:szCs w:val="19"/>
        </w:rPr>
        <w:t>L.</w:t>
      </w:r>
      <w:r w:rsidRPr="000C249F">
        <w:rPr>
          <w:i/>
          <w:sz w:val="19"/>
          <w:szCs w:val="19"/>
        </w:rPr>
        <w:t>)</w:t>
      </w:r>
      <w:r w:rsidRPr="000C249F">
        <w:rPr>
          <w:sz w:val="19"/>
          <w:szCs w:val="19"/>
        </w:rPr>
        <w:t xml:space="preserve"> is a very important crop in agricultural production in Morocco. However, certified seeds production still one of the major problems hindering the development of  this crop. </w:t>
      </w:r>
    </w:p>
    <w:p w:rsidR="007947A8" w:rsidRPr="000C249F" w:rsidRDefault="007947A8" w:rsidP="007947A8">
      <w:pPr>
        <w:spacing w:line="360" w:lineRule="auto"/>
        <w:jc w:val="both"/>
        <w:rPr>
          <w:sz w:val="19"/>
          <w:szCs w:val="19"/>
        </w:rPr>
      </w:pPr>
      <w:r w:rsidRPr="000C249F">
        <w:rPr>
          <w:sz w:val="19"/>
          <w:szCs w:val="19"/>
        </w:rPr>
        <w:t>To overcome this problem, the tissue culture techniques including microtuberization are used worlwide to produce pre-basic, virus-free seed potatoes know as  microtubers. The microtubers are sown in a protected enviroment to produce minitubers.</w:t>
      </w:r>
    </w:p>
    <w:p w:rsidR="007947A8" w:rsidRPr="000C249F" w:rsidRDefault="007947A8" w:rsidP="007947A8">
      <w:pPr>
        <w:spacing w:line="360" w:lineRule="auto"/>
        <w:jc w:val="both"/>
        <w:rPr>
          <w:sz w:val="19"/>
          <w:szCs w:val="19"/>
        </w:rPr>
      </w:pPr>
      <w:r w:rsidRPr="000C249F">
        <w:rPr>
          <w:sz w:val="19"/>
          <w:szCs w:val="19"/>
        </w:rPr>
        <w:t xml:space="preserve">Tuberization is the predominant type of reproductive development for tuberous plants. is a complex process, whih is controlled by several factors. The main  objectif of the present study was to standarize the media for potato plant growth and microtuber induction on MS medium (Murashinge and Skoog, 1962) with and without cytokinins. To do this, four culture media were tested: MS1 = MS + 80% sucrose; MS2 = MS / 2 + 80% sucrose; MS3 = MS / 2 + 80% Sucrose + 4mg / l Kinetin + 1mg / l BAP (6-benzylaminopurine); MS4 = MS / 2 + 80% Sucrose + 0.2mg / l Kinetin + 5mg / l BAP. The plant material consists of botanical seeds (True Potato Seeds-TPS) of two varieties registered under serial numbers (CIPN °) 997003 and 998010. Induction of microtuberization was completed after 9 weeks of culture under dark conditions at 22°C. for both varieties, the best rates of tuberization were obtained on MS3 medium. The increase in the concentration of BAP compared to kinetin causes a decrease in the rate of tuberization. However, the larger microtubers are produced on the MS1 medium for both varieties. The addition of Cytokinins in the microtubercule </w:t>
      </w:r>
      <w:r w:rsidRPr="000C249F">
        <w:rPr>
          <w:sz w:val="19"/>
          <w:szCs w:val="19"/>
        </w:rPr>
        <w:lastRenderedPageBreak/>
        <w:t>production media promotes the germination of microtubers.</w:t>
      </w:r>
      <w:r w:rsidRPr="000C249F">
        <w:rPr>
          <w:sz w:val="19"/>
          <w:szCs w:val="19"/>
        </w:rPr>
        <w:tab/>
      </w:r>
    </w:p>
    <w:p w:rsidR="007947A8" w:rsidRPr="000C249F" w:rsidRDefault="007947A8" w:rsidP="007947A8">
      <w:pPr>
        <w:pStyle w:val="Paragraphedeliste"/>
        <w:numPr>
          <w:ilvl w:val="0"/>
          <w:numId w:val="1"/>
        </w:numPr>
        <w:spacing w:before="240" w:line="360" w:lineRule="auto"/>
        <w:jc w:val="both"/>
        <w:rPr>
          <w:b/>
          <w:sz w:val="19"/>
          <w:szCs w:val="19"/>
        </w:rPr>
      </w:pPr>
      <w:r w:rsidRPr="000C249F">
        <w:rPr>
          <w:noProof/>
          <w:sz w:val="19"/>
          <w:szCs w:val="19"/>
        </w:rPr>
        <w:drawing>
          <wp:anchor distT="0" distB="0" distL="114300" distR="114300" simplePos="0" relativeHeight="251659264" behindDoc="1" locked="0" layoutInCell="1" allowOverlap="1" wp14:anchorId="3D7640F7" wp14:editId="7CA716AC">
            <wp:simplePos x="0" y="0"/>
            <wp:positionH relativeFrom="column">
              <wp:posOffset>19050</wp:posOffset>
            </wp:positionH>
            <wp:positionV relativeFrom="paragraph">
              <wp:posOffset>334645</wp:posOffset>
            </wp:positionV>
            <wp:extent cx="2657475" cy="1111885"/>
            <wp:effectExtent l="0" t="0" r="9525" b="0"/>
            <wp:wrapTight wrapText="bothSides">
              <wp:wrapPolygon edited="0">
                <wp:start x="0" y="0"/>
                <wp:lineTo x="0" y="21094"/>
                <wp:lineTo x="21523" y="21094"/>
                <wp:lineTo x="21523"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t="46849"/>
                    <a:stretch/>
                  </pic:blipFill>
                  <pic:spPr bwMode="auto">
                    <a:xfrm>
                      <a:off x="0" y="0"/>
                      <a:ext cx="2657475" cy="1111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C249F">
        <w:rPr>
          <w:b/>
          <w:sz w:val="19"/>
          <w:szCs w:val="19"/>
        </w:rPr>
        <w:t>Image :</w:t>
      </w:r>
    </w:p>
    <w:p w:rsidR="007947A8" w:rsidRPr="000C249F" w:rsidRDefault="007947A8" w:rsidP="007947A8">
      <w:pPr>
        <w:pStyle w:val="Paragraphedeliste"/>
        <w:spacing w:before="240" w:line="360" w:lineRule="auto"/>
        <w:ind w:left="1080"/>
        <w:jc w:val="both"/>
        <w:rPr>
          <w:b/>
          <w:sz w:val="19"/>
          <w:szCs w:val="19"/>
        </w:rPr>
      </w:pPr>
      <w:r w:rsidRPr="000C249F">
        <w:rPr>
          <w:b/>
          <w:sz w:val="19"/>
          <w:szCs w:val="19"/>
        </w:rPr>
        <w:t xml:space="preserve"> </w:t>
      </w:r>
    </w:p>
    <w:p w:rsidR="007947A8" w:rsidRPr="000C249F" w:rsidRDefault="007947A8" w:rsidP="007947A8">
      <w:pPr>
        <w:pStyle w:val="Paragraphedeliste"/>
        <w:numPr>
          <w:ilvl w:val="0"/>
          <w:numId w:val="1"/>
        </w:numPr>
        <w:spacing w:before="240" w:after="240" w:line="360" w:lineRule="auto"/>
        <w:jc w:val="both"/>
        <w:rPr>
          <w:b/>
          <w:sz w:val="19"/>
          <w:szCs w:val="19"/>
        </w:rPr>
      </w:pPr>
      <w:r w:rsidRPr="000C249F">
        <w:rPr>
          <w:b/>
          <w:sz w:val="19"/>
          <w:szCs w:val="19"/>
        </w:rPr>
        <w:t xml:space="preserve">Reference : </w:t>
      </w:r>
    </w:p>
    <w:p w:rsidR="007947A8" w:rsidRPr="000C249F" w:rsidRDefault="007947A8" w:rsidP="007947A8">
      <w:pPr>
        <w:pStyle w:val="Default"/>
        <w:numPr>
          <w:ilvl w:val="0"/>
          <w:numId w:val="2"/>
        </w:numPr>
        <w:spacing w:line="360" w:lineRule="auto"/>
        <w:jc w:val="both"/>
        <w:rPr>
          <w:color w:val="auto"/>
          <w:sz w:val="19"/>
          <w:szCs w:val="19"/>
        </w:rPr>
      </w:pPr>
      <w:r w:rsidRPr="000C249F">
        <w:rPr>
          <w:bCs/>
          <w:color w:val="auto"/>
          <w:sz w:val="19"/>
          <w:szCs w:val="19"/>
        </w:rPr>
        <w:t>SeyniSidikou R.D., Darasinh S., Lavergne D., Nato A., Ellissèche D., Jouan B. &amp; Ducreux, G. 2003</w:t>
      </w:r>
      <w:r w:rsidRPr="000C249F">
        <w:rPr>
          <w:color w:val="auto"/>
          <w:sz w:val="19"/>
          <w:szCs w:val="19"/>
        </w:rPr>
        <w:t>. Etude de la microtubérisation de la pomme de terre (</w:t>
      </w:r>
      <w:r w:rsidRPr="000C249F">
        <w:rPr>
          <w:i/>
          <w:iCs/>
          <w:color w:val="auto"/>
          <w:sz w:val="19"/>
          <w:szCs w:val="19"/>
        </w:rPr>
        <w:t>Solanum tuberosum</w:t>
      </w:r>
      <w:r w:rsidRPr="000C249F">
        <w:rPr>
          <w:color w:val="auto"/>
          <w:sz w:val="19"/>
          <w:szCs w:val="19"/>
        </w:rPr>
        <w:t xml:space="preserve"> L.) au Sahel. </w:t>
      </w:r>
      <w:r w:rsidRPr="000C249F">
        <w:rPr>
          <w:i/>
          <w:iCs/>
          <w:color w:val="auto"/>
          <w:sz w:val="19"/>
          <w:szCs w:val="19"/>
        </w:rPr>
        <w:t>Cahiers Agricultures,</w:t>
      </w:r>
      <w:r w:rsidRPr="000C249F">
        <w:rPr>
          <w:color w:val="auto"/>
          <w:sz w:val="19"/>
          <w:szCs w:val="19"/>
        </w:rPr>
        <w:t xml:space="preserve"> 12 : 7-14.</w:t>
      </w:r>
    </w:p>
    <w:p w:rsidR="007947A8" w:rsidRPr="000C249F" w:rsidRDefault="007947A8" w:rsidP="007947A8">
      <w:pPr>
        <w:pStyle w:val="Default"/>
        <w:numPr>
          <w:ilvl w:val="0"/>
          <w:numId w:val="2"/>
        </w:numPr>
        <w:spacing w:line="360" w:lineRule="auto"/>
        <w:jc w:val="both"/>
        <w:rPr>
          <w:color w:val="auto"/>
          <w:sz w:val="19"/>
          <w:szCs w:val="19"/>
        </w:rPr>
      </w:pPr>
      <w:r w:rsidRPr="000C249F">
        <w:rPr>
          <w:bCs/>
          <w:sz w:val="19"/>
          <w:szCs w:val="19"/>
        </w:rPr>
        <w:t>Shibli R.A., Abu-Ein A.M &amp; M.M. Ajlouni</w:t>
      </w:r>
      <w:r w:rsidRPr="000C249F">
        <w:rPr>
          <w:sz w:val="19"/>
          <w:szCs w:val="19"/>
        </w:rPr>
        <w:t xml:space="preserve">. </w:t>
      </w:r>
      <w:r w:rsidRPr="000C249F">
        <w:rPr>
          <w:sz w:val="19"/>
          <w:szCs w:val="19"/>
          <w:lang w:val="en-US"/>
        </w:rPr>
        <w:t>2001. In vitro and in vivo multiplication of virus free “</w:t>
      </w:r>
      <w:r w:rsidRPr="000C249F">
        <w:rPr>
          <w:i/>
          <w:iCs/>
          <w:sz w:val="19"/>
          <w:szCs w:val="19"/>
          <w:lang w:val="en-US"/>
        </w:rPr>
        <w:t>Spunta</w:t>
      </w:r>
      <w:r w:rsidRPr="000C249F">
        <w:rPr>
          <w:sz w:val="19"/>
          <w:szCs w:val="19"/>
          <w:lang w:val="en-US"/>
        </w:rPr>
        <w:t xml:space="preserve">” potato. </w:t>
      </w:r>
      <w:r w:rsidRPr="000C249F">
        <w:rPr>
          <w:i/>
          <w:iCs/>
          <w:sz w:val="19"/>
          <w:szCs w:val="19"/>
          <w:lang w:val="en-US"/>
        </w:rPr>
        <w:t>Pakistan J. Botany</w:t>
      </w:r>
      <w:r w:rsidRPr="000C249F">
        <w:rPr>
          <w:sz w:val="19"/>
          <w:szCs w:val="19"/>
          <w:lang w:val="en-US"/>
        </w:rPr>
        <w:t xml:space="preserve">, 33 (1): 35-41. </w:t>
      </w:r>
    </w:p>
    <w:p w:rsidR="007947A8" w:rsidRPr="000C249F" w:rsidRDefault="007947A8" w:rsidP="007947A8">
      <w:pPr>
        <w:pStyle w:val="Default"/>
        <w:numPr>
          <w:ilvl w:val="0"/>
          <w:numId w:val="2"/>
        </w:numPr>
        <w:spacing w:line="360" w:lineRule="auto"/>
        <w:jc w:val="both"/>
        <w:rPr>
          <w:color w:val="auto"/>
          <w:sz w:val="19"/>
          <w:szCs w:val="19"/>
        </w:rPr>
      </w:pPr>
      <w:r w:rsidRPr="000C249F">
        <w:rPr>
          <w:bCs/>
          <w:sz w:val="19"/>
          <w:szCs w:val="19"/>
          <w:lang w:val="en-US"/>
        </w:rPr>
        <w:t>Nistor A., Campeanu G., Atanasiu N., Chiru N. &amp; Karácsonyi D.</w:t>
      </w:r>
      <w:r w:rsidRPr="000C249F">
        <w:rPr>
          <w:sz w:val="19"/>
          <w:szCs w:val="19"/>
          <w:lang w:val="en-US"/>
        </w:rPr>
        <w:t xml:space="preserve"> 2010. Influence of potato genotypes on “in vitro” production of microtubers. </w:t>
      </w:r>
      <w:r w:rsidRPr="000C249F">
        <w:rPr>
          <w:i/>
          <w:iCs/>
          <w:sz w:val="19"/>
          <w:szCs w:val="19"/>
          <w:lang w:val="en-US"/>
        </w:rPr>
        <w:t>RomanianBiotechnologicalLetters</w:t>
      </w:r>
      <w:r w:rsidRPr="000C249F">
        <w:rPr>
          <w:sz w:val="19"/>
          <w:szCs w:val="19"/>
          <w:lang w:val="en-US"/>
        </w:rPr>
        <w:t xml:space="preserve">Vol. </w:t>
      </w:r>
      <w:r w:rsidRPr="000C249F">
        <w:rPr>
          <w:sz w:val="19"/>
          <w:szCs w:val="19"/>
        </w:rPr>
        <w:t>15, No.3 : 5317-5324</w:t>
      </w:r>
      <w:r w:rsidRPr="000C249F">
        <w:t>.</w:t>
      </w:r>
    </w:p>
    <w:p w:rsidR="007947A8" w:rsidRPr="000C249F" w:rsidRDefault="007947A8" w:rsidP="007947A8">
      <w:pPr>
        <w:pStyle w:val="Default"/>
        <w:numPr>
          <w:ilvl w:val="0"/>
          <w:numId w:val="1"/>
        </w:numPr>
        <w:spacing w:line="360" w:lineRule="auto"/>
        <w:jc w:val="both"/>
        <w:rPr>
          <w:b/>
          <w:color w:val="auto"/>
          <w:sz w:val="19"/>
          <w:szCs w:val="19"/>
        </w:rPr>
      </w:pPr>
      <w:r w:rsidRPr="000C249F">
        <w:rPr>
          <w:b/>
          <w:color w:val="auto"/>
          <w:sz w:val="19"/>
          <w:szCs w:val="19"/>
        </w:rPr>
        <w:t xml:space="preserve">Biography : </w:t>
      </w:r>
    </w:p>
    <w:p w:rsidR="007947A8" w:rsidRPr="000C249F" w:rsidRDefault="007947A8" w:rsidP="007947A8">
      <w:pPr>
        <w:pStyle w:val="Default"/>
        <w:spacing w:line="360" w:lineRule="auto"/>
        <w:ind w:left="360"/>
        <w:jc w:val="both"/>
        <w:rPr>
          <w:color w:val="auto"/>
          <w:sz w:val="19"/>
          <w:szCs w:val="19"/>
        </w:rPr>
      </w:pPr>
      <w:r w:rsidRPr="000C249F">
        <w:rPr>
          <w:color w:val="auto"/>
          <w:sz w:val="19"/>
          <w:szCs w:val="19"/>
        </w:rPr>
        <w:t>Akdi abdelaziz is a research student (PhD student) at the Faculty of Science of Tetouan (Morocco). I am currently conducting research on the biotechnological improvement of the potato at the regional center for agronomic research in Tangier. I hold a master degree in food and health biotechnology.</w:t>
      </w:r>
    </w:p>
    <w:p w:rsidR="007947A8" w:rsidRDefault="007947A8" w:rsidP="007947A8">
      <w:pPr>
        <w:pStyle w:val="Default"/>
        <w:numPr>
          <w:ilvl w:val="0"/>
          <w:numId w:val="1"/>
        </w:numPr>
        <w:spacing w:line="360" w:lineRule="auto"/>
        <w:jc w:val="both"/>
        <w:rPr>
          <w:b/>
          <w:sz w:val="19"/>
          <w:szCs w:val="19"/>
          <w:lang w:val="en-NZ"/>
        </w:rPr>
        <w:sectPr w:rsidR="007947A8" w:rsidSect="001F013D">
          <w:type w:val="continuous"/>
          <w:pgSz w:w="11900" w:h="16840"/>
          <w:pgMar w:top="1417" w:right="1417" w:bottom="1417" w:left="1417" w:header="708" w:footer="708" w:gutter="0"/>
          <w:cols w:num="2" w:space="708"/>
          <w:docGrid w:linePitch="360"/>
        </w:sectPr>
      </w:pPr>
    </w:p>
    <w:p w:rsidR="007947A8" w:rsidRPr="000C249F" w:rsidRDefault="007947A8" w:rsidP="007947A8">
      <w:pPr>
        <w:pStyle w:val="Default"/>
        <w:numPr>
          <w:ilvl w:val="0"/>
          <w:numId w:val="1"/>
        </w:numPr>
        <w:spacing w:line="360" w:lineRule="auto"/>
        <w:jc w:val="both"/>
        <w:rPr>
          <w:color w:val="auto"/>
          <w:sz w:val="19"/>
          <w:szCs w:val="19"/>
        </w:rPr>
      </w:pPr>
      <w:r w:rsidRPr="000C249F">
        <w:rPr>
          <w:b/>
          <w:sz w:val="19"/>
          <w:szCs w:val="19"/>
          <w:lang w:val="en-NZ"/>
        </w:rPr>
        <w:lastRenderedPageBreak/>
        <w:t>Presenting author details</w:t>
      </w:r>
    </w:p>
    <w:p w:rsidR="007947A8" w:rsidRDefault="007947A8" w:rsidP="007947A8">
      <w:pPr>
        <w:pStyle w:val="Paragraphedeliste"/>
        <w:autoSpaceDE w:val="0"/>
        <w:autoSpaceDN w:val="0"/>
        <w:adjustRightInd w:val="0"/>
        <w:ind w:left="1080"/>
        <w:rPr>
          <w:sz w:val="19"/>
          <w:szCs w:val="19"/>
          <w:lang w:val="en-NZ"/>
        </w:rPr>
      </w:pPr>
      <w:r>
        <w:rPr>
          <w:noProof/>
          <w:sz w:val="19"/>
          <w:szCs w:val="19"/>
        </w:rPr>
        <w:drawing>
          <wp:inline distT="0" distB="0" distL="0" distR="0" wp14:anchorId="311DC79C" wp14:editId="5E7F80B7">
            <wp:extent cx="981075" cy="137536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s titr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2389" cy="1419267"/>
                    </a:xfrm>
                    <a:prstGeom prst="rect">
                      <a:avLst/>
                    </a:prstGeom>
                  </pic:spPr>
                </pic:pic>
              </a:graphicData>
            </a:graphic>
          </wp:inline>
        </w:drawing>
      </w:r>
      <w:bookmarkStart w:id="0" w:name="_GoBack"/>
      <w:bookmarkEnd w:id="0"/>
    </w:p>
    <w:p w:rsidR="007947A8" w:rsidRPr="000C249F" w:rsidRDefault="007947A8" w:rsidP="007947A8">
      <w:pPr>
        <w:pStyle w:val="Paragraphedeliste"/>
        <w:autoSpaceDE w:val="0"/>
        <w:autoSpaceDN w:val="0"/>
        <w:adjustRightInd w:val="0"/>
        <w:ind w:left="426"/>
        <w:rPr>
          <w:sz w:val="19"/>
          <w:szCs w:val="19"/>
          <w:lang w:val="en-NZ"/>
        </w:rPr>
      </w:pPr>
      <w:r w:rsidRPr="000C249F">
        <w:rPr>
          <w:sz w:val="19"/>
          <w:szCs w:val="19"/>
          <w:lang w:val="en-NZ"/>
        </w:rPr>
        <w:t>Full Name:</w:t>
      </w:r>
      <w:r>
        <w:rPr>
          <w:sz w:val="19"/>
          <w:szCs w:val="19"/>
          <w:lang w:val="en-NZ"/>
        </w:rPr>
        <w:t xml:space="preserve"> AKDI Abdelaziz</w:t>
      </w:r>
    </w:p>
    <w:p w:rsidR="007947A8" w:rsidRDefault="007947A8" w:rsidP="007947A8">
      <w:pPr>
        <w:pStyle w:val="Paragraphedeliste"/>
        <w:autoSpaceDE w:val="0"/>
        <w:autoSpaceDN w:val="0"/>
        <w:adjustRightInd w:val="0"/>
        <w:ind w:left="426"/>
        <w:rPr>
          <w:sz w:val="19"/>
          <w:szCs w:val="19"/>
          <w:lang w:val="en-NZ"/>
        </w:rPr>
      </w:pPr>
      <w:r w:rsidRPr="000C249F">
        <w:rPr>
          <w:sz w:val="19"/>
          <w:szCs w:val="19"/>
          <w:lang w:val="en-NZ"/>
        </w:rPr>
        <w:t>Contact number</w:t>
      </w:r>
      <w:r>
        <w:rPr>
          <w:sz w:val="19"/>
          <w:szCs w:val="19"/>
          <w:lang w:val="en-NZ"/>
        </w:rPr>
        <w:t>: +212627271534</w:t>
      </w:r>
      <w:r w:rsidRPr="000C249F">
        <w:rPr>
          <w:sz w:val="19"/>
          <w:szCs w:val="19"/>
          <w:lang w:val="en-NZ"/>
        </w:rPr>
        <w:br/>
      </w:r>
      <w:r>
        <w:rPr>
          <w:sz w:val="19"/>
          <w:szCs w:val="19"/>
          <w:lang w:val="en-NZ"/>
        </w:rPr>
        <w:t>Twitter account: @azizakdi91</w:t>
      </w:r>
    </w:p>
    <w:p w:rsidR="007947A8" w:rsidRPr="000C249F" w:rsidRDefault="007947A8" w:rsidP="007947A8">
      <w:pPr>
        <w:pStyle w:val="Paragraphedeliste"/>
        <w:autoSpaceDE w:val="0"/>
        <w:autoSpaceDN w:val="0"/>
        <w:adjustRightInd w:val="0"/>
        <w:ind w:left="426"/>
        <w:rPr>
          <w:b/>
          <w:sz w:val="19"/>
          <w:szCs w:val="19"/>
          <w:lang w:val="en-NZ"/>
        </w:rPr>
      </w:pPr>
      <w:r w:rsidRPr="000C249F">
        <w:rPr>
          <w:sz w:val="19"/>
          <w:szCs w:val="19"/>
          <w:lang w:val="en-NZ"/>
        </w:rPr>
        <w:t>Linked In account:</w:t>
      </w:r>
      <w:r>
        <w:rPr>
          <w:sz w:val="19"/>
          <w:szCs w:val="19"/>
          <w:lang w:val="en-NZ"/>
        </w:rPr>
        <w:t xml:space="preserve"> </w:t>
      </w:r>
      <w:hyperlink r:id="rId8" w:history="1">
        <w:r w:rsidRPr="000B2509">
          <w:rPr>
            <w:rStyle w:val="Lienhypertexte"/>
            <w:sz w:val="19"/>
            <w:szCs w:val="19"/>
            <w:lang w:val="en-NZ"/>
          </w:rPr>
          <w:t>Azizakdi99@gmail.com</w:t>
        </w:r>
      </w:hyperlink>
      <w:r>
        <w:rPr>
          <w:sz w:val="19"/>
          <w:szCs w:val="19"/>
          <w:lang w:val="en-NZ"/>
        </w:rPr>
        <w:t xml:space="preserve"> </w:t>
      </w:r>
    </w:p>
    <w:p w:rsidR="007947A8" w:rsidRPr="000C249F" w:rsidRDefault="007947A8" w:rsidP="007947A8">
      <w:pPr>
        <w:pStyle w:val="Paragraphedeliste"/>
        <w:autoSpaceDE w:val="0"/>
        <w:autoSpaceDN w:val="0"/>
        <w:adjustRightInd w:val="0"/>
        <w:ind w:left="426"/>
        <w:rPr>
          <w:sz w:val="19"/>
          <w:szCs w:val="19"/>
          <w:lang w:val="en-NZ"/>
        </w:rPr>
      </w:pPr>
      <w:r w:rsidRPr="000C249F">
        <w:rPr>
          <w:sz w:val="19"/>
          <w:szCs w:val="19"/>
          <w:lang w:val="en-NZ"/>
        </w:rPr>
        <w:t>S</w:t>
      </w:r>
      <w:r>
        <w:rPr>
          <w:sz w:val="19"/>
          <w:szCs w:val="19"/>
          <w:lang w:val="en-NZ"/>
        </w:rPr>
        <w:t>ession name/ number: AKDI Abdelaziz</w:t>
      </w:r>
      <w:r>
        <w:rPr>
          <w:sz w:val="19"/>
          <w:szCs w:val="19"/>
          <w:lang w:val="en-NZ"/>
        </w:rPr>
        <w:br/>
        <w:t>Category: Poster presentation</w:t>
      </w:r>
    </w:p>
    <w:p w:rsidR="007947A8" w:rsidRPr="000C249F" w:rsidRDefault="007947A8" w:rsidP="007947A8">
      <w:pPr>
        <w:pStyle w:val="Paragraphedeliste"/>
        <w:autoSpaceDE w:val="0"/>
        <w:autoSpaceDN w:val="0"/>
        <w:adjustRightInd w:val="0"/>
        <w:ind w:left="426"/>
        <w:rPr>
          <w:sz w:val="18"/>
          <w:szCs w:val="18"/>
          <w:lang w:val="en-NZ"/>
        </w:rPr>
      </w:pPr>
      <w:r w:rsidRPr="000C249F">
        <w:rPr>
          <w:sz w:val="19"/>
          <w:szCs w:val="19"/>
          <w:lang w:val="en-NZ"/>
        </w:rPr>
        <w:t>Passport Number</w:t>
      </w:r>
      <w:r w:rsidRPr="000C249F">
        <w:rPr>
          <w:sz w:val="18"/>
          <w:szCs w:val="18"/>
          <w:lang w:val="en-IN"/>
        </w:rPr>
        <w:t>:</w:t>
      </w:r>
      <w:r>
        <w:rPr>
          <w:sz w:val="18"/>
          <w:szCs w:val="18"/>
          <w:lang w:val="en-IN"/>
        </w:rPr>
        <w:t xml:space="preserve"> </w:t>
      </w:r>
    </w:p>
    <w:p w:rsidR="007947A8" w:rsidRDefault="007947A8" w:rsidP="007947A8">
      <w:pPr>
        <w:pStyle w:val="Default"/>
        <w:spacing w:line="360" w:lineRule="auto"/>
        <w:ind w:left="360"/>
        <w:jc w:val="both"/>
        <w:rPr>
          <w:color w:val="auto"/>
          <w:sz w:val="19"/>
          <w:szCs w:val="19"/>
        </w:rPr>
        <w:sectPr w:rsidR="007947A8" w:rsidSect="00825904">
          <w:type w:val="continuous"/>
          <w:pgSz w:w="11900" w:h="16840"/>
          <w:pgMar w:top="1417" w:right="1417" w:bottom="1417" w:left="1417" w:header="708" w:footer="708" w:gutter="0"/>
          <w:cols w:space="708"/>
          <w:docGrid w:linePitch="360"/>
        </w:sectPr>
      </w:pPr>
    </w:p>
    <w:p w:rsidR="007947A8" w:rsidRPr="000C249F" w:rsidRDefault="007947A8" w:rsidP="007947A8">
      <w:pPr>
        <w:pStyle w:val="Default"/>
        <w:spacing w:line="360" w:lineRule="auto"/>
        <w:ind w:left="360"/>
        <w:jc w:val="both"/>
        <w:rPr>
          <w:color w:val="auto"/>
          <w:sz w:val="19"/>
          <w:szCs w:val="19"/>
        </w:rPr>
      </w:pPr>
    </w:p>
    <w:p w:rsidR="00DB1434" w:rsidRDefault="00DB1434"/>
    <w:sectPr w:rsidR="00DB1434" w:rsidSect="001F013D">
      <w:type w:val="continuous"/>
      <w:pgSz w:w="11900" w:h="16840"/>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6611BB"/>
    <w:multiLevelType w:val="hybridMultilevel"/>
    <w:tmpl w:val="1E809E6E"/>
    <w:lvl w:ilvl="0" w:tplc="577E133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B270D96"/>
    <w:multiLevelType w:val="hybridMultilevel"/>
    <w:tmpl w:val="C90C830A"/>
    <w:lvl w:ilvl="0" w:tplc="B65EE18E">
      <w:start w:val="1"/>
      <w:numFmt w:val="decimal"/>
      <w:lvlText w:val="%1."/>
      <w:lvlJc w:val="left"/>
      <w:pPr>
        <w:ind w:left="765" w:hanging="405"/>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A8"/>
    <w:rsid w:val="007947A8"/>
    <w:rsid w:val="00DB14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5D977-F2E4-4C05-B159-8F8F4F16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I"/>
    <w:qFormat/>
    <w:rsid w:val="007947A8"/>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address">
    <w:name w:val="M_address"/>
    <w:basedOn w:val="Normal"/>
    <w:rsid w:val="007947A8"/>
    <w:pPr>
      <w:spacing w:before="240" w:line="340" w:lineRule="atLeast"/>
    </w:pPr>
    <w:rPr>
      <w:color w:val="000000"/>
      <w:szCs w:val="20"/>
      <w:lang w:val="en-US" w:eastAsia="de-DE"/>
    </w:rPr>
  </w:style>
  <w:style w:type="paragraph" w:customStyle="1" w:styleId="Default">
    <w:name w:val="Default"/>
    <w:rsid w:val="007947A8"/>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7947A8"/>
    <w:pPr>
      <w:ind w:left="720"/>
      <w:contextualSpacing/>
    </w:pPr>
  </w:style>
  <w:style w:type="character" w:styleId="Lienhypertexte">
    <w:name w:val="Hyperlink"/>
    <w:basedOn w:val="Policepardfaut"/>
    <w:uiPriority w:val="99"/>
    <w:unhideWhenUsed/>
    <w:rsid w:val="007947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izakdi99@gmai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Azizakdi99@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2890</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2018-02-26T21:40:00Z</dcterms:created>
  <dcterms:modified xsi:type="dcterms:W3CDTF">2018-02-26T21:41:00Z</dcterms:modified>
</cp:coreProperties>
</file>