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157D4" w14:textId="594835CD" w:rsidR="00173D63" w:rsidRPr="00173D63" w:rsidRDefault="00180BEF" w:rsidP="00173D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Effect of</w:t>
      </w:r>
      <w:r w:rsidR="00173D63" w:rsidRPr="00173D63">
        <w:rPr>
          <w:rFonts w:ascii="Times New Roman" w:hAnsi="Times New Roman" w:cs="Times New Roman"/>
          <w:b/>
          <w:bCs/>
          <w:sz w:val="24"/>
          <w:szCs w:val="24"/>
        </w:rPr>
        <w:t xml:space="preserve"> U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73D63" w:rsidRPr="00173D63">
        <w:rPr>
          <w:rFonts w:ascii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73D63" w:rsidRPr="00173D63">
        <w:rPr>
          <w:rFonts w:ascii="Times New Roman" w:hAnsi="Times New Roman" w:cs="Times New Roman"/>
          <w:b/>
          <w:bCs/>
          <w:sz w:val="24"/>
          <w:szCs w:val="24"/>
        </w:rPr>
        <w:t xml:space="preserve">C RNA editing </w:t>
      </w:r>
      <w:r>
        <w:rPr>
          <w:rFonts w:ascii="Times New Roman" w:hAnsi="Times New Roman" w:cs="Times New Roman"/>
          <w:b/>
          <w:bCs/>
          <w:sz w:val="24"/>
          <w:szCs w:val="24"/>
        </w:rPr>
        <w:t>on plant stability</w:t>
      </w:r>
    </w:p>
    <w:p w14:paraId="5A633E80" w14:textId="148A016D" w:rsidR="00173D63" w:rsidRPr="00173D63" w:rsidRDefault="00173D63" w:rsidP="00173D63">
      <w:pPr>
        <w:rPr>
          <w:rFonts w:ascii="Times New Roman" w:hAnsi="Times New Roman" w:cs="Times New Roman"/>
          <w:b/>
          <w:bCs/>
        </w:rPr>
      </w:pPr>
      <w:r w:rsidRPr="00173D63">
        <w:rPr>
          <w:rFonts w:ascii="Times New Roman" w:hAnsi="Times New Roman" w:cs="Times New Roman"/>
          <w:b/>
          <w:bCs/>
        </w:rPr>
        <w:t>Ruchika</w:t>
      </w:r>
      <w:r w:rsidRPr="00166854">
        <w:rPr>
          <w:rFonts w:ascii="Times New Roman" w:hAnsi="Times New Roman" w:cs="Times New Roman"/>
          <w:b/>
          <w:bCs/>
          <w:vertAlign w:val="superscript"/>
        </w:rPr>
        <w:t>1</w:t>
      </w:r>
      <w:r w:rsidR="00180BEF">
        <w:rPr>
          <w:rFonts w:ascii="Times New Roman" w:hAnsi="Times New Roman" w:cs="Times New Roman"/>
          <w:b/>
          <w:bCs/>
          <w:vertAlign w:val="superscript"/>
        </w:rPr>
        <w:t>,2</w:t>
      </w:r>
      <w:r w:rsidRPr="00173D63">
        <w:rPr>
          <w:rFonts w:ascii="Times New Roman" w:hAnsi="Times New Roman" w:cs="Times New Roman"/>
          <w:b/>
          <w:bCs/>
        </w:rPr>
        <w:t xml:space="preserve"> </w:t>
      </w:r>
      <w:r w:rsidR="00180BEF">
        <w:rPr>
          <w:rFonts w:ascii="Times New Roman" w:hAnsi="Times New Roman" w:cs="Times New Roman"/>
          <w:b/>
          <w:bCs/>
        </w:rPr>
        <w:t>Takahiro Nakamura</w:t>
      </w:r>
      <w:r w:rsidR="00180BEF" w:rsidRPr="00166854">
        <w:rPr>
          <w:rFonts w:ascii="Times New Roman" w:hAnsi="Times New Roman" w:cs="Times New Roman"/>
          <w:b/>
          <w:bCs/>
          <w:vertAlign w:val="superscript"/>
        </w:rPr>
        <w:t>1</w:t>
      </w:r>
      <w:r w:rsidR="00180BEF">
        <w:rPr>
          <w:rFonts w:ascii="Times New Roman" w:hAnsi="Times New Roman" w:cs="Times New Roman"/>
          <w:b/>
          <w:bCs/>
        </w:rPr>
        <w:t xml:space="preserve">, </w:t>
      </w:r>
      <w:r w:rsidRPr="00173D63">
        <w:rPr>
          <w:rFonts w:ascii="Times New Roman" w:hAnsi="Times New Roman" w:cs="Times New Roman"/>
          <w:b/>
          <w:bCs/>
        </w:rPr>
        <w:t>Toshifumi Tsukahara</w:t>
      </w:r>
      <w:r w:rsidRPr="00166854">
        <w:rPr>
          <w:rFonts w:ascii="Times New Roman" w:hAnsi="Times New Roman" w:cs="Times New Roman"/>
          <w:b/>
          <w:bCs/>
          <w:vertAlign w:val="superscript"/>
        </w:rPr>
        <w:t>1,</w:t>
      </w:r>
      <w:proofErr w:type="gramStart"/>
      <w:r w:rsidRPr="00166854">
        <w:rPr>
          <w:rFonts w:ascii="Times New Roman" w:hAnsi="Times New Roman" w:cs="Times New Roman"/>
          <w:b/>
          <w:bCs/>
          <w:vertAlign w:val="superscript"/>
        </w:rPr>
        <w:t>2</w:t>
      </w:r>
      <w:r w:rsidRPr="00173D63">
        <w:rPr>
          <w:rFonts w:ascii="Times New Roman" w:hAnsi="Times New Roman" w:cs="Times New Roman"/>
          <w:b/>
          <w:bCs/>
        </w:rPr>
        <w:t>,*</w:t>
      </w:r>
      <w:proofErr w:type="gramEnd"/>
    </w:p>
    <w:p w14:paraId="1609CD8C" w14:textId="77777777" w:rsidR="00180BEF" w:rsidRPr="00E222BC" w:rsidRDefault="00180BEF" w:rsidP="00180BEF">
      <w:pPr>
        <w:snapToGrid w:val="0"/>
        <w:contextualSpacing/>
        <w:rPr>
          <w:rFonts w:ascii="Times New Roman" w:hAnsi="Times New Roman"/>
          <w:bCs/>
        </w:rPr>
      </w:pPr>
    </w:p>
    <w:p w14:paraId="562CF6ED" w14:textId="75EC809D" w:rsidR="00180BEF" w:rsidRPr="00180BEF" w:rsidRDefault="00180BEF" w:rsidP="00180BEF">
      <w:pPr>
        <w:snapToGrid w:val="0"/>
        <w:contextualSpacing/>
        <w:rPr>
          <w:rFonts w:ascii="Times New Roman" w:hAnsi="Times New Roman"/>
          <w:bCs/>
          <w:vertAlign w:val="superscript"/>
          <w:lang w:val="en-GB"/>
        </w:rPr>
      </w:pPr>
      <w:r w:rsidRPr="00E222BC">
        <w:rPr>
          <w:rFonts w:ascii="Times New Roman" w:hAnsi="Times New Roman"/>
          <w:bCs/>
          <w:vertAlign w:val="superscript"/>
          <w:lang w:val="en-GB"/>
        </w:rPr>
        <w:t>1</w:t>
      </w:r>
      <w:r w:rsidRPr="00E222BC">
        <w:rPr>
          <w:rFonts w:ascii="Times New Roman" w:eastAsia="Times New Roman" w:hAnsi="Times New Roman"/>
          <w:color w:val="212121"/>
          <w:shd w:val="clear" w:color="auto" w:fill="FFFFFF"/>
        </w:rPr>
        <w:t>Faculty of Agriculture, Kyushu University, Fukuoka, 812-8581, Japan</w:t>
      </w:r>
    </w:p>
    <w:p w14:paraId="2C619037" w14:textId="4189952F" w:rsidR="00173D63" w:rsidRPr="00166854" w:rsidRDefault="00173D63" w:rsidP="00173D63">
      <w:pPr>
        <w:rPr>
          <w:rFonts w:ascii="Times New Roman" w:hAnsi="Times New Roman" w:cs="Times New Roman"/>
          <w:sz w:val="20"/>
          <w:szCs w:val="20"/>
        </w:rPr>
      </w:pPr>
      <w:r w:rsidRPr="0016685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66854">
        <w:rPr>
          <w:rFonts w:ascii="Times New Roman" w:hAnsi="Times New Roman" w:cs="Times New Roman"/>
          <w:sz w:val="20"/>
          <w:szCs w:val="20"/>
        </w:rPr>
        <w:t xml:space="preserve">Area of Bioscience and Biotechnology, Japan Advanced Institute of Science and Technology, 1-1 </w:t>
      </w:r>
      <w:proofErr w:type="spellStart"/>
      <w:r w:rsidRPr="00166854">
        <w:rPr>
          <w:rFonts w:ascii="Times New Roman" w:hAnsi="Times New Roman" w:cs="Times New Roman"/>
          <w:sz w:val="20"/>
          <w:szCs w:val="20"/>
        </w:rPr>
        <w:t>Asahidai</w:t>
      </w:r>
      <w:proofErr w:type="spellEnd"/>
      <w:r w:rsidRPr="00166854">
        <w:rPr>
          <w:rFonts w:ascii="Times New Roman" w:hAnsi="Times New Roman" w:cs="Times New Roman"/>
          <w:sz w:val="20"/>
          <w:szCs w:val="20"/>
        </w:rPr>
        <w:t>, Nomi City, Ishikawa 923-1292, Japan</w:t>
      </w:r>
    </w:p>
    <w:p w14:paraId="5F34D88F" w14:textId="7ED722C4" w:rsidR="00173D63" w:rsidRPr="00166854" w:rsidRDefault="00173D63" w:rsidP="00173D63">
      <w:pPr>
        <w:rPr>
          <w:rFonts w:ascii="Times New Roman" w:hAnsi="Times New Roman" w:cs="Times New Roman"/>
          <w:sz w:val="20"/>
          <w:szCs w:val="20"/>
        </w:rPr>
      </w:pPr>
      <w:r w:rsidRPr="00166854">
        <w:rPr>
          <w:rFonts w:ascii="Times New Roman" w:hAnsi="Times New Roman" w:cs="Times New Roman"/>
          <w:sz w:val="20"/>
          <w:szCs w:val="20"/>
        </w:rPr>
        <w:t>*Correspondence: tukahara@jaist.ac.jp</w:t>
      </w:r>
    </w:p>
    <w:p w14:paraId="52FF3EA7" w14:textId="25137D5D" w:rsidR="00173D63" w:rsidRPr="00173D63" w:rsidRDefault="00173D63" w:rsidP="0017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03C405" w14:textId="77777777" w:rsidR="00974A33" w:rsidRPr="00974A33" w:rsidRDefault="00974A33" w:rsidP="00974A3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4A33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14:paraId="74A5A3AA" w14:textId="72C9BE96" w:rsidR="00974A33" w:rsidRPr="00974A33" w:rsidRDefault="00974A33" w:rsidP="00974A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A33">
        <w:rPr>
          <w:rFonts w:ascii="Times New Roman" w:hAnsi="Times New Roman" w:cs="Times New Roman"/>
          <w:sz w:val="24"/>
          <w:szCs w:val="24"/>
        </w:rPr>
        <w:t xml:space="preserve"> Cytidine-to-uridine (C-to-U) RNA editing has been generally observed in land plants; however, reverse (U-to-C) RNA editing is a rare phenomenon. In this study, we investigated the U-to-C RNA editing-related genes in Arabidopsis tissues and the effects on mRNA stability. A previous study showed the extensive occurrence of U-to-C RNA editing in 12-day and 20-dayold Arabidopsis seedlings. Here, we have demonstrated the effects of this “reverse” RNA editing on the mRNA stability for all seven edited genes. We also identified U-to-C RNA editing in the nuclear PPR gene (AT2G19280) in 12-day-old seedlings of Arabidopsis thaliana. The U-to-C RNA editing sites were found in the untranslated region (3’ UTR) of the mature mRNA and may affect its secondary structure. We also examined the correlation between U-to-C RNA editing-related genes and their mRNA abundance. Furthermore, we investigated the effects of U-to-C RNA editing in Arabidopsis using the transcription inhibitor actinomycin D (Act D). The addition of Act D to the cell suspension culture of transgenic Arabidopsis generated by Agrobacterium-mediated transformation showed that single nucleotide base conversion adversely affected the mRNA secondary structure and </w:t>
      </w:r>
      <w:r w:rsidR="00180BEF">
        <w:rPr>
          <w:rFonts w:ascii="Times New Roman" w:hAnsi="Times New Roman" w:cs="Times New Roman"/>
          <w:sz w:val="24"/>
          <w:szCs w:val="24"/>
        </w:rPr>
        <w:t xml:space="preserve">plant </w:t>
      </w:r>
      <w:r w:rsidRPr="00974A33">
        <w:rPr>
          <w:rFonts w:ascii="Times New Roman" w:hAnsi="Times New Roman" w:cs="Times New Roman"/>
          <w:sz w:val="24"/>
          <w:szCs w:val="24"/>
        </w:rPr>
        <w:t>stability.</w:t>
      </w:r>
    </w:p>
    <w:p w14:paraId="25531A84" w14:textId="106C4220" w:rsidR="003840D6" w:rsidRDefault="00974A33" w:rsidP="00974A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A33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974A33">
        <w:rPr>
          <w:rFonts w:ascii="Times New Roman" w:hAnsi="Times New Roman" w:cs="Times New Roman"/>
          <w:sz w:val="24"/>
          <w:szCs w:val="24"/>
        </w:rPr>
        <w:t>: Uridine-to-cytidine (U-to-C) RNA editing, transcript abundance, pentatricopeptide repeat (PPR) proteins, Arabidopsis thaliana, mRNA stability</w:t>
      </w:r>
    </w:p>
    <w:p w14:paraId="243183E4" w14:textId="1A9D997F" w:rsidR="0076710F" w:rsidRDefault="0076710F" w:rsidP="0076710F">
      <w:pPr>
        <w:rPr>
          <w:rFonts w:ascii="Times New Roman" w:hAnsi="Times New Roman" w:cs="Times New Roman"/>
          <w:sz w:val="24"/>
          <w:szCs w:val="24"/>
        </w:rPr>
      </w:pPr>
    </w:p>
    <w:p w14:paraId="2B16648C" w14:textId="010B5E2E" w:rsidR="0076710F" w:rsidRPr="00325943" w:rsidRDefault="0076710F" w:rsidP="007671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5943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291D0583" w14:textId="79CB92EB" w:rsidR="00AB5609" w:rsidRPr="00AB5609" w:rsidRDefault="00AB5609" w:rsidP="003259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JP" w:eastAsia="ja-JP"/>
        </w:rPr>
      </w:pPr>
      <w:r w:rsidRPr="00325943">
        <w:rPr>
          <w:rFonts w:ascii="Times New Roman" w:hAnsi="Times New Roman" w:cs="Times New Roman"/>
          <w:sz w:val="24"/>
          <w:szCs w:val="24"/>
        </w:rPr>
        <w:t xml:space="preserve">Dr. Ruchika is </w:t>
      </w:r>
      <w:r w:rsidR="00325943">
        <w:rPr>
          <w:rFonts w:ascii="Times New Roman" w:hAnsi="Times New Roman" w:cs="Times New Roman"/>
          <w:sz w:val="24"/>
          <w:szCs w:val="24"/>
        </w:rPr>
        <w:t xml:space="preserve">highly motivated </w:t>
      </w:r>
      <w:r w:rsidRPr="00325943">
        <w:rPr>
          <w:rFonts w:ascii="Times New Roman" w:hAnsi="Times New Roman" w:cs="Times New Roman"/>
          <w:sz w:val="24"/>
          <w:szCs w:val="24"/>
        </w:rPr>
        <w:t xml:space="preserve">scientist from India. She </w:t>
      </w:r>
      <w:r w:rsidRPr="00325943">
        <w:rPr>
          <w:rFonts w:ascii="Times New Roman" w:eastAsia="Times New Roman" w:hAnsi="Times New Roman" w:cs="Times New Roman"/>
          <w:color w:val="222222"/>
          <w:sz w:val="24"/>
          <w:szCs w:val="24"/>
          <w:lang w:eastAsia="ja-JP"/>
        </w:rPr>
        <w:t xml:space="preserve">has </w:t>
      </w:r>
      <w:r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obtained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</w:t>
      </w:r>
      <w:r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 xml:space="preserve">her bachelor and </w:t>
      </w:r>
      <w:r w:rsidR="00325943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master’s</w:t>
      </w:r>
      <w:r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 xml:space="preserve"> degree from Delhi </w:t>
      </w:r>
      <w:r w:rsid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U</w:t>
      </w:r>
      <w:r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niversity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, India. Thereafter she moved to Japan and received</w:t>
      </w:r>
      <w:r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 xml:space="preserve"> 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doctoral degree in molecular biology from Japan advanced institute of </w:t>
      </w:r>
      <w:r w:rsidR="00325943"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>science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and technology, JAIST, Japan. 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For this, she was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also 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affiliated with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the Excellent student Award f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rom the president of JAIST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. Now, 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Ruchika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ha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s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recruited as Assistant professor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at Kyushu university, Fukuoka, Japan. 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She</w:t>
      </w:r>
      <w:r w:rsidR="008D36C4"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is</w:t>
      </w:r>
      <w:r w:rsidR="008D36C4"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 xml:space="preserve"> </w:t>
      </w:r>
      <w:r w:rsidR="008D36C4"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lastRenderedPageBreak/>
        <w:t xml:space="preserve">experienced in RNA editing Techniques and relate molecular biology tools. </w:t>
      </w:r>
      <w:r w:rsidR="00325943" w:rsidRPr="00325943">
        <w:rPr>
          <w:rFonts w:ascii="Times New Roman" w:eastAsia="Times New Roman" w:hAnsi="Times New Roman" w:cs="Times New Roman"/>
          <w:color w:val="222222"/>
          <w:sz w:val="24"/>
          <w:szCs w:val="24"/>
          <w:lang w:eastAsia="ja-JP"/>
        </w:rPr>
        <w:t xml:space="preserve"> Currently, </w:t>
      </w:r>
      <w:r w:rsid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>s</w:t>
      </w:r>
      <w:r w:rsidR="008D36C4" w:rsidRPr="00325943">
        <w:rPr>
          <w:rFonts w:ascii="Times New Roman" w:eastAsia="Times New Roman" w:hAnsi="Times New Roman" w:cs="Times New Roman"/>
          <w:color w:val="000000"/>
          <w:sz w:val="24"/>
          <w:szCs w:val="24"/>
          <w:lang w:eastAsia="ja-JP"/>
        </w:rPr>
        <w:t xml:space="preserve">he is </w:t>
      </w:r>
      <w:r w:rsidRPr="00AB5609">
        <w:rPr>
          <w:rFonts w:ascii="Times New Roman" w:eastAsia="Times New Roman" w:hAnsi="Times New Roman" w:cs="Times New Roman"/>
          <w:color w:val="000000"/>
          <w:sz w:val="24"/>
          <w:szCs w:val="24"/>
          <w:lang w:val="en-JP" w:eastAsia="ja-JP"/>
        </w:rPr>
        <w:t>working for designing an artificial PPRs to target Non-coding RNAs for the clinical application, especially the degenerative diseases or cancers.</w:t>
      </w:r>
    </w:p>
    <w:p w14:paraId="537A7E42" w14:textId="77777777" w:rsidR="00AB5609" w:rsidRPr="00AB5609" w:rsidRDefault="00AB5609" w:rsidP="00A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JP" w:eastAsia="ja-JP"/>
        </w:rPr>
      </w:pPr>
    </w:p>
    <w:p w14:paraId="2C28A949" w14:textId="7AA43417" w:rsidR="0076710F" w:rsidRPr="0076710F" w:rsidRDefault="000E349E" w:rsidP="007671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1EEFF8" wp14:editId="47F0AB72">
            <wp:extent cx="1895302" cy="199454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2" t="33708" r="49727" b="41113"/>
                    <a:stretch/>
                  </pic:blipFill>
                  <pic:spPr bwMode="auto">
                    <a:xfrm>
                      <a:off x="0" y="0"/>
                      <a:ext cx="1896096" cy="1995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6710F" w:rsidRPr="00767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63"/>
    <w:rsid w:val="000E349E"/>
    <w:rsid w:val="00166854"/>
    <w:rsid w:val="00173D63"/>
    <w:rsid w:val="00180BEF"/>
    <w:rsid w:val="00325943"/>
    <w:rsid w:val="003840D6"/>
    <w:rsid w:val="0076710F"/>
    <w:rsid w:val="007A3521"/>
    <w:rsid w:val="008D36C4"/>
    <w:rsid w:val="00974A33"/>
    <w:rsid w:val="00AB5609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0332"/>
  <w15:chartTrackingRefBased/>
  <w15:docId w15:val="{61F8FA5A-3EB3-4E69-9E74-58DB1D1B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Ruchika Mishra</dc:creator>
  <cp:keywords/>
  <dc:description/>
  <cp:lastModifiedBy>RUCHIKA</cp:lastModifiedBy>
  <cp:revision>5</cp:revision>
  <dcterms:created xsi:type="dcterms:W3CDTF">2021-06-11T07:44:00Z</dcterms:created>
  <dcterms:modified xsi:type="dcterms:W3CDTF">2022-07-28T06:20:00Z</dcterms:modified>
</cp:coreProperties>
</file>