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756D2" w14:textId="0BBDB0C2" w:rsidR="002E3C8E" w:rsidRPr="006F2A08" w:rsidRDefault="00757339" w:rsidP="00757339">
      <w:pPr>
        <w:spacing w:line="360" w:lineRule="auto"/>
        <w:rPr>
          <w:rFonts w:ascii="Arial" w:hAnsi="Arial" w:cs="Arial"/>
          <w:b/>
          <w:bCs/>
          <w:sz w:val="28"/>
          <w:szCs w:val="28"/>
          <w:lang w:val="en-US"/>
        </w:rPr>
      </w:pPr>
      <w:bookmarkStart w:id="0" w:name="_Hlk90460186"/>
      <w:r w:rsidRPr="006F2A08">
        <w:rPr>
          <w:rFonts w:ascii="Arial" w:hAnsi="Arial" w:cs="Arial"/>
          <w:b/>
          <w:bCs/>
          <w:sz w:val="28"/>
          <w:szCs w:val="28"/>
        </w:rPr>
        <w:t>Cultivation and bioactivities of three selected mushrooms against four dominant seed borne fungal diseases on wheat crop growing in district Bhimber,</w:t>
      </w:r>
      <w:r w:rsidR="00F3330C" w:rsidRPr="006F2A08">
        <w:rPr>
          <w:rFonts w:ascii="Arial" w:hAnsi="Arial" w:cs="Arial"/>
          <w:b/>
          <w:bCs/>
          <w:sz w:val="28"/>
          <w:szCs w:val="28"/>
        </w:rPr>
        <w:t xml:space="preserve"> </w:t>
      </w:r>
      <w:r w:rsidR="002E3C8E" w:rsidRPr="006F2A08">
        <w:rPr>
          <w:rFonts w:ascii="Arial" w:hAnsi="Arial" w:cs="Arial"/>
          <w:b/>
          <w:bCs/>
          <w:sz w:val="28"/>
          <w:szCs w:val="28"/>
          <w:lang w:val="en-US"/>
        </w:rPr>
        <w:t>AJK</w:t>
      </w:r>
    </w:p>
    <w:p w14:paraId="00520E22" w14:textId="132252F2" w:rsidR="00F3330C" w:rsidRPr="006F2A08" w:rsidRDefault="00F3330C" w:rsidP="00757339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6F2A08">
        <w:rPr>
          <w:rFonts w:ascii="Arial" w:hAnsi="Arial" w:cs="Arial"/>
          <w:b/>
          <w:bCs/>
          <w:sz w:val="24"/>
          <w:szCs w:val="24"/>
          <w:lang w:val="en-US"/>
        </w:rPr>
        <w:t xml:space="preserve">Hussain </w:t>
      </w:r>
      <w:r w:rsidR="00757339" w:rsidRPr="006F2A08">
        <w:rPr>
          <w:rFonts w:ascii="Arial" w:hAnsi="Arial" w:cs="Arial"/>
          <w:b/>
          <w:bCs/>
          <w:sz w:val="24"/>
          <w:szCs w:val="24"/>
          <w:lang w:val="en-US"/>
        </w:rPr>
        <w:t>T</w:t>
      </w:r>
      <w:r w:rsidR="006E5D5C" w:rsidRPr="006F2A08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1</w:t>
      </w:r>
      <w:r w:rsidR="00757339" w:rsidRPr="006F2A08">
        <w:rPr>
          <w:rFonts w:ascii="Arial" w:hAnsi="Arial" w:cs="Arial"/>
          <w:b/>
          <w:bCs/>
          <w:sz w:val="24"/>
          <w:szCs w:val="24"/>
          <w:lang w:val="en-US"/>
        </w:rPr>
        <w:t xml:space="preserve">, </w:t>
      </w:r>
      <w:r w:rsidRPr="006F2A08">
        <w:rPr>
          <w:rFonts w:ascii="Arial" w:hAnsi="Arial" w:cs="Arial"/>
          <w:b/>
          <w:bCs/>
          <w:sz w:val="24"/>
          <w:szCs w:val="24"/>
        </w:rPr>
        <w:t>Muhammad FA</w:t>
      </w:r>
      <w:r w:rsidR="006E5D5C" w:rsidRPr="006F2A08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1</w:t>
      </w:r>
      <w:r w:rsidR="00A64D7D" w:rsidRPr="006F2A08">
        <w:rPr>
          <w:rFonts w:ascii="Arial" w:hAnsi="Arial" w:cs="Arial"/>
          <w:b/>
          <w:bCs/>
          <w:sz w:val="24"/>
          <w:szCs w:val="24"/>
          <w:lang w:val="en-US"/>
        </w:rPr>
        <w:t xml:space="preserve">, </w:t>
      </w:r>
      <w:r w:rsidRPr="006F2A08">
        <w:rPr>
          <w:rFonts w:ascii="Arial" w:hAnsi="Arial" w:cs="Arial"/>
          <w:b/>
          <w:bCs/>
          <w:sz w:val="24"/>
          <w:szCs w:val="24"/>
          <w:lang w:val="en-US"/>
        </w:rPr>
        <w:t>Muhammad I</w:t>
      </w:r>
      <w:r w:rsidR="006E5D5C" w:rsidRPr="006F2A08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1</w:t>
      </w:r>
      <w:r w:rsidR="006E5D5C" w:rsidRPr="006F2A08">
        <w:rPr>
          <w:rFonts w:ascii="Arial" w:hAnsi="Arial" w:cs="Arial"/>
          <w:b/>
          <w:bCs/>
          <w:sz w:val="24"/>
          <w:szCs w:val="24"/>
          <w:lang w:val="en-US"/>
        </w:rPr>
        <w:t xml:space="preserve">, </w:t>
      </w:r>
      <w:proofErr w:type="spellStart"/>
      <w:r w:rsidR="006E5D5C" w:rsidRPr="006F2A08">
        <w:rPr>
          <w:rFonts w:ascii="Arial" w:hAnsi="Arial" w:cs="Arial"/>
          <w:b/>
          <w:bCs/>
          <w:sz w:val="24"/>
          <w:szCs w:val="24"/>
          <w:lang w:val="en-US"/>
        </w:rPr>
        <w:t>Mehwish</w:t>
      </w:r>
      <w:proofErr w:type="spellEnd"/>
      <w:r w:rsidR="006E5D5C" w:rsidRPr="006F2A08">
        <w:rPr>
          <w:rFonts w:ascii="Arial" w:hAnsi="Arial" w:cs="Arial"/>
          <w:b/>
          <w:bCs/>
          <w:sz w:val="24"/>
          <w:szCs w:val="24"/>
          <w:lang w:val="en-US"/>
        </w:rPr>
        <w:t xml:space="preserve"> M</w:t>
      </w:r>
      <w:r w:rsidR="006E5D5C" w:rsidRPr="006F2A08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1</w:t>
      </w:r>
    </w:p>
    <w:p w14:paraId="4FCB6884" w14:textId="26D4CDAE" w:rsidR="00F3330C" w:rsidRPr="0008719D" w:rsidRDefault="006E5D5C" w:rsidP="009A3FE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08719D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08719D">
        <w:rPr>
          <w:rFonts w:ascii="Arial" w:hAnsi="Arial" w:cs="Arial"/>
          <w:sz w:val="24"/>
          <w:szCs w:val="24"/>
          <w:lang w:val="en-US"/>
        </w:rPr>
        <w:t xml:space="preserve">Department of Botany, </w:t>
      </w:r>
      <w:r w:rsidR="00757339" w:rsidRPr="0008719D">
        <w:rPr>
          <w:rFonts w:ascii="Arial" w:hAnsi="Arial" w:cs="Arial"/>
          <w:sz w:val="24"/>
          <w:szCs w:val="24"/>
          <w:lang w:val="en-US"/>
        </w:rPr>
        <w:t>Mirpur University</w:t>
      </w:r>
      <w:r w:rsidR="00757339" w:rsidRPr="00A64D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7339" w:rsidRPr="0008719D">
        <w:rPr>
          <w:rFonts w:ascii="Arial" w:hAnsi="Arial" w:cs="Arial"/>
          <w:sz w:val="24"/>
          <w:szCs w:val="24"/>
          <w:lang w:val="en-US"/>
        </w:rPr>
        <w:t>of Science and Technology (MUST), Mirpur -10250 (AJK), Pakistan</w:t>
      </w:r>
      <w:r w:rsidR="00F3330C" w:rsidRPr="0008719D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bookmarkEnd w:id="0"/>
    </w:p>
    <w:p w14:paraId="350FB73C" w14:textId="3EB05837" w:rsidR="00F3330C" w:rsidRPr="009A02C2" w:rsidRDefault="009A3FEA" w:rsidP="009A3FEA">
      <w:pPr>
        <w:spacing w:line="360" w:lineRule="auto"/>
        <w:rPr>
          <w:rFonts w:ascii="Times New Roman" w:hAnsi="Times New Roman" w:cs="Times New Roman"/>
          <w:b/>
          <w:bCs/>
          <w:color w:val="ED7D31" w:themeColor="accent2"/>
          <w:sz w:val="28"/>
          <w:szCs w:val="28"/>
          <w:lang w:val="en-US"/>
        </w:rPr>
      </w:pPr>
      <w:r w:rsidRPr="009A02C2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>Abstract</w:t>
      </w:r>
      <w:r w:rsidRPr="009A02C2">
        <w:rPr>
          <w:rFonts w:ascii="Times New Roman" w:hAnsi="Times New Roman" w:cs="Times New Roman"/>
          <w:b/>
          <w:bCs/>
          <w:color w:val="ED7D31" w:themeColor="accent2"/>
          <w:sz w:val="28"/>
          <w:szCs w:val="28"/>
          <w:lang w:val="en-US"/>
        </w:rPr>
        <w:t>:</w:t>
      </w:r>
    </w:p>
    <w:p w14:paraId="79228768" w14:textId="6F15FE49" w:rsidR="007B7A04" w:rsidRPr="00C12730" w:rsidRDefault="007B7A04" w:rsidP="007B7A04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C12730">
        <w:rPr>
          <w:rFonts w:ascii="Arial" w:hAnsi="Arial" w:cs="Arial"/>
          <w:sz w:val="24"/>
          <w:szCs w:val="24"/>
          <w:lang w:val="en-US"/>
        </w:rPr>
        <w:t>Statement of the Problem:</w:t>
      </w:r>
      <w:r w:rsidR="00B17394" w:rsidRPr="00C12730">
        <w:rPr>
          <w:rFonts w:ascii="Arial" w:hAnsi="Arial" w:cs="Arial"/>
          <w:sz w:val="24"/>
          <w:szCs w:val="24"/>
          <w:lang w:val="en-US"/>
        </w:rPr>
        <w:t xml:space="preserve"> </w:t>
      </w:r>
      <w:r w:rsidR="00B17394" w:rsidRPr="00C12730">
        <w:rPr>
          <w:rFonts w:ascii="Arial" w:hAnsi="Arial" w:cs="Arial"/>
          <w:sz w:val="24"/>
          <w:szCs w:val="24"/>
        </w:rPr>
        <w:t>The current research work was explored the cultivation of three edible mushrooms (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Agaricus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bisporus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Pleurotus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ostreatus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and </w:t>
      </w:r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Coprinus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comatus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>)</w:t>
      </w:r>
      <w:r w:rsidR="00B17394" w:rsidRPr="00C12730">
        <w:rPr>
          <w:rFonts w:ascii="Arial" w:hAnsi="Arial" w:cs="Arial"/>
          <w:sz w:val="24"/>
          <w:szCs w:val="24"/>
        </w:rPr>
        <w:t xml:space="preserve">. </w:t>
      </w:r>
      <w:r w:rsidR="00B17394" w:rsidRPr="00C12730">
        <w:rPr>
          <w:rFonts w:ascii="Arial" w:hAnsi="Arial" w:cs="Arial"/>
          <w:sz w:val="24"/>
          <w:szCs w:val="24"/>
          <w:lang w:val="en-US"/>
        </w:rPr>
        <w:t xml:space="preserve">These mushrooms were used as food effectively due to high proteinaceous impacts on life. </w:t>
      </w:r>
      <w:r w:rsidR="00B17394" w:rsidRPr="00C12730">
        <w:rPr>
          <w:rFonts w:ascii="Arial" w:hAnsi="Arial" w:cs="Arial"/>
          <w:sz w:val="24"/>
          <w:szCs w:val="24"/>
        </w:rPr>
        <w:t>The bioactivities of these three mushrooms were also documented against four dominant diseases of wheat crop</w:t>
      </w:r>
      <w:r w:rsidR="00B17394" w:rsidRPr="00C12730">
        <w:rPr>
          <w:rFonts w:ascii="Arial" w:hAnsi="Arial" w:cs="Arial"/>
          <w:sz w:val="24"/>
          <w:szCs w:val="24"/>
          <w:lang w:val="en-US"/>
        </w:rPr>
        <w:t xml:space="preserve"> improvement.</w:t>
      </w:r>
    </w:p>
    <w:p w14:paraId="01A2A187" w14:textId="76A81F0B" w:rsidR="007B7A04" w:rsidRPr="00C12730" w:rsidRDefault="007B7A04" w:rsidP="007B7A04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C12730">
        <w:rPr>
          <w:rFonts w:ascii="Arial" w:hAnsi="Arial" w:cs="Arial"/>
          <w:sz w:val="24"/>
          <w:szCs w:val="24"/>
          <w:lang w:val="en-US"/>
        </w:rPr>
        <w:t>Methodology and Theoretical Orientation:</w:t>
      </w:r>
      <w:r w:rsidR="00B17394" w:rsidRPr="00C12730">
        <w:rPr>
          <w:rFonts w:ascii="Arial" w:hAnsi="Arial" w:cs="Arial"/>
          <w:sz w:val="24"/>
          <w:szCs w:val="24"/>
          <w:lang w:val="en-US"/>
        </w:rPr>
        <w:t xml:space="preserve"> </w:t>
      </w:r>
      <w:r w:rsidR="00B17394" w:rsidRPr="00C12730">
        <w:rPr>
          <w:rFonts w:ascii="Arial" w:hAnsi="Arial" w:cs="Arial"/>
          <w:sz w:val="24"/>
          <w:szCs w:val="24"/>
        </w:rPr>
        <w:t xml:space="preserve">For the cultivation of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Pleurotus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ostreatus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, five different types of composts (mixture of wheat straw and chicken manure, wheat straw, mixture of wheat straw and paper waste, sterile </w:t>
      </w:r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Dalbergia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sisoo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leaves and sterile </w:t>
      </w:r>
      <w:r w:rsidR="00B17394" w:rsidRPr="00C12730">
        <w:rPr>
          <w:rFonts w:ascii="Arial" w:hAnsi="Arial" w:cs="Arial"/>
          <w:i/>
          <w:iCs/>
          <w:sz w:val="24"/>
          <w:szCs w:val="24"/>
        </w:rPr>
        <w:t>Morus alba</w:t>
      </w:r>
      <w:r w:rsidR="00B17394" w:rsidRPr="00C12730">
        <w:rPr>
          <w:rFonts w:ascii="Arial" w:hAnsi="Arial" w:cs="Arial"/>
          <w:sz w:val="24"/>
          <w:szCs w:val="24"/>
        </w:rPr>
        <w:t xml:space="preserve"> leaves) were used. The mushroom </w:t>
      </w:r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Coprinus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comatus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was cultivated on four types of compost (sterile </w:t>
      </w:r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Dalbergia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sisoo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leaves, mixture of wheat straw and chicken manure, wheat straw, sterile leaves of </w:t>
      </w:r>
      <w:r w:rsidR="00B17394" w:rsidRPr="00C12730">
        <w:rPr>
          <w:rFonts w:ascii="Arial" w:hAnsi="Arial" w:cs="Arial"/>
          <w:i/>
          <w:iCs/>
          <w:sz w:val="24"/>
          <w:szCs w:val="24"/>
        </w:rPr>
        <w:t>Morus alba</w:t>
      </w:r>
      <w:r w:rsidR="00B17394" w:rsidRPr="00C12730">
        <w:rPr>
          <w:rFonts w:ascii="Arial" w:hAnsi="Arial" w:cs="Arial"/>
          <w:sz w:val="24"/>
          <w:szCs w:val="24"/>
        </w:rPr>
        <w:t>).</w:t>
      </w:r>
      <w:r w:rsidR="00B17394" w:rsidRPr="00C12730">
        <w:rPr>
          <w:rFonts w:ascii="Arial" w:hAnsi="Arial" w:cs="Arial"/>
          <w:sz w:val="24"/>
          <w:szCs w:val="24"/>
          <w:lang w:val="en-US"/>
        </w:rPr>
        <w:t xml:space="preserve"> </w:t>
      </w:r>
      <w:r w:rsidR="00B17394" w:rsidRPr="00C12730">
        <w:rPr>
          <w:rFonts w:ascii="Arial" w:hAnsi="Arial" w:cs="Arial"/>
          <w:sz w:val="24"/>
          <w:szCs w:val="24"/>
        </w:rPr>
        <w:t>The compost for the cultivation of Button mushroom (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Agaricus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bisporus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>) was prepared by mixture of wheat straw with Ammonium nitrate, Gypsum, Wheat bran and Urea.</w:t>
      </w:r>
      <w:r w:rsidR="00B17394" w:rsidRPr="00C12730">
        <w:rPr>
          <w:rFonts w:ascii="Arial" w:hAnsi="Arial" w:cs="Arial"/>
          <w:sz w:val="24"/>
          <w:szCs w:val="24"/>
          <w:lang w:val="en-US"/>
        </w:rPr>
        <w:t xml:space="preserve"> </w:t>
      </w:r>
      <w:r w:rsidR="00B17394" w:rsidRPr="00C12730">
        <w:rPr>
          <w:rFonts w:ascii="Arial" w:hAnsi="Arial" w:cs="Arial"/>
          <w:sz w:val="24"/>
          <w:szCs w:val="24"/>
        </w:rPr>
        <w:t>Agar Well Diffusion Method (AWDM) was used for invitro bioactivities of selected mushrooms.</w:t>
      </w:r>
    </w:p>
    <w:p w14:paraId="0A7F677E" w14:textId="6AE11CDD" w:rsidR="007B7A04" w:rsidRPr="00C12730" w:rsidRDefault="007B7A04" w:rsidP="007B7A04">
      <w:pPr>
        <w:spacing w:line="360" w:lineRule="auto"/>
        <w:jc w:val="both"/>
        <w:rPr>
          <w:rStyle w:val="fontstyle01"/>
          <w:rFonts w:ascii="Arial" w:hAnsi="Arial" w:cs="Arial"/>
          <w:lang w:val="en-US"/>
        </w:rPr>
      </w:pPr>
      <w:r w:rsidRPr="00C12730">
        <w:rPr>
          <w:rStyle w:val="fontstyle01"/>
          <w:rFonts w:ascii="Arial" w:hAnsi="Arial" w:cs="Arial"/>
        </w:rPr>
        <w:t>Findings:</w:t>
      </w:r>
      <w:r w:rsidR="00B17394" w:rsidRPr="00C12730">
        <w:rPr>
          <w:rStyle w:val="fontstyle01"/>
          <w:rFonts w:ascii="Arial" w:hAnsi="Arial" w:cs="Arial"/>
          <w:lang w:val="en-US"/>
        </w:rPr>
        <w:t xml:space="preserve"> </w:t>
      </w:r>
      <w:r w:rsidR="00B17394" w:rsidRPr="00C12730">
        <w:rPr>
          <w:rFonts w:ascii="Arial" w:hAnsi="Arial" w:cs="Arial"/>
          <w:sz w:val="24"/>
          <w:szCs w:val="24"/>
        </w:rPr>
        <w:t xml:space="preserve">Highest yield (11.9 kg) </w:t>
      </w:r>
      <w:bookmarkStart w:id="1" w:name="_Hlk90129818"/>
      <w:r w:rsidR="00B17394" w:rsidRPr="00C12730">
        <w:rPr>
          <w:rFonts w:ascii="Arial" w:hAnsi="Arial" w:cs="Arial"/>
          <w:sz w:val="24"/>
          <w:szCs w:val="24"/>
        </w:rPr>
        <w:t>was obtained on compost of wheat straw and chicken</w:t>
      </w:r>
      <w:r w:rsidR="00B17394" w:rsidRPr="00C12730">
        <w:rPr>
          <w:rFonts w:ascii="Arial" w:hAnsi="Arial" w:cs="Arial"/>
          <w:sz w:val="24"/>
          <w:szCs w:val="24"/>
          <w:lang w:val="en-US"/>
        </w:rPr>
        <w:t xml:space="preserve"> </w:t>
      </w:r>
      <w:r w:rsidR="00B17394" w:rsidRPr="00C12730">
        <w:rPr>
          <w:rFonts w:ascii="Arial" w:hAnsi="Arial" w:cs="Arial"/>
          <w:sz w:val="24"/>
          <w:szCs w:val="24"/>
        </w:rPr>
        <w:t>manure</w:t>
      </w:r>
      <w:bookmarkEnd w:id="1"/>
      <w:r w:rsidR="00B17394" w:rsidRPr="00C12730">
        <w:rPr>
          <w:rFonts w:ascii="Arial" w:hAnsi="Arial" w:cs="Arial"/>
          <w:sz w:val="24"/>
          <w:szCs w:val="24"/>
        </w:rPr>
        <w:t>.</w:t>
      </w:r>
      <w:r w:rsidR="00B17394" w:rsidRPr="00C12730">
        <w:rPr>
          <w:rFonts w:ascii="Arial" w:hAnsi="Arial" w:cs="Arial"/>
          <w:sz w:val="24"/>
          <w:szCs w:val="24"/>
          <w:lang w:val="en-US"/>
        </w:rPr>
        <w:t xml:space="preserve"> </w:t>
      </w:r>
      <w:r w:rsidR="00B17394" w:rsidRPr="00C12730">
        <w:rPr>
          <w:rFonts w:ascii="Arial" w:hAnsi="Arial" w:cs="Arial"/>
          <w:sz w:val="24"/>
          <w:szCs w:val="24"/>
        </w:rPr>
        <w:t xml:space="preserve">Highest yield (8.42 kg) was obtained on compost of </w:t>
      </w:r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Dalbergia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sisoo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leaves. The highest yield of Button mushroom (4.65 kg) was obtained. The bio-activity of these mushrooms were assessed against four fungal pathogens (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Tilletia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indica</w:t>
      </w:r>
      <w:r w:rsidR="00B17394" w:rsidRPr="00C12730">
        <w:rPr>
          <w:rFonts w:ascii="Arial" w:hAnsi="Arial" w:cs="Arial"/>
          <w:sz w:val="24"/>
          <w:szCs w:val="24"/>
        </w:rPr>
        <w:t xml:space="preserve">, </w:t>
      </w:r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Fusarium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graminearum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Ustilago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tritici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Bipolaris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sarkoniana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) that were isolated from the wheat samples of different areas of District Bhimber. These findings indicated that highest antifungal activity was shown by methanolic extract of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Pleurotus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ostreatus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against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Tilletia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indica</w:t>
      </w:r>
      <w:r w:rsidR="00B17394" w:rsidRPr="00C12730">
        <w:rPr>
          <w:rFonts w:ascii="Arial" w:hAnsi="Arial" w:cs="Arial"/>
          <w:sz w:val="24"/>
          <w:szCs w:val="24"/>
        </w:rPr>
        <w:t xml:space="preserve"> with zone of inhibition (ZI) 16.2 mm and the lowest bioactivity was shown by distilled water extract of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Agaricus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bisporus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against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Tilletia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indica</w:t>
      </w:r>
      <w:r w:rsidR="00B17394" w:rsidRPr="00C12730">
        <w:rPr>
          <w:rFonts w:ascii="Arial" w:hAnsi="Arial" w:cs="Arial"/>
          <w:sz w:val="24"/>
          <w:szCs w:val="24"/>
        </w:rPr>
        <w:t xml:space="preserve"> pathogen with ZI 7.77 mm. The highest bio-activity against </w:t>
      </w:r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Fusarium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graminearum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was also measured </w:t>
      </w:r>
      <w:r w:rsidR="00B17394" w:rsidRPr="00C12730">
        <w:rPr>
          <w:rFonts w:ascii="Arial" w:hAnsi="Arial" w:cs="Arial"/>
          <w:sz w:val="24"/>
          <w:szCs w:val="24"/>
        </w:rPr>
        <w:lastRenderedPageBreak/>
        <w:t xml:space="preserve">by methanolic extract of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Pleurotus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ostreatus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with ZI 14.63 mm and the lowest bioactivity was shown by distilled water extract of </w:t>
      </w:r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Coprinus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comatus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with ZI 8.4 mm. The highest bio-activity against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Ustilago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tritici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was shown by methanolic extract of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Agaricus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bisporus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with ZI 18.12 mm while the lowest bioactivity was calculated against distilled water extract of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Agaricus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bisporus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with ZI 8.67 mm. The highest bio-activity was also quantified by methanolic extract of </w:t>
      </w:r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Coprinus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comatus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against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Bipolaris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sarkoniana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with ZI 17.07 mm while lowest bio- activity was indicated in distilled water extracts of </w:t>
      </w:r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Coprinus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comatus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against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Bipolaris</w:t>
      </w:r>
      <w:proofErr w:type="spellEnd"/>
      <w:r w:rsidR="00B17394" w:rsidRPr="00C1273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B17394" w:rsidRPr="00C12730">
        <w:rPr>
          <w:rFonts w:ascii="Arial" w:hAnsi="Arial" w:cs="Arial"/>
          <w:i/>
          <w:iCs/>
          <w:sz w:val="24"/>
          <w:szCs w:val="24"/>
        </w:rPr>
        <w:t>sarkoniana</w:t>
      </w:r>
      <w:proofErr w:type="spellEnd"/>
      <w:r w:rsidR="00B17394" w:rsidRPr="00C12730">
        <w:rPr>
          <w:rFonts w:ascii="Arial" w:hAnsi="Arial" w:cs="Arial"/>
          <w:sz w:val="24"/>
          <w:szCs w:val="24"/>
        </w:rPr>
        <w:t xml:space="preserve"> with ZI 9.33 mm.</w:t>
      </w:r>
    </w:p>
    <w:p w14:paraId="5AD9C4FB" w14:textId="23458221" w:rsidR="00B17394" w:rsidRPr="00C12730" w:rsidRDefault="007B7A04" w:rsidP="00B17394">
      <w:pPr>
        <w:spacing w:line="360" w:lineRule="auto"/>
        <w:jc w:val="both"/>
        <w:rPr>
          <w:rFonts w:ascii="Arial" w:hAnsi="Arial" w:cs="Arial"/>
          <w:b/>
          <w:bCs/>
          <w:color w:val="F78F2C"/>
          <w:sz w:val="24"/>
          <w:szCs w:val="24"/>
        </w:rPr>
      </w:pPr>
      <w:r w:rsidRPr="00C12730">
        <w:rPr>
          <w:rStyle w:val="fontstyle01"/>
          <w:rFonts w:ascii="Arial" w:hAnsi="Arial" w:cs="Arial"/>
        </w:rPr>
        <w:t>Conclusion &amp; Significance:</w:t>
      </w:r>
      <w:r w:rsidR="00B17394" w:rsidRPr="00C12730">
        <w:rPr>
          <w:rStyle w:val="fontstyle01"/>
          <w:rFonts w:ascii="Arial" w:hAnsi="Arial" w:cs="Arial"/>
          <w:lang w:val="en-US"/>
        </w:rPr>
        <w:t xml:space="preserve"> </w:t>
      </w:r>
      <w:r w:rsidR="00B17394" w:rsidRPr="00C12730">
        <w:rPr>
          <w:rFonts w:ascii="Arial" w:hAnsi="Arial" w:cs="Arial"/>
          <w:sz w:val="24"/>
          <w:szCs w:val="24"/>
        </w:rPr>
        <w:t>It was concluded that edible mushrooms have been cultivated successfully in study area as a good source of food as well as cultivated for medicinal purpose to control plant disease</w:t>
      </w:r>
      <w:r w:rsidR="00C12730" w:rsidRPr="00C12730">
        <w:rPr>
          <w:rFonts w:ascii="Arial" w:hAnsi="Arial" w:cs="Arial"/>
          <w:sz w:val="24"/>
          <w:szCs w:val="24"/>
          <w:lang w:val="en-US"/>
        </w:rPr>
        <w:t>s</w:t>
      </w:r>
      <w:r w:rsidR="00B17394" w:rsidRPr="00C12730">
        <w:rPr>
          <w:rFonts w:ascii="Arial" w:hAnsi="Arial" w:cs="Arial"/>
          <w:sz w:val="24"/>
          <w:szCs w:val="24"/>
          <w:lang w:val="en-US"/>
        </w:rPr>
        <w:t>.</w:t>
      </w:r>
      <w:r w:rsidR="00B17394" w:rsidRPr="00C12730">
        <w:rPr>
          <w:rFonts w:ascii="Arial" w:hAnsi="Arial" w:cs="Arial"/>
          <w:b/>
          <w:bCs/>
          <w:color w:val="F78F2C"/>
          <w:sz w:val="24"/>
          <w:szCs w:val="24"/>
        </w:rPr>
        <w:t xml:space="preserve"> </w:t>
      </w:r>
    </w:p>
    <w:p w14:paraId="0F924C89" w14:textId="412822C5" w:rsidR="007B7A04" w:rsidRPr="00C12730" w:rsidRDefault="007B7A04" w:rsidP="00B17394">
      <w:pPr>
        <w:spacing w:line="360" w:lineRule="auto"/>
        <w:jc w:val="both"/>
        <w:rPr>
          <w:rFonts w:ascii="Arial" w:hAnsi="Arial" w:cs="Arial"/>
          <w:b/>
          <w:bCs/>
          <w:color w:val="F78F2C"/>
          <w:sz w:val="24"/>
          <w:szCs w:val="24"/>
        </w:rPr>
      </w:pPr>
      <w:r w:rsidRPr="00C12730">
        <w:rPr>
          <w:rFonts w:ascii="Arial" w:hAnsi="Arial" w:cs="Arial"/>
          <w:b/>
          <w:bCs/>
          <w:color w:val="F78F2C"/>
          <w:sz w:val="24"/>
          <w:szCs w:val="24"/>
        </w:rPr>
        <w:t>Biography</w:t>
      </w:r>
    </w:p>
    <w:p w14:paraId="006B28C7" w14:textId="7E495058" w:rsidR="00F3330C" w:rsidRPr="00E16121" w:rsidRDefault="00A46C5D" w:rsidP="00E16121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Tanveer </w:t>
      </w:r>
      <w:r w:rsidR="00C12730" w:rsidRPr="00C12730">
        <w:rPr>
          <w:rFonts w:ascii="Arial" w:hAnsi="Arial" w:cs="Arial"/>
          <w:sz w:val="24"/>
          <w:szCs w:val="24"/>
          <w:lang w:val="en-US"/>
        </w:rPr>
        <w:t>Hussain</w:t>
      </w:r>
      <w:r w:rsidR="00862AEE">
        <w:rPr>
          <w:rFonts w:ascii="Arial" w:hAnsi="Arial" w:cs="Arial"/>
          <w:sz w:val="24"/>
          <w:szCs w:val="24"/>
          <w:lang w:val="en-US"/>
        </w:rPr>
        <w:t xml:space="preserve"> is working as Assistant Professor in Department of Botany</w:t>
      </w:r>
      <w:r w:rsidR="00E16121">
        <w:rPr>
          <w:rFonts w:ascii="Arial" w:hAnsi="Arial" w:cs="Arial"/>
          <w:sz w:val="24"/>
          <w:szCs w:val="24"/>
          <w:lang w:val="en-US"/>
        </w:rPr>
        <w:t>, Mirpur University of Science and Technology (MUST), Mirpur (AJK), Pakistan.</w:t>
      </w:r>
      <w:r w:rsidR="00862AEE">
        <w:rPr>
          <w:rFonts w:ascii="Arial" w:hAnsi="Arial" w:cs="Arial"/>
          <w:sz w:val="24"/>
          <w:szCs w:val="24"/>
          <w:lang w:val="en-US"/>
        </w:rPr>
        <w:t xml:space="preserve"> He is mycologist and plant pathologists. He has published 5</w:t>
      </w:r>
      <w:r w:rsidR="00E16121">
        <w:rPr>
          <w:rFonts w:ascii="Arial" w:hAnsi="Arial" w:cs="Arial"/>
          <w:sz w:val="24"/>
          <w:szCs w:val="24"/>
          <w:lang w:val="en-US"/>
        </w:rPr>
        <w:t>3</w:t>
      </w:r>
      <w:r w:rsidR="00862AEE">
        <w:rPr>
          <w:rFonts w:ascii="Arial" w:hAnsi="Arial" w:cs="Arial"/>
          <w:sz w:val="24"/>
          <w:szCs w:val="24"/>
          <w:lang w:val="en-US"/>
        </w:rPr>
        <w:t xml:space="preserve"> research papers in international reputed journals. </w:t>
      </w:r>
      <w:r w:rsidR="00C12730" w:rsidRPr="00C12730">
        <w:rPr>
          <w:rFonts w:ascii="Arial" w:hAnsi="Arial" w:cs="Arial"/>
          <w:sz w:val="24"/>
          <w:szCs w:val="24"/>
          <w:lang w:val="en-US"/>
        </w:rPr>
        <w:t>Muhammad I</w:t>
      </w:r>
      <w:r>
        <w:rPr>
          <w:rFonts w:ascii="Arial" w:hAnsi="Arial" w:cs="Arial"/>
          <w:sz w:val="24"/>
          <w:szCs w:val="24"/>
          <w:lang w:val="en-US"/>
        </w:rPr>
        <w:t>shtiaq</w:t>
      </w:r>
      <w:r w:rsidR="00862AEE">
        <w:rPr>
          <w:rFonts w:ascii="Arial" w:hAnsi="Arial" w:cs="Arial"/>
          <w:sz w:val="24"/>
          <w:szCs w:val="24"/>
          <w:lang w:val="en-US"/>
        </w:rPr>
        <w:t xml:space="preserve"> is working as Associate professor as well as Director AS&amp;RB.</w:t>
      </w:r>
      <w:r w:rsidR="00E1612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12730" w:rsidRPr="00C12730">
        <w:rPr>
          <w:rFonts w:ascii="Arial" w:hAnsi="Arial" w:cs="Arial"/>
          <w:sz w:val="24"/>
          <w:szCs w:val="24"/>
          <w:lang w:val="en-US"/>
        </w:rPr>
        <w:t>Mehwish</w:t>
      </w:r>
      <w:proofErr w:type="spellEnd"/>
      <w:r w:rsidR="00C12730" w:rsidRPr="00C12730">
        <w:rPr>
          <w:rFonts w:ascii="Arial" w:hAnsi="Arial" w:cs="Arial"/>
          <w:sz w:val="24"/>
          <w:szCs w:val="24"/>
          <w:lang w:val="en-US"/>
        </w:rPr>
        <w:t xml:space="preserve"> M</w:t>
      </w:r>
      <w:r>
        <w:rPr>
          <w:rFonts w:ascii="Arial" w:hAnsi="Arial" w:cs="Arial"/>
          <w:sz w:val="24"/>
          <w:szCs w:val="24"/>
          <w:lang w:val="en-US"/>
        </w:rPr>
        <w:t>aqbool</w:t>
      </w:r>
      <w:r w:rsidR="00E16121">
        <w:rPr>
          <w:rFonts w:ascii="Arial" w:hAnsi="Arial" w:cs="Arial"/>
          <w:sz w:val="24"/>
          <w:szCs w:val="24"/>
          <w:lang w:val="en-US"/>
        </w:rPr>
        <w:t xml:space="preserve"> is working as </w:t>
      </w:r>
      <w:proofErr w:type="gramStart"/>
      <w:r w:rsidR="00E16121">
        <w:rPr>
          <w:rFonts w:ascii="Arial" w:hAnsi="Arial" w:cs="Arial"/>
          <w:sz w:val="24"/>
          <w:szCs w:val="24"/>
          <w:lang w:val="en-US"/>
        </w:rPr>
        <w:t xml:space="preserve">lecturer </w:t>
      </w:r>
      <w:r w:rsidR="00862AEE">
        <w:rPr>
          <w:rFonts w:ascii="Arial" w:hAnsi="Arial" w:cs="Arial"/>
          <w:sz w:val="24"/>
          <w:szCs w:val="24"/>
          <w:lang w:val="en-US"/>
        </w:rPr>
        <w:t xml:space="preserve"> </w:t>
      </w:r>
      <w:r w:rsidR="00E16121">
        <w:rPr>
          <w:rFonts w:ascii="Arial" w:hAnsi="Arial" w:cs="Arial"/>
          <w:sz w:val="24"/>
          <w:szCs w:val="24"/>
          <w:lang w:val="en-US"/>
        </w:rPr>
        <w:t>in</w:t>
      </w:r>
      <w:proofErr w:type="gramEnd"/>
      <w:r w:rsidR="00E16121">
        <w:rPr>
          <w:rFonts w:ascii="Arial" w:hAnsi="Arial" w:cs="Arial"/>
          <w:sz w:val="24"/>
          <w:szCs w:val="24"/>
          <w:lang w:val="en-US"/>
        </w:rPr>
        <w:t xml:space="preserve"> Department of Botany</w:t>
      </w:r>
      <w:r w:rsidR="00E16121">
        <w:rPr>
          <w:rFonts w:ascii="Arial" w:hAnsi="Arial" w:cs="Arial"/>
          <w:sz w:val="24"/>
          <w:szCs w:val="24"/>
          <w:lang w:val="en-US"/>
        </w:rPr>
        <w:t xml:space="preserve">, </w:t>
      </w:r>
      <w:r w:rsidR="00E16121">
        <w:rPr>
          <w:rFonts w:ascii="Arial" w:hAnsi="Arial" w:cs="Arial"/>
          <w:sz w:val="24"/>
          <w:szCs w:val="24"/>
          <w:lang w:val="en-US"/>
        </w:rPr>
        <w:t xml:space="preserve">Mirpur University of Science and Technology (MUST), Mirpur (AJK), Pakistan. </w:t>
      </w:r>
      <w:r w:rsidR="00E16121">
        <w:rPr>
          <w:rFonts w:ascii="Arial" w:hAnsi="Arial" w:cs="Arial"/>
          <w:sz w:val="24"/>
          <w:szCs w:val="24"/>
          <w:lang w:val="en-US"/>
        </w:rPr>
        <w:t xml:space="preserve">She has published 47 </w:t>
      </w:r>
      <w:r w:rsidR="00E16121">
        <w:rPr>
          <w:rFonts w:ascii="Arial" w:hAnsi="Arial" w:cs="Arial"/>
          <w:sz w:val="24"/>
          <w:szCs w:val="24"/>
          <w:lang w:val="en-US"/>
        </w:rPr>
        <w:t xml:space="preserve">research papers in international reputed journals. </w:t>
      </w:r>
      <w:r w:rsidR="00862AEE" w:rsidRPr="00C12730">
        <w:rPr>
          <w:rFonts w:ascii="Arial" w:hAnsi="Arial" w:cs="Arial"/>
          <w:sz w:val="24"/>
          <w:szCs w:val="24"/>
        </w:rPr>
        <w:t>Muhammad F</w:t>
      </w:r>
      <w:proofErr w:type="spellStart"/>
      <w:r w:rsidR="00862AEE">
        <w:rPr>
          <w:rFonts w:ascii="Arial" w:hAnsi="Arial" w:cs="Arial"/>
          <w:sz w:val="24"/>
          <w:szCs w:val="24"/>
          <w:lang w:val="en-US"/>
        </w:rPr>
        <w:t>ezan</w:t>
      </w:r>
      <w:proofErr w:type="spellEnd"/>
      <w:r w:rsidR="00862AEE">
        <w:rPr>
          <w:rFonts w:ascii="Arial" w:hAnsi="Arial" w:cs="Arial"/>
          <w:sz w:val="24"/>
          <w:szCs w:val="24"/>
          <w:lang w:val="en-US"/>
        </w:rPr>
        <w:t xml:space="preserve"> </w:t>
      </w:r>
      <w:r w:rsidR="00862AEE" w:rsidRPr="00C12730">
        <w:rPr>
          <w:rFonts w:ascii="Arial" w:hAnsi="Arial" w:cs="Arial"/>
          <w:sz w:val="24"/>
          <w:szCs w:val="24"/>
        </w:rPr>
        <w:t>A</w:t>
      </w:r>
      <w:proofErr w:type="spellStart"/>
      <w:r w:rsidR="00862AEE">
        <w:rPr>
          <w:rFonts w:ascii="Arial" w:hAnsi="Arial" w:cs="Arial"/>
          <w:sz w:val="24"/>
          <w:szCs w:val="24"/>
          <w:lang w:val="en-US"/>
        </w:rPr>
        <w:t>rshad</w:t>
      </w:r>
      <w:proofErr w:type="spellEnd"/>
      <w:r w:rsidR="00E16121">
        <w:rPr>
          <w:rFonts w:ascii="Arial" w:hAnsi="Arial" w:cs="Arial"/>
          <w:sz w:val="24"/>
          <w:szCs w:val="24"/>
          <w:lang w:val="en-US"/>
        </w:rPr>
        <w:t xml:space="preserve"> recently completed MPhil in Botany. He has published 2 research papers.</w:t>
      </w:r>
    </w:p>
    <w:sectPr w:rsidR="00F3330C" w:rsidRPr="00E1612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C0EC2" w14:textId="77777777" w:rsidR="00DC15F0" w:rsidRDefault="00DC15F0">
      <w:pPr>
        <w:spacing w:after="0" w:line="240" w:lineRule="auto"/>
      </w:pPr>
      <w:r>
        <w:separator/>
      </w:r>
    </w:p>
  </w:endnote>
  <w:endnote w:type="continuationSeparator" w:id="0">
    <w:p w14:paraId="72B22842" w14:textId="77777777" w:rsidR="00DC15F0" w:rsidRDefault="00DC1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OldStyleT-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96083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46E8CA" w14:textId="77777777" w:rsidR="009C6477" w:rsidRDefault="009A3F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x</w:t>
        </w:r>
        <w:r>
          <w:rPr>
            <w:noProof/>
          </w:rPr>
          <w:fldChar w:fldCharType="end"/>
        </w:r>
      </w:p>
    </w:sdtContent>
  </w:sdt>
  <w:p w14:paraId="305D91C8" w14:textId="77777777" w:rsidR="009C6477" w:rsidRDefault="00DC15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7BC9B" w14:textId="77777777" w:rsidR="00DC15F0" w:rsidRDefault="00DC15F0">
      <w:pPr>
        <w:spacing w:after="0" w:line="240" w:lineRule="auto"/>
      </w:pPr>
      <w:r>
        <w:separator/>
      </w:r>
    </w:p>
  </w:footnote>
  <w:footnote w:type="continuationSeparator" w:id="0">
    <w:p w14:paraId="7743A5DE" w14:textId="77777777" w:rsidR="00DC15F0" w:rsidRDefault="00DC1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83549"/>
    <w:multiLevelType w:val="hybridMultilevel"/>
    <w:tmpl w:val="70F2971E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643"/>
    <w:rsid w:val="0008719D"/>
    <w:rsid w:val="001106C1"/>
    <w:rsid w:val="00173434"/>
    <w:rsid w:val="002E3C8E"/>
    <w:rsid w:val="004F12C2"/>
    <w:rsid w:val="006E5D5C"/>
    <w:rsid w:val="006F2A08"/>
    <w:rsid w:val="00757339"/>
    <w:rsid w:val="007B7A04"/>
    <w:rsid w:val="008147F7"/>
    <w:rsid w:val="00862AEE"/>
    <w:rsid w:val="009A02C2"/>
    <w:rsid w:val="009A3FEA"/>
    <w:rsid w:val="00A46C5D"/>
    <w:rsid w:val="00A64D7D"/>
    <w:rsid w:val="00B17394"/>
    <w:rsid w:val="00C12730"/>
    <w:rsid w:val="00C17643"/>
    <w:rsid w:val="00DC15F0"/>
    <w:rsid w:val="00E16121"/>
    <w:rsid w:val="00F3330C"/>
    <w:rsid w:val="00F52F62"/>
    <w:rsid w:val="00F8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DC11B"/>
  <w15:chartTrackingRefBased/>
  <w15:docId w15:val="{46B3F3EF-C124-46A1-9E35-130546931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3330C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330C"/>
    <w:rPr>
      <w:lang w:val="en-US"/>
    </w:rPr>
  </w:style>
  <w:style w:type="character" w:customStyle="1" w:styleId="fontstyle01">
    <w:name w:val="fontstyle01"/>
    <w:basedOn w:val="DefaultParagraphFont"/>
    <w:rsid w:val="007B7A04"/>
    <w:rPr>
      <w:rFonts w:ascii="GoudyOldStyleT-Regular" w:hAnsi="GoudyOldStyleT-Regular" w:hint="default"/>
      <w:b w:val="0"/>
      <w:bCs w:val="0"/>
      <w:i w:val="0"/>
      <w:iCs w:val="0"/>
      <w:color w:val="242021"/>
      <w:sz w:val="24"/>
      <w:szCs w:val="24"/>
    </w:rPr>
  </w:style>
  <w:style w:type="paragraph" w:styleId="ListParagraph">
    <w:name w:val="List Paragraph"/>
    <w:basedOn w:val="Normal"/>
    <w:uiPriority w:val="34"/>
    <w:qFormat/>
    <w:rsid w:val="007B7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 Botany</dc:creator>
  <cp:keywords/>
  <dc:description/>
  <cp:lastModifiedBy>MUST Botany</cp:lastModifiedBy>
  <cp:revision>22</cp:revision>
  <dcterms:created xsi:type="dcterms:W3CDTF">2022-02-06T18:51:00Z</dcterms:created>
  <dcterms:modified xsi:type="dcterms:W3CDTF">2022-02-12T19:14:00Z</dcterms:modified>
</cp:coreProperties>
</file>