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394A4" w14:textId="06C24E3B" w:rsidR="002C0F2B" w:rsidRPr="009B5FCC" w:rsidRDefault="002C0F2B" w:rsidP="001F414A">
      <w:pPr>
        <w:jc w:val="both"/>
        <w:rPr>
          <w:sz w:val="22"/>
          <w:szCs w:val="22"/>
          <w:lang w:val="en-GB"/>
        </w:rPr>
      </w:pPr>
      <w:r>
        <w:rPr>
          <w:sz w:val="22"/>
          <w:szCs w:val="22"/>
          <w:lang w:val="en-GB"/>
        </w:rPr>
        <w:t xml:space="preserve">                                                                                                                       </w:t>
      </w:r>
      <w:r w:rsidR="009B5FCC">
        <w:rPr>
          <w:noProof/>
          <w:sz w:val="22"/>
          <w:szCs w:val="22"/>
          <w:lang w:val="en-GB"/>
        </w:rPr>
        <w:drawing>
          <wp:inline distT="0" distB="0" distL="0" distR="0" wp14:anchorId="673FEEFE" wp14:editId="42F6B2F7">
            <wp:extent cx="1381061" cy="1657350"/>
            <wp:effectExtent l="0" t="0" r="0" b="0"/>
            <wp:docPr id="2" name="Picture 2" descr="A person in a blu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blue shir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1068" cy="1669359"/>
                    </a:xfrm>
                    <a:prstGeom prst="rect">
                      <a:avLst/>
                    </a:prstGeom>
                  </pic:spPr>
                </pic:pic>
              </a:graphicData>
            </a:graphic>
          </wp:inline>
        </w:drawing>
      </w:r>
    </w:p>
    <w:p w14:paraId="76AA3C34" w14:textId="003300CF" w:rsidR="00AC3BCD" w:rsidRPr="002E6CB1" w:rsidRDefault="00AC3BCD" w:rsidP="002E6CB1">
      <w:pPr>
        <w:rPr>
          <w:rFonts w:eastAsia="MS PGothic"/>
          <w:color w:val="000000"/>
          <w:sz w:val="28"/>
          <w:szCs w:val="28"/>
          <w:lang w:val="en-GB"/>
        </w:rPr>
      </w:pPr>
      <w:r w:rsidRPr="009B5FCC">
        <w:rPr>
          <w:rFonts w:eastAsia="MS PGothic"/>
          <w:b/>
          <w:color w:val="000000"/>
          <w:sz w:val="28"/>
          <w:szCs w:val="28"/>
          <w:lang w:val="en-GB"/>
        </w:rPr>
        <w:t xml:space="preserve">Title: </w:t>
      </w:r>
      <w:r w:rsidR="002E6CB1" w:rsidRPr="002E6CB1">
        <w:rPr>
          <w:rFonts w:eastAsia="MS PGothic"/>
          <w:color w:val="000000"/>
          <w:sz w:val="28"/>
          <w:szCs w:val="28"/>
          <w:lang w:val="en-GB"/>
        </w:rPr>
        <w:t>Effect of Alkalized and Acidified Slurry on the Growth of Maize and Ryegrass</w:t>
      </w:r>
    </w:p>
    <w:p w14:paraId="7BD494FE" w14:textId="6E512152" w:rsidR="00AC3BCD" w:rsidRPr="009B5FCC" w:rsidRDefault="00AC3BCD" w:rsidP="00875359">
      <w:pPr>
        <w:rPr>
          <w:rFonts w:eastAsia="MS PGothic" w:hAnsi="Arial"/>
          <w:color w:val="000000"/>
          <w:lang w:val="en-GB"/>
        </w:rPr>
      </w:pPr>
      <w:r w:rsidRPr="009B5FCC">
        <w:rPr>
          <w:rFonts w:eastAsia="MS PGothic" w:hAnsi="Arial"/>
          <w:color w:val="000000"/>
          <w:lang w:val="en-GB"/>
        </w:rPr>
        <w:br/>
      </w:r>
      <w:r w:rsidR="00875359">
        <w:rPr>
          <w:rFonts w:eastAsia="MS PGothic" w:hAnsi="Arial"/>
          <w:color w:val="000000"/>
          <w:lang w:val="en-GB"/>
        </w:rPr>
        <w:t>Author</w:t>
      </w:r>
      <w:r w:rsidRPr="009B5FCC">
        <w:rPr>
          <w:rFonts w:eastAsia="MS PGothic" w:hAnsi="Arial"/>
          <w:color w:val="000000"/>
          <w:lang w:val="en-GB"/>
        </w:rPr>
        <w:t xml:space="preserve">: </w:t>
      </w:r>
      <w:r w:rsidR="002E6CB1">
        <w:rPr>
          <w:rFonts w:eastAsia="MS PGothic" w:hAnsi="Arial"/>
          <w:color w:val="000000"/>
          <w:lang w:val="en-GB"/>
        </w:rPr>
        <w:t>Pravallika Nanneboina</w:t>
      </w:r>
      <w:r w:rsidR="00875359" w:rsidRPr="00875359">
        <w:rPr>
          <w:rFonts w:eastAsia="MS PGothic" w:hAnsi="Arial"/>
          <w:color w:val="000000"/>
          <w:vertAlign w:val="superscript"/>
          <w:lang w:val="en-GB"/>
        </w:rPr>
        <w:t>1</w:t>
      </w:r>
      <w:r w:rsidR="00875359">
        <w:rPr>
          <w:rFonts w:eastAsia="MS PGothic" w:hAnsi="Arial"/>
          <w:color w:val="000000"/>
          <w:lang w:val="en-GB"/>
        </w:rPr>
        <w:t xml:space="preserve">., co-authors: </w:t>
      </w:r>
      <w:r w:rsidR="00875359" w:rsidRPr="00875359">
        <w:rPr>
          <w:rFonts w:eastAsia="MS PGothic" w:hAnsi="Arial"/>
          <w:color w:val="000000"/>
          <w:lang w:val="en-GB"/>
        </w:rPr>
        <w:t>Felix Holtkamp</w:t>
      </w:r>
      <w:r w:rsidR="00875359" w:rsidRPr="00875359">
        <w:rPr>
          <w:rFonts w:eastAsia="MS PGothic" w:hAnsi="Arial"/>
          <w:color w:val="000000"/>
          <w:vertAlign w:val="superscript"/>
          <w:lang w:val="en-GB"/>
        </w:rPr>
        <w:t>2</w:t>
      </w:r>
      <w:r w:rsidR="00875359" w:rsidRPr="00875359">
        <w:rPr>
          <w:rFonts w:eastAsia="MS PGothic" w:hAnsi="Arial"/>
          <w:color w:val="000000"/>
          <w:lang w:val="en-GB"/>
        </w:rPr>
        <w:t>, Veronika Overmeyer</w:t>
      </w:r>
      <w:r w:rsidR="00875359" w:rsidRPr="00875359">
        <w:rPr>
          <w:rFonts w:eastAsia="MS PGothic" w:hAnsi="Arial"/>
          <w:color w:val="000000"/>
          <w:vertAlign w:val="superscript"/>
          <w:lang w:val="en-GB"/>
        </w:rPr>
        <w:t>3</w:t>
      </w:r>
      <w:r w:rsidR="00875359">
        <w:rPr>
          <w:rFonts w:eastAsia="MS PGothic" w:hAnsi="Arial"/>
          <w:color w:val="000000"/>
          <w:lang w:val="en-GB"/>
        </w:rPr>
        <w:t xml:space="preserve">, </w:t>
      </w:r>
      <w:r w:rsidR="00875359" w:rsidRPr="00875359">
        <w:rPr>
          <w:rFonts w:eastAsia="MS PGothic" w:hAnsi="Arial"/>
          <w:color w:val="000000"/>
          <w:lang w:val="en-GB"/>
        </w:rPr>
        <w:t>and Manfred Trimborn</w:t>
      </w:r>
      <w:r w:rsidR="00875359" w:rsidRPr="00875359">
        <w:rPr>
          <w:rFonts w:eastAsia="MS PGothic" w:hAnsi="Arial"/>
          <w:color w:val="000000"/>
          <w:vertAlign w:val="superscript"/>
          <w:lang w:val="en-GB"/>
        </w:rPr>
        <w:t>2</w:t>
      </w:r>
    </w:p>
    <w:p w14:paraId="2564C917" w14:textId="05BD8100" w:rsidR="00AC3BCD" w:rsidRPr="009B5FCC" w:rsidRDefault="00AC3BCD" w:rsidP="00AC3BCD">
      <w:pPr>
        <w:rPr>
          <w:rFonts w:eastAsia="MS PGothic" w:hAnsi="Arial"/>
          <w:color w:val="000000"/>
          <w:lang w:val="en-GB"/>
        </w:rPr>
      </w:pPr>
      <w:r w:rsidRPr="009A5942">
        <w:rPr>
          <w:bCs/>
          <w:sz w:val="28"/>
          <w:szCs w:val="28"/>
          <w:lang w:val="en-GB"/>
        </w:rPr>
        <w:t xml:space="preserve">                     </w:t>
      </w:r>
      <w:r w:rsidR="009A5942" w:rsidRPr="009A5942">
        <w:rPr>
          <w:bCs/>
          <w:sz w:val="28"/>
          <w:szCs w:val="28"/>
          <w:lang w:val="en-GB"/>
        </w:rPr>
        <w:t xml:space="preserve">          </w:t>
      </w:r>
      <w:r w:rsidR="00875359">
        <w:rPr>
          <w:bCs/>
          <w:sz w:val="28"/>
          <w:szCs w:val="28"/>
          <w:vertAlign w:val="superscript"/>
          <w:lang w:val="en-GB"/>
        </w:rPr>
        <w:t xml:space="preserve"> </w:t>
      </w:r>
      <w:r w:rsidR="00875359">
        <w:rPr>
          <w:bCs/>
          <w:lang w:val="en-GB"/>
        </w:rPr>
        <w:t xml:space="preserve">     </w:t>
      </w:r>
      <w:r w:rsidR="009A5942" w:rsidRPr="009A5942">
        <w:rPr>
          <w:bCs/>
          <w:lang w:val="en-GB"/>
        </w:rPr>
        <w:t>MSc Plant Sciences</w:t>
      </w:r>
      <w:r w:rsidR="009A5942">
        <w:rPr>
          <w:bCs/>
          <w:sz w:val="28"/>
          <w:szCs w:val="28"/>
          <w:lang w:val="en-GB"/>
        </w:rPr>
        <w:t xml:space="preserve">, </w:t>
      </w:r>
      <w:r w:rsidR="009A5942" w:rsidRPr="009A5942">
        <w:rPr>
          <w:rFonts w:eastAsia="MS PGothic" w:hAnsi="Arial"/>
          <w:bCs/>
          <w:color w:val="000000"/>
          <w:lang w:val="en-GB"/>
        </w:rPr>
        <w:t>University</w:t>
      </w:r>
      <w:r w:rsidR="009A5942">
        <w:rPr>
          <w:rFonts w:eastAsia="MS PGothic" w:hAnsi="Arial"/>
          <w:color w:val="000000"/>
          <w:lang w:val="en-GB"/>
        </w:rPr>
        <w:t xml:space="preserve"> of Bonn</w:t>
      </w:r>
      <w:r w:rsidRPr="009B5FCC">
        <w:rPr>
          <w:rFonts w:eastAsia="MS PGothic" w:hAnsi="Arial"/>
          <w:color w:val="000000"/>
          <w:lang w:val="en-GB"/>
        </w:rPr>
        <w:t xml:space="preserve">, </w:t>
      </w:r>
      <w:r w:rsidR="009A5942">
        <w:rPr>
          <w:rFonts w:eastAsia="MS PGothic" w:hAnsi="Arial"/>
          <w:color w:val="000000"/>
          <w:lang w:val="en-GB"/>
        </w:rPr>
        <w:t>Germany</w:t>
      </w:r>
    </w:p>
    <w:p w14:paraId="268331BA" w14:textId="77777777" w:rsidR="00AC3BCD" w:rsidRPr="009B5FCC" w:rsidRDefault="00AC3BCD" w:rsidP="00AC3BCD">
      <w:pPr>
        <w:jc w:val="center"/>
        <w:rPr>
          <w:rFonts w:eastAsia="Batang"/>
          <w:color w:val="0000FF"/>
          <w:sz w:val="36"/>
          <w:szCs w:val="36"/>
          <w:lang w:val="en-GB"/>
        </w:rPr>
      </w:pPr>
    </w:p>
    <w:p w14:paraId="34F63CA1" w14:textId="484A595B" w:rsidR="00313139" w:rsidRPr="00313139" w:rsidRDefault="00313139" w:rsidP="00F828AD">
      <w:pPr>
        <w:ind w:firstLine="720"/>
        <w:jc w:val="both"/>
        <w:rPr>
          <w:lang w:val="en-GB"/>
        </w:rPr>
      </w:pPr>
      <w:r w:rsidRPr="00313139">
        <w:rPr>
          <w:color w:val="000000"/>
          <w:lang w:val="en-GB"/>
        </w:rPr>
        <w:t>Massive slurry overproduction and poor management have resulted in environmental issues in various EU regions, notably in Germany. Despite the fact that slurry is used as an organic fertilizer, the frequency with which it is produced considerably outnumbers the area of animal farms. Techniques like acidification and alkalization have been proven to reduce greenhouse gas emissions by more than 90%. We showed that one of these processes, alkalization, allows the development of nutrient-deficient (N &amp; P-based) sustainable fertilizers from raw pig slurry, which can be utilized in large amounts on fields without having a significant environmental impact. We evaluated these two techniques on the growth of ryegrass and maize in semi-greenhouse conditions on a smaller scale. We are notable for being the first to use this alkalization technology in plants. Alkalization enhances maize but has unfavorable effects on ryegrass, which might be due to frequent cuttings, long-term fertilization effects, and slurry pH (11 &amp; 12). In terms of reducing emissions while having no effect on plant development, alkalized and acidified slurry are preferable to mineral fertilizer, especially for maize, whereas the effect of alkalized pH on ryegrass can be studied further in the future to see if there are any additional growth responses with various pH ranges. To summarise, this strategy is suggested to farmers since it allows them to utilize these sustainable fertilizers in bigger volumes on the field without having any negative influence on the environment</w:t>
      </w:r>
    </w:p>
    <w:p w14:paraId="55A5BF82" w14:textId="77777777" w:rsidR="00F828AD" w:rsidRPr="009B5FCC" w:rsidRDefault="00F828AD" w:rsidP="00F828AD">
      <w:pPr>
        <w:ind w:firstLine="720"/>
        <w:jc w:val="both"/>
        <w:rPr>
          <w:color w:val="000000"/>
          <w:lang w:val="en-GB"/>
        </w:rPr>
      </w:pPr>
    </w:p>
    <w:p w14:paraId="092F4C6B" w14:textId="77777777" w:rsidR="00AC3BCD" w:rsidRPr="009B5FCC" w:rsidRDefault="00AC3BCD" w:rsidP="00AC3BCD">
      <w:pPr>
        <w:jc w:val="both"/>
        <w:rPr>
          <w:b/>
          <w:lang w:val="en-GB"/>
        </w:rPr>
      </w:pPr>
      <w:r w:rsidRPr="009B5FCC">
        <w:rPr>
          <w:b/>
          <w:lang w:val="en-GB"/>
        </w:rPr>
        <w:t>Biography</w:t>
      </w:r>
    </w:p>
    <w:p w14:paraId="76935F89" w14:textId="77777777" w:rsidR="00AC3BCD" w:rsidRPr="009B5FCC" w:rsidRDefault="00AC3BCD" w:rsidP="00AC3BCD">
      <w:pPr>
        <w:jc w:val="both"/>
        <w:rPr>
          <w:b/>
          <w:lang w:val="en-GB"/>
        </w:rPr>
      </w:pPr>
    </w:p>
    <w:p w14:paraId="0EC51398" w14:textId="6144DE71" w:rsidR="00AC3BCD" w:rsidRPr="0083114D" w:rsidRDefault="0083114D" w:rsidP="0083114D">
      <w:pPr>
        <w:jc w:val="both"/>
        <w:rPr>
          <w:lang w:val="en-GB"/>
        </w:rPr>
      </w:pPr>
      <w:r>
        <w:rPr>
          <w:lang w:val="en-GB"/>
        </w:rPr>
        <w:t>Ms</w:t>
      </w:r>
      <w:r w:rsidR="00313139">
        <w:rPr>
          <w:lang w:val="en-GB"/>
        </w:rPr>
        <w:t xml:space="preserve"> </w:t>
      </w:r>
      <w:r>
        <w:rPr>
          <w:lang w:val="en-GB"/>
        </w:rPr>
        <w:t>Pravallika</w:t>
      </w:r>
      <w:r w:rsidR="00AC3BCD" w:rsidRPr="009B5FCC">
        <w:rPr>
          <w:lang w:val="en-GB"/>
        </w:rPr>
        <w:t xml:space="preserve"> has completed h</w:t>
      </w:r>
      <w:r w:rsidR="009A5942">
        <w:rPr>
          <w:lang w:val="en-GB"/>
        </w:rPr>
        <w:t xml:space="preserve">er </w:t>
      </w:r>
      <w:r>
        <w:rPr>
          <w:lang w:val="en-GB"/>
        </w:rPr>
        <w:t>graduation</w:t>
      </w:r>
      <w:r w:rsidR="00AC3BCD" w:rsidRPr="009B5FCC">
        <w:rPr>
          <w:lang w:val="en-GB"/>
        </w:rPr>
        <w:t xml:space="preserve"> at the age of 2</w:t>
      </w:r>
      <w:r w:rsidR="009A5942">
        <w:rPr>
          <w:lang w:val="en-GB"/>
        </w:rPr>
        <w:t>3</w:t>
      </w:r>
      <w:r w:rsidR="00AC3BCD" w:rsidRPr="009B5FCC">
        <w:rPr>
          <w:lang w:val="en-GB"/>
        </w:rPr>
        <w:t xml:space="preserve"> years from</w:t>
      </w:r>
      <w:r w:rsidR="009A5942">
        <w:rPr>
          <w:lang w:val="en-GB"/>
        </w:rPr>
        <w:t xml:space="preserve"> </w:t>
      </w:r>
      <w:r w:rsidR="004F5229">
        <w:rPr>
          <w:lang w:val="en-GB"/>
        </w:rPr>
        <w:t xml:space="preserve">the </w:t>
      </w:r>
      <w:r w:rsidR="00AC3BCD" w:rsidRPr="009B5FCC">
        <w:rPr>
          <w:lang w:val="en-GB"/>
        </w:rPr>
        <w:t>University</w:t>
      </w:r>
      <w:r w:rsidR="009A5942">
        <w:rPr>
          <w:lang w:val="en-GB"/>
        </w:rPr>
        <w:t xml:space="preserve"> o</w:t>
      </w:r>
      <w:r>
        <w:rPr>
          <w:lang w:val="en-GB"/>
        </w:rPr>
        <w:t>f Sathyabama</w:t>
      </w:r>
      <w:r w:rsidR="00AC3BCD" w:rsidRPr="009B5FCC">
        <w:rPr>
          <w:lang w:val="en-GB"/>
        </w:rPr>
        <w:t xml:space="preserve"> and </w:t>
      </w:r>
      <w:r>
        <w:rPr>
          <w:lang w:val="en-GB"/>
        </w:rPr>
        <w:t>postgraduation</w:t>
      </w:r>
      <w:r w:rsidR="00AC3BCD" w:rsidRPr="009B5FCC">
        <w:rPr>
          <w:lang w:val="en-GB"/>
        </w:rPr>
        <w:t xml:space="preserve"> studies from</w:t>
      </w:r>
      <w:r w:rsidR="00313139">
        <w:rPr>
          <w:lang w:val="en-GB"/>
        </w:rPr>
        <w:t xml:space="preserve"> </w:t>
      </w:r>
      <w:r w:rsidR="00AC3BCD" w:rsidRPr="009B5FCC">
        <w:rPr>
          <w:lang w:val="en-GB"/>
        </w:rPr>
        <w:t>University</w:t>
      </w:r>
      <w:r>
        <w:rPr>
          <w:lang w:val="en-GB"/>
        </w:rPr>
        <w:t xml:space="preserve"> of Bonn</w:t>
      </w:r>
      <w:r w:rsidR="00AC3BCD" w:rsidRPr="009B5FCC">
        <w:rPr>
          <w:lang w:val="en-GB"/>
        </w:rPr>
        <w:t>.</w:t>
      </w:r>
      <w:r>
        <w:rPr>
          <w:lang w:val="en-GB"/>
        </w:rPr>
        <w:t xml:space="preserve"> She has</w:t>
      </w:r>
      <w:r w:rsidR="00313139">
        <w:rPr>
          <w:lang w:val="en-GB"/>
        </w:rPr>
        <w:t xml:space="preserve"> 6 years of</w:t>
      </w:r>
      <w:r>
        <w:rPr>
          <w:lang w:val="en-GB"/>
        </w:rPr>
        <w:t xml:space="preserve"> r</w:t>
      </w:r>
      <w:r w:rsidRPr="0083114D">
        <w:rPr>
          <w:lang w:val="en-GB"/>
        </w:rPr>
        <w:t xml:space="preserve">esearch </w:t>
      </w:r>
      <w:r>
        <w:rPr>
          <w:lang w:val="en-GB"/>
        </w:rPr>
        <w:t>experience</w:t>
      </w:r>
      <w:r w:rsidRPr="0083114D">
        <w:rPr>
          <w:lang w:val="en-GB"/>
        </w:rPr>
        <w:t xml:space="preserve"> in the fields of plant biology</w:t>
      </w:r>
      <w:r>
        <w:rPr>
          <w:lang w:val="en-GB"/>
        </w:rPr>
        <w:t xml:space="preserve">, </w:t>
      </w:r>
      <w:r w:rsidRPr="0083114D">
        <w:rPr>
          <w:lang w:val="en-GB"/>
        </w:rPr>
        <w:t>molecular biology, immunology</w:t>
      </w:r>
      <w:r w:rsidR="004F5229">
        <w:rPr>
          <w:lang w:val="en-GB"/>
        </w:rPr>
        <w:t>,</w:t>
      </w:r>
      <w:r w:rsidRPr="0083114D">
        <w:rPr>
          <w:lang w:val="en-GB"/>
        </w:rPr>
        <w:t xml:space="preserve"> and microbiology</w:t>
      </w:r>
      <w:r w:rsidR="00313139">
        <w:rPr>
          <w:lang w:val="en-GB"/>
        </w:rPr>
        <w:t xml:space="preserve"> </w:t>
      </w:r>
      <w:r w:rsidRPr="0083114D">
        <w:rPr>
          <w:lang w:val="en-GB"/>
        </w:rPr>
        <w:t xml:space="preserve">in dealing with technical and scientific instruments. In addition, </w:t>
      </w:r>
      <w:r w:rsidR="007A5D46">
        <w:rPr>
          <w:lang w:val="en-GB"/>
        </w:rPr>
        <w:t>s</w:t>
      </w:r>
      <w:r w:rsidRPr="0083114D">
        <w:rPr>
          <w:lang w:val="en-GB"/>
        </w:rPr>
        <w:t>he organized international conferences, managed the event websites with creative content</w:t>
      </w:r>
      <w:r w:rsidR="004F5229">
        <w:rPr>
          <w:lang w:val="en-GB"/>
        </w:rPr>
        <w:t>,</w:t>
      </w:r>
      <w:r w:rsidRPr="0083114D">
        <w:rPr>
          <w:lang w:val="en-GB"/>
        </w:rPr>
        <w:t xml:space="preserve"> and developed digital strategies (SEO) with </w:t>
      </w:r>
      <w:r w:rsidR="007A5D46">
        <w:rPr>
          <w:lang w:val="en-GB"/>
        </w:rPr>
        <w:t>a</w:t>
      </w:r>
      <w:r w:rsidR="00313139">
        <w:rPr>
          <w:lang w:val="en-GB"/>
        </w:rPr>
        <w:t>n</w:t>
      </w:r>
      <w:r w:rsidR="007A5D46">
        <w:rPr>
          <w:lang w:val="en-GB"/>
        </w:rPr>
        <w:t xml:space="preserve"> </w:t>
      </w:r>
      <w:r w:rsidRPr="0083114D">
        <w:rPr>
          <w:lang w:val="en-GB"/>
        </w:rPr>
        <w:t xml:space="preserve">year of experience as a program coordinator. </w:t>
      </w:r>
      <w:r w:rsidR="00313139">
        <w:rPr>
          <w:lang w:val="en-GB"/>
        </w:rPr>
        <w:t>Moreover</w:t>
      </w:r>
      <w:r w:rsidRPr="0083114D">
        <w:rPr>
          <w:lang w:val="en-GB"/>
        </w:rPr>
        <w:t xml:space="preserve">, </w:t>
      </w:r>
      <w:r>
        <w:rPr>
          <w:lang w:val="en-GB"/>
        </w:rPr>
        <w:t>s</w:t>
      </w:r>
      <w:r w:rsidRPr="0083114D">
        <w:rPr>
          <w:lang w:val="en-GB"/>
        </w:rPr>
        <w:t xml:space="preserve">he supervised two conferences for </w:t>
      </w:r>
      <w:r w:rsidR="00313139">
        <w:rPr>
          <w:lang w:val="en-GB"/>
        </w:rPr>
        <w:t xml:space="preserve">the </w:t>
      </w:r>
      <w:r w:rsidRPr="0083114D">
        <w:rPr>
          <w:lang w:val="en-GB"/>
        </w:rPr>
        <w:t>review</w:t>
      </w:r>
      <w:r w:rsidR="007A5D46">
        <w:rPr>
          <w:lang w:val="en-GB"/>
        </w:rPr>
        <w:t xml:space="preserve">ing </w:t>
      </w:r>
      <w:r w:rsidRPr="0083114D">
        <w:rPr>
          <w:lang w:val="en-GB"/>
        </w:rPr>
        <w:t xml:space="preserve">scientific articles. </w:t>
      </w:r>
      <w:r w:rsidR="00DA2249" w:rsidRPr="009B5FCC">
        <w:rPr>
          <w:lang w:val="en-GB"/>
        </w:rPr>
        <w:tab/>
      </w:r>
      <w:r w:rsidR="00085B88" w:rsidRPr="009B5FCC">
        <w:rPr>
          <w:lang w:val="en-GB"/>
        </w:rPr>
        <w:br/>
      </w:r>
    </w:p>
    <w:p w14:paraId="398D5568" w14:textId="1A9F1D6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A5D46">
        <w:rPr>
          <w:lang w:val="en-NZ"/>
        </w:rPr>
        <w:t>Pravallika Nanneboina</w:t>
      </w:r>
      <w:r w:rsidRPr="008A690F">
        <w:rPr>
          <w:lang w:val="en-NZ"/>
        </w:rPr>
        <w:br/>
        <w:t>Contact number:</w:t>
      </w:r>
      <w:r w:rsidR="007A5D46">
        <w:rPr>
          <w:lang w:val="en-NZ"/>
        </w:rPr>
        <w:t xml:space="preserve"> </w:t>
      </w:r>
      <w:r w:rsidR="007A5D46" w:rsidRPr="007A5D46">
        <w:rPr>
          <w:lang w:val="en-GB"/>
        </w:rPr>
        <w:t>+</w:t>
      </w:r>
      <w:r w:rsidR="007A5D46">
        <w:rPr>
          <w:lang w:val="en-GB"/>
        </w:rPr>
        <w:t xml:space="preserve"> 491605214617</w:t>
      </w:r>
      <w:r w:rsidRPr="008A690F">
        <w:rPr>
          <w:lang w:val="en-NZ"/>
        </w:rPr>
        <w:br/>
        <w:t>Twitter account:</w:t>
      </w:r>
      <w:r w:rsidR="002F5CA7">
        <w:rPr>
          <w:lang w:val="en-NZ"/>
        </w:rPr>
        <w:t xml:space="preserve"> </w:t>
      </w:r>
      <w:hyperlink r:id="rId9" w:history="1">
        <w:r w:rsidR="002F5CA7" w:rsidRPr="002F5CA7">
          <w:rPr>
            <w:rStyle w:val="Hyperlink"/>
            <w:lang w:val="en-GB"/>
          </w:rPr>
          <w:t>Pravallika Nanneboina (@PravallikaNann2) / Twitter</w:t>
        </w:r>
      </w:hyperlink>
      <w:r w:rsidRPr="008A690F">
        <w:rPr>
          <w:lang w:val="en-NZ"/>
        </w:rPr>
        <w:br/>
        <w:t>Linked In account:</w:t>
      </w:r>
      <w:r w:rsidR="002F5CA7" w:rsidRPr="002F5CA7">
        <w:rPr>
          <w:lang w:val="en-GB"/>
        </w:rPr>
        <w:t xml:space="preserve"> </w:t>
      </w:r>
      <w:hyperlink r:id="rId10" w:history="1">
        <w:r w:rsidR="002F5CA7" w:rsidRPr="002F5CA7">
          <w:rPr>
            <w:rStyle w:val="Hyperlink"/>
            <w:lang w:val="en-GB"/>
          </w:rPr>
          <w:t>Pravallika Nanneboina | LinkedIn</w:t>
        </w:r>
      </w:hyperlink>
    </w:p>
    <w:p w14:paraId="7F480EDB" w14:textId="2A168A8A"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2F5CA7">
        <w:rPr>
          <w:lang w:val="en-NZ"/>
        </w:rPr>
        <w:t xml:space="preserve"> 10</w:t>
      </w:r>
      <w:r w:rsidRPr="008A690F">
        <w:rPr>
          <w:lang w:val="en-NZ"/>
        </w:rPr>
        <w:br/>
        <w:t>Category: (Oral presentation)</w:t>
      </w:r>
      <w:r w:rsidR="00DA581F">
        <w:rPr>
          <w:lang w:val="en-NZ"/>
        </w:rPr>
        <w:br/>
      </w:r>
    </w:p>
    <w:p w14:paraId="0A6EDB7A"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65567" w14:textId="77777777" w:rsidR="00AE0986" w:rsidRDefault="00AE0986" w:rsidP="00671A59">
      <w:r>
        <w:separator/>
      </w:r>
    </w:p>
  </w:endnote>
  <w:endnote w:type="continuationSeparator" w:id="0">
    <w:p w14:paraId="4B74CA03" w14:textId="77777777" w:rsidR="00AE0986" w:rsidRDefault="00AE098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D6C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9B04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83BBF"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403C6" w14:textId="77777777" w:rsidR="00AE0986" w:rsidRDefault="00AE0986" w:rsidP="00671A59">
      <w:r>
        <w:separator/>
      </w:r>
    </w:p>
  </w:footnote>
  <w:footnote w:type="continuationSeparator" w:id="0">
    <w:p w14:paraId="41486AD0" w14:textId="77777777" w:rsidR="00AE0986" w:rsidRDefault="00AE0986"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3739A"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0CABF"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F8CC"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DU3NzU3MrEwMTY3MzdR0lEKTi0uzszPAykwqwUAOR1nLywAAAA="/>
  </w:docVars>
  <w:rsids>
    <w:rsidRoot w:val="00BF5676"/>
    <w:rsid w:val="000009C7"/>
    <w:rsid w:val="00023D76"/>
    <w:rsid w:val="00072E30"/>
    <w:rsid w:val="00085B88"/>
    <w:rsid w:val="00090564"/>
    <w:rsid w:val="00097CA5"/>
    <w:rsid w:val="000A4C72"/>
    <w:rsid w:val="000E7A02"/>
    <w:rsid w:val="00101A04"/>
    <w:rsid w:val="00106952"/>
    <w:rsid w:val="001216E5"/>
    <w:rsid w:val="0013563F"/>
    <w:rsid w:val="00145878"/>
    <w:rsid w:val="00185F27"/>
    <w:rsid w:val="001A411C"/>
    <w:rsid w:val="001B1336"/>
    <w:rsid w:val="001B6DE6"/>
    <w:rsid w:val="001E6E95"/>
    <w:rsid w:val="001F414A"/>
    <w:rsid w:val="00205354"/>
    <w:rsid w:val="002659F1"/>
    <w:rsid w:val="00270EC9"/>
    <w:rsid w:val="00292DC0"/>
    <w:rsid w:val="002B18D5"/>
    <w:rsid w:val="002C0F2B"/>
    <w:rsid w:val="002E6CB1"/>
    <w:rsid w:val="002F5CA7"/>
    <w:rsid w:val="00313139"/>
    <w:rsid w:val="00321D99"/>
    <w:rsid w:val="003575A3"/>
    <w:rsid w:val="003753DD"/>
    <w:rsid w:val="003A4429"/>
    <w:rsid w:val="00466768"/>
    <w:rsid w:val="004775E3"/>
    <w:rsid w:val="0049217F"/>
    <w:rsid w:val="004A262E"/>
    <w:rsid w:val="004A2CA1"/>
    <w:rsid w:val="004B3B30"/>
    <w:rsid w:val="004F5229"/>
    <w:rsid w:val="00505DA1"/>
    <w:rsid w:val="005408D9"/>
    <w:rsid w:val="00555DAD"/>
    <w:rsid w:val="005B168A"/>
    <w:rsid w:val="005C2EA1"/>
    <w:rsid w:val="005C3848"/>
    <w:rsid w:val="005D43ED"/>
    <w:rsid w:val="00605142"/>
    <w:rsid w:val="00612C13"/>
    <w:rsid w:val="00616A5A"/>
    <w:rsid w:val="006511AA"/>
    <w:rsid w:val="00671A59"/>
    <w:rsid w:val="00691F82"/>
    <w:rsid w:val="006B463C"/>
    <w:rsid w:val="006C25AD"/>
    <w:rsid w:val="006C51B8"/>
    <w:rsid w:val="006F0C5C"/>
    <w:rsid w:val="007258AA"/>
    <w:rsid w:val="00743CCA"/>
    <w:rsid w:val="00746319"/>
    <w:rsid w:val="007875D1"/>
    <w:rsid w:val="00790C29"/>
    <w:rsid w:val="007A5D46"/>
    <w:rsid w:val="007F0333"/>
    <w:rsid w:val="00800D58"/>
    <w:rsid w:val="0083114D"/>
    <w:rsid w:val="00834D93"/>
    <w:rsid w:val="00862283"/>
    <w:rsid w:val="0086350C"/>
    <w:rsid w:val="00875359"/>
    <w:rsid w:val="008A3E9A"/>
    <w:rsid w:val="008A690F"/>
    <w:rsid w:val="00901E5B"/>
    <w:rsid w:val="0091596F"/>
    <w:rsid w:val="00970E67"/>
    <w:rsid w:val="009821B4"/>
    <w:rsid w:val="009A5942"/>
    <w:rsid w:val="009A6AD9"/>
    <w:rsid w:val="009B0CCF"/>
    <w:rsid w:val="009B1037"/>
    <w:rsid w:val="009B5FCC"/>
    <w:rsid w:val="009B7F4F"/>
    <w:rsid w:val="009D3EA4"/>
    <w:rsid w:val="009E6632"/>
    <w:rsid w:val="009E6C61"/>
    <w:rsid w:val="00A31D17"/>
    <w:rsid w:val="00A41107"/>
    <w:rsid w:val="00A50066"/>
    <w:rsid w:val="00A668A1"/>
    <w:rsid w:val="00A76E81"/>
    <w:rsid w:val="00A83688"/>
    <w:rsid w:val="00A83863"/>
    <w:rsid w:val="00AC3BCD"/>
    <w:rsid w:val="00AD6315"/>
    <w:rsid w:val="00AE0986"/>
    <w:rsid w:val="00AF4356"/>
    <w:rsid w:val="00B07388"/>
    <w:rsid w:val="00B26097"/>
    <w:rsid w:val="00B27625"/>
    <w:rsid w:val="00B675D9"/>
    <w:rsid w:val="00BF5676"/>
    <w:rsid w:val="00CE08A2"/>
    <w:rsid w:val="00D2309A"/>
    <w:rsid w:val="00D23787"/>
    <w:rsid w:val="00D367E3"/>
    <w:rsid w:val="00DA2249"/>
    <w:rsid w:val="00DA581F"/>
    <w:rsid w:val="00DB6912"/>
    <w:rsid w:val="00DC29A1"/>
    <w:rsid w:val="00DC7405"/>
    <w:rsid w:val="00DD3006"/>
    <w:rsid w:val="00DE2102"/>
    <w:rsid w:val="00E119D1"/>
    <w:rsid w:val="00E713DA"/>
    <w:rsid w:val="00E72E03"/>
    <w:rsid w:val="00E85CF8"/>
    <w:rsid w:val="00EB353E"/>
    <w:rsid w:val="00ED51D7"/>
    <w:rsid w:val="00EE1DF0"/>
    <w:rsid w:val="00F01887"/>
    <w:rsid w:val="00F215A7"/>
    <w:rsid w:val="00F42DCF"/>
    <w:rsid w:val="00F709F5"/>
    <w:rsid w:val="00F828AD"/>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1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pravallika-nanneboina-367bb412a/" TargetMode="External"/><Relationship Id="rId4" Type="http://schemas.openxmlformats.org/officeDocument/2006/relationships/settings" Target="settings.xml"/><Relationship Id="rId9" Type="http://schemas.openxmlformats.org/officeDocument/2006/relationships/hyperlink" Target="https://twitter.com/PravallikaNann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B742-74EC-4EF4-9049-C5942B492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2525</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2022-01-18T18:00:00Z</dcterms:created>
  <dcterms:modified xsi:type="dcterms:W3CDTF">2022-01-18T18:00:00Z</dcterms:modified>
</cp:coreProperties>
</file>