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0EEB9" w14:textId="53DF59BC" w:rsidR="00D11BE0" w:rsidRDefault="00D11BE0" w:rsidP="00D11BE0">
      <w:pPr>
        <w:pBdr>
          <w:bottom w:val="single" w:sz="4" w:space="1" w:color="auto"/>
        </w:pBdr>
        <w:jc w:val="center"/>
        <w:rPr>
          <w:rFonts w:ascii="Times New Roman" w:hAnsi="Times New Roman" w:cs="Times New Roman"/>
          <w:b/>
          <w:bCs/>
          <w:sz w:val="32"/>
          <w:szCs w:val="28"/>
        </w:rPr>
      </w:pPr>
      <w:r>
        <w:rPr>
          <w:rFonts w:ascii="Times New Roman" w:hAnsi="Times New Roman" w:cs="Times New Roman"/>
          <w:b/>
          <w:bCs/>
          <w:sz w:val="32"/>
          <w:szCs w:val="28"/>
        </w:rPr>
        <w:t>ABSTRACT</w:t>
      </w:r>
    </w:p>
    <w:p w14:paraId="3A82573E" w14:textId="77777777" w:rsidR="00D11BE0" w:rsidRDefault="00D11BE0" w:rsidP="008D51FB">
      <w:pPr>
        <w:jc w:val="center"/>
        <w:rPr>
          <w:rFonts w:ascii="Times New Roman" w:hAnsi="Times New Roman" w:cs="Times New Roman"/>
          <w:b/>
          <w:bCs/>
          <w:sz w:val="32"/>
          <w:szCs w:val="28"/>
        </w:rPr>
      </w:pPr>
    </w:p>
    <w:p w14:paraId="539267C3" w14:textId="0B9C2B76" w:rsidR="008D51FB" w:rsidRPr="002167B6" w:rsidRDefault="00F8044A" w:rsidP="008D51FB">
      <w:pPr>
        <w:jc w:val="center"/>
        <w:rPr>
          <w:rFonts w:ascii="Times New Roman" w:hAnsi="Times New Roman" w:cs="Times New Roman"/>
          <w:b/>
          <w:bCs/>
          <w:sz w:val="32"/>
          <w:szCs w:val="28"/>
        </w:rPr>
      </w:pPr>
      <w:bookmarkStart w:id="0" w:name="_Hlk75005199"/>
      <w:r w:rsidRPr="002167B6">
        <w:rPr>
          <w:rFonts w:ascii="Times New Roman" w:hAnsi="Times New Roman" w:cs="Times New Roman"/>
          <w:b/>
          <w:bCs/>
          <w:sz w:val="32"/>
          <w:szCs w:val="28"/>
        </w:rPr>
        <w:t>DETECTION OF NORTHERN LEAF BLIGHT OF MAIZE THROUGH ARTIFICIAL INTELLIGENCE.</w:t>
      </w:r>
    </w:p>
    <w:p w14:paraId="353706A7" w14:textId="3276ACF0" w:rsidR="00D679FF" w:rsidRDefault="00D679FF" w:rsidP="00D679FF">
      <w:pPr>
        <w:jc w:val="center"/>
        <w:rPr>
          <w:rFonts w:ascii="Times New Roman" w:hAnsi="Times New Roman" w:cs="Times New Roman"/>
          <w:sz w:val="24"/>
          <w:szCs w:val="22"/>
          <w:vertAlign w:val="superscript"/>
          <w:lang w:val="en-US"/>
        </w:rPr>
      </w:pPr>
      <w:bookmarkStart w:id="1" w:name="_Hlk74937639"/>
      <w:bookmarkStart w:id="2" w:name="_Hlk75004838"/>
      <w:bookmarkEnd w:id="0"/>
      <w:r>
        <w:rPr>
          <w:rFonts w:ascii="Times New Roman" w:hAnsi="Times New Roman" w:cs="Times New Roman"/>
          <w:sz w:val="24"/>
          <w:szCs w:val="22"/>
          <w:lang w:val="en-US"/>
        </w:rPr>
        <w:t>Patil L. P</w:t>
      </w:r>
      <w:r w:rsidR="00170043">
        <w:rPr>
          <w:rFonts w:ascii="Times New Roman" w:hAnsi="Times New Roman" w:cs="Times New Roman"/>
          <w:sz w:val="24"/>
          <w:szCs w:val="22"/>
          <w:lang w:val="en-US"/>
        </w:rPr>
        <w:t xml:space="preserve"> </w:t>
      </w:r>
      <w:r>
        <w:rPr>
          <w:rFonts w:ascii="Times New Roman" w:hAnsi="Times New Roman" w:cs="Times New Roman"/>
          <w:sz w:val="24"/>
          <w:szCs w:val="22"/>
          <w:vertAlign w:val="superscript"/>
          <w:lang w:val="en-US"/>
        </w:rPr>
        <w:t xml:space="preserve">1 </w:t>
      </w:r>
      <w:r>
        <w:rPr>
          <w:rFonts w:ascii="Times New Roman" w:hAnsi="Times New Roman" w:cs="Times New Roman"/>
          <w:sz w:val="24"/>
          <w:szCs w:val="22"/>
          <w:lang w:val="en-US"/>
        </w:rPr>
        <w:t>, Jagtap G. P</w:t>
      </w:r>
      <w:r w:rsidR="00170043">
        <w:rPr>
          <w:rFonts w:ascii="Times New Roman" w:hAnsi="Times New Roman" w:cs="Times New Roman"/>
          <w:sz w:val="24"/>
          <w:szCs w:val="22"/>
          <w:lang w:val="en-US"/>
        </w:rPr>
        <w:t xml:space="preserve"> </w:t>
      </w:r>
      <w:r>
        <w:rPr>
          <w:rFonts w:ascii="Times New Roman" w:hAnsi="Times New Roman" w:cs="Times New Roman"/>
          <w:sz w:val="24"/>
          <w:szCs w:val="22"/>
          <w:vertAlign w:val="superscript"/>
          <w:lang w:val="en-US"/>
        </w:rPr>
        <w:t>2</w:t>
      </w:r>
      <w:r>
        <w:rPr>
          <w:rFonts w:ascii="Times New Roman" w:hAnsi="Times New Roman" w:cs="Times New Roman"/>
          <w:sz w:val="24"/>
          <w:szCs w:val="22"/>
          <w:lang w:val="en-US"/>
        </w:rPr>
        <w:t>,  Hingole D. G.</w:t>
      </w:r>
      <w:r>
        <w:rPr>
          <w:rFonts w:ascii="Times New Roman" w:hAnsi="Times New Roman" w:cs="Times New Roman"/>
          <w:sz w:val="24"/>
          <w:szCs w:val="22"/>
          <w:vertAlign w:val="superscript"/>
          <w:lang w:val="en-US"/>
        </w:rPr>
        <w:t>3</w:t>
      </w:r>
      <w:r>
        <w:rPr>
          <w:rFonts w:ascii="Times New Roman" w:hAnsi="Times New Roman" w:cs="Times New Roman"/>
          <w:sz w:val="24"/>
          <w:szCs w:val="22"/>
          <w:lang w:val="en-US"/>
        </w:rPr>
        <w:t xml:space="preserve">, Bhagat S. P </w:t>
      </w:r>
      <w:r>
        <w:rPr>
          <w:rFonts w:ascii="Times New Roman" w:hAnsi="Times New Roman" w:cs="Times New Roman"/>
          <w:sz w:val="24"/>
          <w:szCs w:val="22"/>
          <w:vertAlign w:val="superscript"/>
          <w:lang w:val="en-US"/>
        </w:rPr>
        <w:t>4</w:t>
      </w:r>
      <w:r>
        <w:rPr>
          <w:rFonts w:ascii="Times New Roman" w:hAnsi="Times New Roman" w:cs="Times New Roman"/>
          <w:sz w:val="24"/>
          <w:szCs w:val="22"/>
          <w:lang w:val="en-US"/>
        </w:rPr>
        <w:t xml:space="preserve">, </w:t>
      </w:r>
      <w:r w:rsidR="00170043">
        <w:rPr>
          <w:rFonts w:ascii="Times New Roman" w:hAnsi="Times New Roman" w:cs="Times New Roman"/>
          <w:sz w:val="24"/>
          <w:szCs w:val="22"/>
          <w:lang w:val="en-US"/>
        </w:rPr>
        <w:t>Patil D. K.</w:t>
      </w:r>
      <w:r w:rsidR="00170043" w:rsidRPr="00170043">
        <w:rPr>
          <w:rFonts w:ascii="Times New Roman" w:hAnsi="Times New Roman" w:cs="Times New Roman"/>
          <w:sz w:val="24"/>
          <w:szCs w:val="22"/>
          <w:vertAlign w:val="superscript"/>
          <w:lang w:val="en-US"/>
        </w:rPr>
        <w:t>5</w:t>
      </w:r>
      <w:r w:rsidR="00170043">
        <w:rPr>
          <w:rFonts w:ascii="Times New Roman" w:hAnsi="Times New Roman" w:cs="Times New Roman"/>
          <w:sz w:val="24"/>
          <w:szCs w:val="22"/>
          <w:lang w:val="en-US"/>
        </w:rPr>
        <w:t xml:space="preserve">, </w:t>
      </w:r>
      <w:r>
        <w:rPr>
          <w:rFonts w:ascii="Times New Roman" w:hAnsi="Times New Roman" w:cs="Times New Roman"/>
          <w:sz w:val="24"/>
          <w:szCs w:val="22"/>
          <w:lang w:val="en-US"/>
        </w:rPr>
        <w:t>Ghante P. H</w:t>
      </w:r>
      <w:r w:rsidR="00170043">
        <w:rPr>
          <w:rFonts w:ascii="Times New Roman" w:hAnsi="Times New Roman" w:cs="Times New Roman"/>
          <w:sz w:val="24"/>
          <w:szCs w:val="22"/>
          <w:lang w:val="en-US"/>
        </w:rPr>
        <w:t xml:space="preserve"> </w:t>
      </w:r>
      <w:r w:rsidR="00170043">
        <w:rPr>
          <w:rFonts w:ascii="Times New Roman" w:hAnsi="Times New Roman" w:cs="Times New Roman"/>
          <w:sz w:val="24"/>
          <w:szCs w:val="22"/>
          <w:vertAlign w:val="superscript"/>
          <w:lang w:val="en-US"/>
        </w:rPr>
        <w:t>6</w:t>
      </w:r>
      <w:r>
        <w:rPr>
          <w:rFonts w:ascii="Times New Roman" w:hAnsi="Times New Roman" w:cs="Times New Roman"/>
          <w:sz w:val="24"/>
          <w:szCs w:val="22"/>
          <w:lang w:val="en-US"/>
        </w:rPr>
        <w:t>,  Pawar S. Y</w:t>
      </w:r>
      <w:r>
        <w:rPr>
          <w:rFonts w:ascii="Times New Roman" w:hAnsi="Times New Roman" w:cs="Times New Roman"/>
          <w:sz w:val="24"/>
          <w:szCs w:val="22"/>
          <w:vertAlign w:val="superscript"/>
          <w:lang w:val="en-US"/>
        </w:rPr>
        <w:t>1</w:t>
      </w:r>
      <w:r>
        <w:rPr>
          <w:rFonts w:ascii="Times New Roman" w:hAnsi="Times New Roman" w:cs="Times New Roman"/>
          <w:sz w:val="24"/>
          <w:szCs w:val="22"/>
          <w:lang w:val="en-US"/>
        </w:rPr>
        <w:t>, Navasare M. G</w:t>
      </w:r>
      <w:r w:rsidR="00170043">
        <w:rPr>
          <w:rFonts w:ascii="Times New Roman" w:hAnsi="Times New Roman" w:cs="Times New Roman"/>
          <w:sz w:val="24"/>
          <w:szCs w:val="22"/>
          <w:lang w:val="en-US"/>
        </w:rPr>
        <w:t xml:space="preserve"> </w:t>
      </w:r>
      <w:r>
        <w:rPr>
          <w:rFonts w:ascii="Times New Roman" w:hAnsi="Times New Roman" w:cs="Times New Roman"/>
          <w:sz w:val="24"/>
          <w:szCs w:val="22"/>
          <w:vertAlign w:val="superscript"/>
          <w:lang w:val="en-US"/>
        </w:rPr>
        <w:t>1</w:t>
      </w:r>
      <w:r>
        <w:rPr>
          <w:rFonts w:ascii="Times New Roman" w:hAnsi="Times New Roman" w:cs="Times New Roman"/>
          <w:sz w:val="24"/>
          <w:szCs w:val="22"/>
          <w:lang w:val="en-US"/>
        </w:rPr>
        <w:t>, Thomse S. R</w:t>
      </w:r>
      <w:r>
        <w:rPr>
          <w:rFonts w:ascii="Times New Roman" w:hAnsi="Times New Roman" w:cs="Times New Roman"/>
          <w:sz w:val="24"/>
          <w:szCs w:val="22"/>
          <w:vertAlign w:val="superscript"/>
          <w:lang w:val="en-US"/>
        </w:rPr>
        <w:t>1</w:t>
      </w:r>
      <w:r>
        <w:rPr>
          <w:rFonts w:ascii="Times New Roman" w:hAnsi="Times New Roman" w:cs="Times New Roman"/>
          <w:sz w:val="24"/>
          <w:szCs w:val="22"/>
          <w:lang w:val="en-US"/>
        </w:rPr>
        <w:t>, Khaire P. B.</w:t>
      </w:r>
      <w:r w:rsidR="00170043">
        <w:rPr>
          <w:rFonts w:ascii="Times New Roman" w:hAnsi="Times New Roman" w:cs="Times New Roman"/>
          <w:sz w:val="24"/>
          <w:szCs w:val="22"/>
          <w:vertAlign w:val="superscript"/>
          <w:lang w:val="en-US"/>
        </w:rPr>
        <w:t>7</w:t>
      </w:r>
      <w:r w:rsidR="00170043">
        <w:rPr>
          <w:rFonts w:ascii="Times New Roman" w:hAnsi="Times New Roman" w:cs="Times New Roman"/>
          <w:sz w:val="24"/>
          <w:szCs w:val="22"/>
          <w:lang w:val="en-US"/>
        </w:rPr>
        <w:t xml:space="preserve"> </w:t>
      </w:r>
      <w:r>
        <w:rPr>
          <w:rFonts w:ascii="Times New Roman" w:hAnsi="Times New Roman" w:cs="Times New Roman"/>
          <w:sz w:val="24"/>
          <w:szCs w:val="22"/>
          <w:vertAlign w:val="superscript"/>
          <w:lang w:val="en-US"/>
        </w:rPr>
        <w:t xml:space="preserve"> </w:t>
      </w:r>
      <w:r>
        <w:rPr>
          <w:rFonts w:ascii="Times New Roman" w:hAnsi="Times New Roman" w:cs="Times New Roman"/>
          <w:sz w:val="24"/>
          <w:szCs w:val="22"/>
          <w:lang w:val="en-US"/>
        </w:rPr>
        <w:t>and Kambale O. S.</w:t>
      </w:r>
      <w:r>
        <w:rPr>
          <w:rFonts w:ascii="Times New Roman" w:hAnsi="Times New Roman" w:cs="Times New Roman"/>
          <w:sz w:val="24"/>
          <w:szCs w:val="22"/>
          <w:vertAlign w:val="superscript"/>
          <w:lang w:val="en-US"/>
        </w:rPr>
        <w:t>1</w:t>
      </w:r>
    </w:p>
    <w:bookmarkEnd w:id="1"/>
    <w:p w14:paraId="1B070944" w14:textId="4872AC6B" w:rsidR="00D679FF" w:rsidRDefault="00D679FF" w:rsidP="00D679FF">
      <w:pPr>
        <w:jc w:val="center"/>
        <w:rPr>
          <w:rFonts w:ascii="Times New Roman" w:hAnsi="Times New Roman" w:cs="Times New Roman"/>
          <w:sz w:val="24"/>
          <w:szCs w:val="22"/>
          <w:lang w:val="en-US"/>
        </w:rPr>
      </w:pPr>
      <w:r>
        <w:rPr>
          <w:rFonts w:ascii="Times New Roman" w:hAnsi="Times New Roman" w:cs="Times New Roman"/>
          <w:sz w:val="24"/>
          <w:szCs w:val="22"/>
          <w:vertAlign w:val="superscript"/>
          <w:lang w:val="en-US"/>
        </w:rPr>
        <w:t>1</w:t>
      </w:r>
      <w:r w:rsidR="00170043">
        <w:rPr>
          <w:rFonts w:ascii="Times New Roman" w:hAnsi="Times New Roman" w:cs="Times New Roman"/>
          <w:sz w:val="24"/>
          <w:szCs w:val="22"/>
          <w:vertAlign w:val="superscript"/>
          <w:lang w:val="en-US"/>
        </w:rPr>
        <w:t xml:space="preserve"> </w:t>
      </w:r>
      <w:r>
        <w:rPr>
          <w:rFonts w:ascii="Times New Roman" w:hAnsi="Times New Roman" w:cs="Times New Roman"/>
          <w:sz w:val="24"/>
          <w:szCs w:val="22"/>
          <w:lang w:val="en-US"/>
        </w:rPr>
        <w:t xml:space="preserve">Department of </w:t>
      </w:r>
      <w:r w:rsidR="00170043">
        <w:rPr>
          <w:rFonts w:ascii="Times New Roman" w:hAnsi="Times New Roman" w:cs="Times New Roman"/>
          <w:sz w:val="24"/>
          <w:szCs w:val="22"/>
          <w:lang w:val="en-US"/>
        </w:rPr>
        <w:t>P</w:t>
      </w:r>
      <w:r>
        <w:rPr>
          <w:rFonts w:ascii="Times New Roman" w:hAnsi="Times New Roman" w:cs="Times New Roman"/>
          <w:sz w:val="24"/>
          <w:szCs w:val="22"/>
          <w:lang w:val="en-US"/>
        </w:rPr>
        <w:t xml:space="preserve">lant </w:t>
      </w:r>
      <w:r w:rsidR="00170043">
        <w:rPr>
          <w:rFonts w:ascii="Times New Roman" w:hAnsi="Times New Roman" w:cs="Times New Roman"/>
          <w:sz w:val="24"/>
          <w:szCs w:val="22"/>
          <w:lang w:val="en-US"/>
        </w:rPr>
        <w:t>P</w:t>
      </w:r>
      <w:r>
        <w:rPr>
          <w:rFonts w:ascii="Times New Roman" w:hAnsi="Times New Roman" w:cs="Times New Roman"/>
          <w:sz w:val="24"/>
          <w:szCs w:val="22"/>
          <w:lang w:val="en-US"/>
        </w:rPr>
        <w:t>athology, College of Agriculture, Badnapur (V. N. M. K. V. Parbhani)</w:t>
      </w:r>
    </w:p>
    <w:p w14:paraId="77FB2BF3" w14:textId="77777777" w:rsidR="00D679FF" w:rsidRDefault="00D679FF" w:rsidP="00D679FF">
      <w:pPr>
        <w:jc w:val="center"/>
        <w:rPr>
          <w:rFonts w:ascii="Times New Roman" w:hAnsi="Times New Roman" w:cs="Times New Roman"/>
          <w:sz w:val="24"/>
          <w:szCs w:val="22"/>
          <w:lang w:val="en-US"/>
        </w:rPr>
      </w:pPr>
      <w:r>
        <w:rPr>
          <w:rFonts w:ascii="Times New Roman" w:hAnsi="Times New Roman" w:cs="Times New Roman"/>
          <w:sz w:val="24"/>
          <w:szCs w:val="22"/>
          <w:vertAlign w:val="superscript"/>
          <w:lang w:val="en-US"/>
        </w:rPr>
        <w:t>2</w:t>
      </w:r>
      <w:r>
        <w:rPr>
          <w:rFonts w:ascii="Times New Roman" w:hAnsi="Times New Roman" w:cs="Times New Roman"/>
          <w:sz w:val="24"/>
          <w:szCs w:val="22"/>
          <w:lang w:val="en-US"/>
        </w:rPr>
        <w:t>Associate professor, National Agriculture Research Project (NARP), Aurangabad.</w:t>
      </w:r>
    </w:p>
    <w:p w14:paraId="79D1F698" w14:textId="77777777" w:rsidR="00D679FF" w:rsidRDefault="00D679FF" w:rsidP="00D679FF">
      <w:pPr>
        <w:jc w:val="center"/>
        <w:rPr>
          <w:rFonts w:ascii="Times New Roman" w:hAnsi="Times New Roman" w:cs="Times New Roman"/>
          <w:sz w:val="24"/>
          <w:szCs w:val="22"/>
          <w:lang w:val="en-US"/>
        </w:rPr>
      </w:pPr>
      <w:r>
        <w:rPr>
          <w:rFonts w:ascii="Times New Roman" w:hAnsi="Times New Roman" w:cs="Times New Roman"/>
          <w:sz w:val="24"/>
          <w:szCs w:val="22"/>
          <w:vertAlign w:val="superscript"/>
          <w:lang w:val="en-US"/>
        </w:rPr>
        <w:t>3</w:t>
      </w:r>
      <w:r>
        <w:rPr>
          <w:rFonts w:ascii="Times New Roman" w:hAnsi="Times New Roman" w:cs="Times New Roman"/>
          <w:sz w:val="24"/>
          <w:szCs w:val="22"/>
          <w:lang w:val="en-US"/>
        </w:rPr>
        <w:t>Associate professor, Plant Pathology. College of Agriculture, Badnapur.</w:t>
      </w:r>
    </w:p>
    <w:p w14:paraId="06EE2606" w14:textId="0DD5490F" w:rsidR="00D679FF" w:rsidRDefault="00D679FF" w:rsidP="00D679FF">
      <w:pPr>
        <w:jc w:val="center"/>
        <w:rPr>
          <w:rFonts w:ascii="Times New Roman" w:hAnsi="Times New Roman" w:cs="Times New Roman"/>
          <w:sz w:val="24"/>
          <w:szCs w:val="22"/>
          <w:lang w:val="en-US"/>
        </w:rPr>
      </w:pPr>
      <w:bookmarkStart w:id="3" w:name="_Hlk74937865"/>
      <w:r>
        <w:rPr>
          <w:rFonts w:ascii="Times New Roman" w:hAnsi="Times New Roman" w:cs="Times New Roman"/>
          <w:sz w:val="24"/>
          <w:szCs w:val="22"/>
          <w:vertAlign w:val="superscript"/>
          <w:lang w:val="en-US"/>
        </w:rPr>
        <w:t>4</w:t>
      </w:r>
      <w:r w:rsidR="00170043">
        <w:rPr>
          <w:rFonts w:ascii="Times New Roman" w:hAnsi="Times New Roman" w:cs="Times New Roman"/>
          <w:sz w:val="24"/>
          <w:szCs w:val="22"/>
          <w:vertAlign w:val="superscript"/>
          <w:lang w:val="en-US"/>
        </w:rPr>
        <w:t xml:space="preserve"> </w:t>
      </w:r>
      <w:r>
        <w:rPr>
          <w:rFonts w:ascii="Times New Roman" w:hAnsi="Times New Roman" w:cs="Times New Roman"/>
          <w:sz w:val="24"/>
          <w:szCs w:val="22"/>
          <w:lang w:val="en-US"/>
        </w:rPr>
        <w:t>Research Scholar, Electronic Department, Shri Guru Gobind Singhji Institute of Engineering and Technology, Nanded</w:t>
      </w:r>
      <w:bookmarkEnd w:id="3"/>
    </w:p>
    <w:p w14:paraId="4A607E12" w14:textId="4C9132CB" w:rsidR="00170043" w:rsidRPr="00170043" w:rsidRDefault="00170043" w:rsidP="00170043">
      <w:pPr>
        <w:jc w:val="center"/>
        <w:rPr>
          <w:rFonts w:ascii="Times New Roman" w:hAnsi="Times New Roman" w:cs="Times New Roman"/>
          <w:sz w:val="24"/>
          <w:szCs w:val="22"/>
          <w:lang w:val="en-US"/>
        </w:rPr>
      </w:pPr>
      <w:r w:rsidRPr="00170043">
        <w:rPr>
          <w:rFonts w:ascii="Times New Roman" w:hAnsi="Times New Roman" w:cs="Times New Roman"/>
          <w:sz w:val="24"/>
          <w:szCs w:val="22"/>
          <w:vertAlign w:val="superscript"/>
          <w:lang w:val="en-US"/>
        </w:rPr>
        <w:t>5</w:t>
      </w:r>
      <w:r>
        <w:rPr>
          <w:rFonts w:ascii="Times New Roman" w:hAnsi="Times New Roman" w:cs="Times New Roman"/>
          <w:sz w:val="24"/>
          <w:szCs w:val="22"/>
          <w:lang w:val="en-US"/>
        </w:rPr>
        <w:t xml:space="preserve"> Officer in-charge, Agricultural Research Station, Badnapur</w:t>
      </w:r>
    </w:p>
    <w:p w14:paraId="56D94355" w14:textId="795675CD" w:rsidR="00170043" w:rsidRDefault="00170043" w:rsidP="00170043">
      <w:pPr>
        <w:jc w:val="center"/>
        <w:rPr>
          <w:rFonts w:ascii="Times New Roman" w:hAnsi="Times New Roman" w:cs="Times New Roman"/>
          <w:sz w:val="24"/>
          <w:szCs w:val="22"/>
          <w:lang w:val="en-US"/>
        </w:rPr>
      </w:pPr>
      <w:r>
        <w:rPr>
          <w:rFonts w:ascii="Times New Roman" w:hAnsi="Times New Roman" w:cs="Times New Roman"/>
          <w:sz w:val="24"/>
          <w:szCs w:val="22"/>
          <w:vertAlign w:val="superscript"/>
          <w:lang w:val="en-US"/>
        </w:rPr>
        <w:t>6</w:t>
      </w:r>
      <w:r w:rsidR="00D679FF">
        <w:rPr>
          <w:rFonts w:ascii="Times New Roman" w:hAnsi="Times New Roman" w:cs="Times New Roman"/>
          <w:sz w:val="24"/>
          <w:szCs w:val="22"/>
          <w:lang w:val="en-US"/>
        </w:rPr>
        <w:t>Senior Scientist, Plant Pathology, Agricultural Research Station, Badnapur</w:t>
      </w:r>
    </w:p>
    <w:p w14:paraId="123AD9AB" w14:textId="5AD23CA5" w:rsidR="00D679FF" w:rsidRDefault="00170043" w:rsidP="00D679FF">
      <w:pPr>
        <w:jc w:val="center"/>
        <w:rPr>
          <w:rFonts w:ascii="Times New Roman" w:hAnsi="Times New Roman" w:cs="Times New Roman"/>
          <w:sz w:val="24"/>
          <w:szCs w:val="22"/>
          <w:lang w:val="en-US"/>
        </w:rPr>
      </w:pPr>
      <w:r>
        <w:rPr>
          <w:rFonts w:ascii="Times New Roman" w:hAnsi="Times New Roman" w:cs="Times New Roman"/>
          <w:sz w:val="24"/>
          <w:szCs w:val="22"/>
          <w:vertAlign w:val="superscript"/>
          <w:lang w:val="en-US"/>
        </w:rPr>
        <w:t xml:space="preserve">7 </w:t>
      </w:r>
      <w:r w:rsidR="00D679FF">
        <w:rPr>
          <w:rFonts w:ascii="Times New Roman" w:hAnsi="Times New Roman" w:cs="Times New Roman"/>
          <w:sz w:val="24"/>
          <w:szCs w:val="22"/>
          <w:lang w:val="en-US"/>
        </w:rPr>
        <w:t>Department of Plant Pathology and Agriculture Microbiology, PGI, MPKV, Rahuri (M. H)</w:t>
      </w:r>
    </w:p>
    <w:bookmarkEnd w:id="2"/>
    <w:p w14:paraId="61C9BBA3" w14:textId="175C3BEC" w:rsidR="008D51FB" w:rsidRDefault="008D51FB" w:rsidP="006B3874">
      <w:pPr>
        <w:pBdr>
          <w:bottom w:val="single" w:sz="4" w:space="1" w:color="auto"/>
        </w:pBdr>
        <w:jc w:val="center"/>
        <w:rPr>
          <w:rFonts w:ascii="Times New Roman" w:hAnsi="Times New Roman" w:cs="Times New Roman"/>
          <w:sz w:val="24"/>
          <w:szCs w:val="22"/>
          <w:lang w:val="en-US"/>
        </w:rPr>
      </w:pPr>
      <w:r w:rsidRPr="00D81D0F">
        <w:rPr>
          <w:rFonts w:ascii="Times New Roman" w:hAnsi="Times New Roman" w:cs="Times New Roman"/>
          <w:sz w:val="24"/>
          <w:szCs w:val="22"/>
          <w:lang w:val="en-US"/>
        </w:rPr>
        <w:t xml:space="preserve">Corresponding author: Patil L. P. ; </w:t>
      </w:r>
      <w:hyperlink r:id="rId4" w:history="1">
        <w:r w:rsidR="00D11BE0" w:rsidRPr="00351FCB">
          <w:rPr>
            <w:rStyle w:val="Hyperlink"/>
            <w:rFonts w:ascii="Times New Roman" w:hAnsi="Times New Roman" w:cs="Times New Roman"/>
            <w:sz w:val="24"/>
            <w:szCs w:val="22"/>
            <w:lang w:val="en-US"/>
          </w:rPr>
          <w:t>lp3436520@gmail.com</w:t>
        </w:r>
      </w:hyperlink>
      <w:r w:rsidR="00D11BE0">
        <w:rPr>
          <w:rFonts w:ascii="Times New Roman" w:hAnsi="Times New Roman" w:cs="Times New Roman"/>
          <w:sz w:val="24"/>
          <w:szCs w:val="22"/>
          <w:lang w:val="en-US"/>
        </w:rPr>
        <w:t xml:space="preserve"> </w:t>
      </w:r>
    </w:p>
    <w:p w14:paraId="0C56EBCF" w14:textId="77777777" w:rsidR="00D11BE0" w:rsidRPr="00D81D0F" w:rsidRDefault="00D11BE0" w:rsidP="00D11BE0">
      <w:pPr>
        <w:pBdr>
          <w:bottom w:val="single" w:sz="4" w:space="1" w:color="auto"/>
        </w:pBdr>
        <w:jc w:val="center"/>
        <w:rPr>
          <w:rFonts w:ascii="Times New Roman" w:hAnsi="Times New Roman" w:cs="Times New Roman"/>
          <w:sz w:val="24"/>
          <w:szCs w:val="22"/>
          <w:lang w:val="en-US"/>
        </w:rPr>
      </w:pPr>
    </w:p>
    <w:p w14:paraId="133036A8" w14:textId="77777777" w:rsidR="008D51FB" w:rsidRPr="00D81D0F" w:rsidRDefault="008D51FB" w:rsidP="008D51FB">
      <w:pPr>
        <w:tabs>
          <w:tab w:val="center" w:pos="4513"/>
        </w:tabs>
        <w:rPr>
          <w:rFonts w:ascii="Times New Roman" w:hAnsi="Times New Roman" w:cs="Times New Roman"/>
          <w:b/>
          <w:bCs/>
          <w:sz w:val="24"/>
          <w:szCs w:val="24"/>
        </w:rPr>
      </w:pPr>
      <w:r w:rsidRPr="00D81D0F">
        <w:rPr>
          <w:rFonts w:ascii="Times New Roman" w:hAnsi="Times New Roman" w:cs="Times New Roman"/>
          <w:b/>
          <w:bCs/>
          <w:sz w:val="24"/>
          <w:szCs w:val="24"/>
        </w:rPr>
        <w:t>Abstract</w:t>
      </w:r>
      <w:r w:rsidRPr="00D81D0F">
        <w:rPr>
          <w:rFonts w:ascii="Times New Roman" w:hAnsi="Times New Roman" w:cs="Times New Roman"/>
          <w:b/>
          <w:bCs/>
          <w:sz w:val="24"/>
          <w:szCs w:val="24"/>
        </w:rPr>
        <w:tab/>
      </w:r>
    </w:p>
    <w:p w14:paraId="156C70E5" w14:textId="3C927E3E" w:rsidR="00526734" w:rsidRPr="00A56C3E" w:rsidRDefault="00526734" w:rsidP="00A56C3E">
      <w:pPr>
        <w:pStyle w:val="NormalWeb"/>
        <w:spacing w:before="240" w:beforeAutospacing="0" w:after="240" w:afterAutospacing="0" w:line="360" w:lineRule="auto"/>
        <w:ind w:firstLine="720"/>
        <w:jc w:val="both"/>
        <w:rPr>
          <w:rFonts w:ascii="Arial Bold" w:hAnsi="Arial Bold"/>
          <w:sz w:val="26"/>
        </w:rPr>
      </w:pPr>
      <w:bookmarkStart w:id="4" w:name="_Hlk74997845"/>
      <w:r w:rsidRPr="00A56C3E">
        <w:rPr>
          <w:rFonts w:ascii="Arial Bold" w:hAnsi="Arial Bold"/>
          <w:color w:val="000000"/>
          <w:sz w:val="20"/>
          <w:szCs w:val="20"/>
        </w:rPr>
        <w:t>Northern leaf blight (NLB) is one of the diseases responsible for significant yield loss in maize, but scouting wide areas for accurate diagnosis is time-consuming and difficult. Nowadays we applied new techniques like Artificial Intelligence for the detection of plant disease and specific as well as precise application of disease management. We show that the proposed method can reliably recognize northern leaf blight (NLB) lesions in images of maize plants collected in the field. This method employs a convolutional neural network (CNN) pipeline to solve the complexities of minimal data and the various variances that occur in images of field-grown plants.</w:t>
      </w:r>
      <w:r w:rsidRPr="00A56C3E">
        <w:rPr>
          <w:rFonts w:ascii="Arial Bold" w:hAnsi="Arial Bold"/>
          <w:color w:val="000000"/>
          <w:sz w:val="18"/>
          <w:szCs w:val="18"/>
        </w:rPr>
        <w:t xml:space="preserve"> </w:t>
      </w:r>
      <w:r w:rsidRPr="00A56C3E">
        <w:rPr>
          <w:rFonts w:ascii="Arial Bold" w:hAnsi="Arial Bold"/>
          <w:color w:val="000000"/>
          <w:sz w:val="20"/>
          <w:szCs w:val="20"/>
        </w:rPr>
        <w:t>CNN's model was trained to classify NLB disease and healthy leaf. Experiments were carried out with the Efficient CNN model to classify the entire image as containing NLB and healthy leaf. Proposed lightweight CNN method achieved 96.7 per cent accuracy with minimum inference time as compared to state of the art methods. The fourth coming era has importance of AI enabled devices such as aerial or ground vehicles, will aid in automated high-throughput plant phenotyping, precision breeding for disease resistance and reduced use of fungicides through targeted application across a wide range of plant and disease categories.</w:t>
      </w:r>
    </w:p>
    <w:bookmarkEnd w:id="4"/>
    <w:p w14:paraId="69C10077" w14:textId="412D8C8D" w:rsidR="008D51FB" w:rsidRPr="00A56C3E" w:rsidRDefault="008D51FB" w:rsidP="00A56C3E">
      <w:pPr>
        <w:ind w:left="1170" w:hanging="1170"/>
        <w:jc w:val="both"/>
        <w:rPr>
          <w:rFonts w:ascii="Times New Roman" w:hAnsi="Times New Roman" w:cs="Times New Roman"/>
          <w:sz w:val="24"/>
          <w:szCs w:val="22"/>
          <w:lang w:val="en-US"/>
        </w:rPr>
      </w:pPr>
      <w:r w:rsidRPr="0092408C">
        <w:rPr>
          <w:rFonts w:ascii="Times New Roman" w:hAnsi="Times New Roman" w:cs="Times New Roman"/>
          <w:sz w:val="24"/>
          <w:szCs w:val="22"/>
          <w:lang w:val="en-US"/>
        </w:rPr>
        <w:t xml:space="preserve">Keyword </w:t>
      </w:r>
      <w:bookmarkStart w:id="5" w:name="_Hlk74988981"/>
      <w:r w:rsidRPr="0092408C">
        <w:rPr>
          <w:rFonts w:ascii="Times New Roman" w:hAnsi="Times New Roman" w:cs="Times New Roman"/>
          <w:sz w:val="24"/>
          <w:szCs w:val="22"/>
          <w:lang w:val="en-US"/>
        </w:rPr>
        <w:t xml:space="preserve">: </w:t>
      </w:r>
      <w:r w:rsidR="0092408C" w:rsidRPr="0092408C">
        <w:rPr>
          <w:rFonts w:ascii="Times New Roman" w:hAnsi="Times New Roman" w:cs="Times New Roman"/>
          <w:sz w:val="24"/>
          <w:szCs w:val="22"/>
          <w:lang w:val="en-US"/>
        </w:rPr>
        <w:t xml:space="preserve">Northern Leaf </w:t>
      </w:r>
      <w:r w:rsidR="00B8241F">
        <w:rPr>
          <w:rFonts w:ascii="Times New Roman" w:hAnsi="Times New Roman" w:cs="Times New Roman"/>
          <w:sz w:val="24"/>
          <w:szCs w:val="22"/>
          <w:lang w:val="en-US"/>
        </w:rPr>
        <w:t>B</w:t>
      </w:r>
      <w:r w:rsidR="0092408C" w:rsidRPr="0092408C">
        <w:rPr>
          <w:rFonts w:ascii="Times New Roman" w:hAnsi="Times New Roman" w:cs="Times New Roman"/>
          <w:sz w:val="24"/>
          <w:szCs w:val="22"/>
          <w:lang w:val="en-US"/>
        </w:rPr>
        <w:t>light</w:t>
      </w:r>
      <w:r w:rsidR="007843DF">
        <w:rPr>
          <w:rFonts w:ascii="Times New Roman" w:hAnsi="Times New Roman" w:cs="Times New Roman"/>
          <w:sz w:val="24"/>
          <w:szCs w:val="22"/>
          <w:lang w:val="en-US"/>
        </w:rPr>
        <w:t xml:space="preserve"> (NLB)</w:t>
      </w:r>
      <w:r w:rsidRPr="0092408C">
        <w:rPr>
          <w:rFonts w:ascii="Times New Roman" w:hAnsi="Times New Roman" w:cs="Times New Roman"/>
          <w:sz w:val="24"/>
          <w:szCs w:val="22"/>
          <w:lang w:val="en-US"/>
        </w:rPr>
        <w:t xml:space="preserve">, </w:t>
      </w:r>
      <w:r w:rsidR="0092408C" w:rsidRPr="0092408C">
        <w:rPr>
          <w:rFonts w:ascii="Times New Roman" w:hAnsi="Times New Roman" w:cs="Times New Roman"/>
          <w:sz w:val="24"/>
          <w:szCs w:val="22"/>
          <w:lang w:val="en-US"/>
        </w:rPr>
        <w:t>Convolutional Neural Network</w:t>
      </w:r>
      <w:r w:rsidR="007843DF">
        <w:rPr>
          <w:rFonts w:ascii="Times New Roman" w:hAnsi="Times New Roman" w:cs="Times New Roman"/>
          <w:sz w:val="24"/>
          <w:szCs w:val="22"/>
          <w:lang w:val="en-US"/>
        </w:rPr>
        <w:t xml:space="preserve"> (CNN)</w:t>
      </w:r>
      <w:r w:rsidR="0092408C">
        <w:rPr>
          <w:rFonts w:ascii="Times New Roman" w:hAnsi="Times New Roman" w:cs="Times New Roman"/>
          <w:sz w:val="24"/>
          <w:szCs w:val="22"/>
          <w:lang w:val="en-US"/>
        </w:rPr>
        <w:t xml:space="preserve">, </w:t>
      </w:r>
      <w:r w:rsidRPr="00D81D0F">
        <w:rPr>
          <w:rFonts w:ascii="Times New Roman" w:hAnsi="Times New Roman" w:cs="Times New Roman"/>
          <w:sz w:val="24"/>
          <w:szCs w:val="22"/>
          <w:lang w:val="en-US"/>
        </w:rPr>
        <w:t>Plant Phenotyping</w:t>
      </w:r>
      <w:r w:rsidR="0092408C">
        <w:rPr>
          <w:rFonts w:ascii="Times New Roman" w:hAnsi="Times New Roman" w:cs="Times New Roman"/>
          <w:sz w:val="24"/>
          <w:szCs w:val="22"/>
          <w:lang w:val="en-US"/>
        </w:rPr>
        <w:t xml:space="preserve">, Maize, images </w:t>
      </w:r>
      <w:r w:rsidR="0092408C" w:rsidRPr="00D81D0F">
        <w:rPr>
          <w:rFonts w:ascii="Times New Roman" w:hAnsi="Times New Roman" w:cs="Times New Roman"/>
          <w:sz w:val="24"/>
          <w:szCs w:val="22"/>
          <w:lang w:val="en-US"/>
        </w:rPr>
        <w:t>and</w:t>
      </w:r>
      <w:r w:rsidR="0092408C">
        <w:rPr>
          <w:rFonts w:ascii="Times New Roman" w:hAnsi="Times New Roman" w:cs="Times New Roman"/>
          <w:sz w:val="24"/>
          <w:szCs w:val="22"/>
          <w:lang w:val="en-US"/>
        </w:rPr>
        <w:t xml:space="preserve"> Artificial Intellige</w:t>
      </w:r>
      <w:bookmarkEnd w:id="5"/>
      <w:r w:rsidR="005849D5">
        <w:rPr>
          <w:rFonts w:ascii="Times New Roman" w:hAnsi="Times New Roman" w:cs="Times New Roman"/>
          <w:sz w:val="24"/>
          <w:szCs w:val="22"/>
          <w:lang w:val="en-US"/>
        </w:rPr>
        <w:t>nce.</w:t>
      </w:r>
    </w:p>
    <w:sectPr w:rsidR="008D51FB" w:rsidRPr="00A56C3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1FB"/>
    <w:rsid w:val="00092F92"/>
    <w:rsid w:val="00145906"/>
    <w:rsid w:val="00170043"/>
    <w:rsid w:val="001C74EB"/>
    <w:rsid w:val="00526734"/>
    <w:rsid w:val="005849D5"/>
    <w:rsid w:val="006A351E"/>
    <w:rsid w:val="006B3874"/>
    <w:rsid w:val="007843DF"/>
    <w:rsid w:val="007C3EC6"/>
    <w:rsid w:val="008C3FEF"/>
    <w:rsid w:val="008D3445"/>
    <w:rsid w:val="008D51FB"/>
    <w:rsid w:val="00901CDA"/>
    <w:rsid w:val="0092408C"/>
    <w:rsid w:val="00A56C3E"/>
    <w:rsid w:val="00B8241F"/>
    <w:rsid w:val="00B84A3C"/>
    <w:rsid w:val="00CC1350"/>
    <w:rsid w:val="00D11AC9"/>
    <w:rsid w:val="00D11BE0"/>
    <w:rsid w:val="00D679FF"/>
    <w:rsid w:val="00D952A7"/>
    <w:rsid w:val="00E02FB4"/>
    <w:rsid w:val="00F8044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B0AD"/>
  <w15:chartTrackingRefBased/>
  <w15:docId w15:val="{BD08F47F-8956-4206-8CAA-756DE9F76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BE0"/>
    <w:rPr>
      <w:color w:val="0563C1" w:themeColor="hyperlink"/>
      <w:u w:val="single"/>
    </w:rPr>
  </w:style>
  <w:style w:type="character" w:styleId="UnresolvedMention">
    <w:name w:val="Unresolved Mention"/>
    <w:basedOn w:val="DefaultParagraphFont"/>
    <w:uiPriority w:val="99"/>
    <w:semiHidden/>
    <w:unhideWhenUsed/>
    <w:rsid w:val="00D11BE0"/>
    <w:rPr>
      <w:color w:val="605E5C"/>
      <w:shd w:val="clear" w:color="auto" w:fill="E1DFDD"/>
    </w:rPr>
  </w:style>
  <w:style w:type="paragraph" w:styleId="NormalWeb">
    <w:name w:val="Normal (Web)"/>
    <w:basedOn w:val="Normal"/>
    <w:uiPriority w:val="99"/>
    <w:semiHidden/>
    <w:unhideWhenUsed/>
    <w:rsid w:val="00526734"/>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0798">
      <w:bodyDiv w:val="1"/>
      <w:marLeft w:val="0"/>
      <w:marRight w:val="0"/>
      <w:marTop w:val="0"/>
      <w:marBottom w:val="0"/>
      <w:divBdr>
        <w:top w:val="none" w:sz="0" w:space="0" w:color="auto"/>
        <w:left w:val="none" w:sz="0" w:space="0" w:color="auto"/>
        <w:bottom w:val="none" w:sz="0" w:space="0" w:color="auto"/>
        <w:right w:val="none" w:sz="0" w:space="0" w:color="auto"/>
      </w:divBdr>
    </w:div>
    <w:div w:id="31503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p343652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lalit patil</dc:creator>
  <cp:keywords/>
  <dc:description/>
  <cp:lastModifiedBy>lalit patil</cp:lastModifiedBy>
  <cp:revision>20</cp:revision>
  <cp:lastPrinted>2021-06-19T08:50:00Z</cp:lastPrinted>
  <dcterms:created xsi:type="dcterms:W3CDTF">2021-06-18T04:05:00Z</dcterms:created>
  <dcterms:modified xsi:type="dcterms:W3CDTF">2021-06-21T04:09:00Z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