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3BA" w:rsidRPr="000B4CFB" w:rsidRDefault="004C63BA" w:rsidP="000B4CFB">
      <w:pPr>
        <w:spacing w:line="360" w:lineRule="auto"/>
        <w:rPr>
          <w:rFonts w:ascii="Times New Roman" w:hAnsi="Times New Roman" w:cs="Times New Roman"/>
          <w:b/>
          <w:sz w:val="19"/>
          <w:szCs w:val="19"/>
        </w:rPr>
      </w:pPr>
      <w:r w:rsidRPr="000B4CFB">
        <w:rPr>
          <w:rFonts w:ascii="Times New Roman" w:hAnsi="Times New Roman" w:cs="Times New Roman"/>
          <w:b/>
          <w:sz w:val="19"/>
          <w:szCs w:val="19"/>
        </w:rPr>
        <w:t>Meta QTL</w:t>
      </w:r>
      <w:r w:rsidR="000B4CFB">
        <w:rPr>
          <w:rFonts w:ascii="Times New Roman" w:hAnsi="Times New Roman" w:cs="Times New Roman"/>
          <w:b/>
          <w:sz w:val="19"/>
          <w:szCs w:val="19"/>
        </w:rPr>
        <w:t xml:space="preserve"> </w:t>
      </w:r>
      <w:r w:rsidRPr="000B4CFB">
        <w:rPr>
          <w:rFonts w:ascii="Times New Roman" w:hAnsi="Times New Roman" w:cs="Times New Roman"/>
          <w:b/>
          <w:sz w:val="19"/>
          <w:szCs w:val="19"/>
        </w:rPr>
        <w:t xml:space="preserve">Analysis Using Three Connected Mapping Populations in </w:t>
      </w:r>
      <w:r w:rsidRPr="000B4CFB">
        <w:rPr>
          <w:rFonts w:ascii="Times New Roman" w:hAnsi="Times New Roman" w:cs="Times New Roman"/>
          <w:b/>
          <w:i/>
          <w:sz w:val="19"/>
          <w:szCs w:val="19"/>
        </w:rPr>
        <w:t xml:space="preserve">Sorghum bicolor </w:t>
      </w:r>
      <w:r w:rsidRPr="000B4CFB">
        <w:rPr>
          <w:rFonts w:ascii="Times New Roman" w:hAnsi="Times New Roman" w:cs="Times New Roman"/>
          <w:b/>
          <w:sz w:val="19"/>
          <w:szCs w:val="19"/>
        </w:rPr>
        <w:t>for Drought Tolerance Related Traits</w:t>
      </w:r>
    </w:p>
    <w:p w:rsidR="004C63BA" w:rsidRPr="000B4CFB" w:rsidRDefault="004C63BA" w:rsidP="000B4CFB">
      <w:pPr>
        <w:jc w:val="center"/>
        <w:rPr>
          <w:rFonts w:ascii="Times New Roman" w:hAnsi="Times New Roman" w:cs="Times New Roman"/>
          <w:sz w:val="19"/>
          <w:szCs w:val="19"/>
        </w:rPr>
      </w:pPr>
      <w:r w:rsidRPr="000B4CFB">
        <w:rPr>
          <w:rFonts w:ascii="Times New Roman" w:hAnsi="Times New Roman" w:cs="Times New Roman"/>
          <w:sz w:val="19"/>
          <w:szCs w:val="19"/>
          <w:vertAlign w:val="superscript"/>
        </w:rPr>
        <w:t>1</w:t>
      </w:r>
      <w:r w:rsidRPr="000B4CFB">
        <w:rPr>
          <w:rFonts w:ascii="Times New Roman" w:hAnsi="Times New Roman" w:cs="Times New Roman"/>
          <w:sz w:val="19"/>
          <w:szCs w:val="19"/>
        </w:rPr>
        <w:t xml:space="preserve">Drs </w:t>
      </w:r>
      <w:proofErr w:type="spellStart"/>
      <w:r w:rsidRPr="000B4CFB">
        <w:rPr>
          <w:rFonts w:ascii="Times New Roman" w:hAnsi="Times New Roman" w:cs="Times New Roman"/>
          <w:sz w:val="19"/>
          <w:szCs w:val="19"/>
        </w:rPr>
        <w:t>Techale</w:t>
      </w:r>
      <w:proofErr w:type="spellEnd"/>
      <w:r w:rsidRPr="000B4CFB">
        <w:rPr>
          <w:rFonts w:ascii="Times New Roman" w:hAnsi="Times New Roman" w:cs="Times New Roman"/>
          <w:sz w:val="19"/>
          <w:szCs w:val="19"/>
        </w:rPr>
        <w:t xml:space="preserve"> </w:t>
      </w:r>
      <w:proofErr w:type="spellStart"/>
      <w:r w:rsidRPr="000B4CFB">
        <w:rPr>
          <w:rFonts w:ascii="Times New Roman" w:hAnsi="Times New Roman" w:cs="Times New Roman"/>
          <w:sz w:val="19"/>
          <w:szCs w:val="19"/>
        </w:rPr>
        <w:t>Birhan</w:t>
      </w:r>
      <w:proofErr w:type="spellEnd"/>
      <w:r w:rsidRPr="000B4CFB">
        <w:rPr>
          <w:rFonts w:ascii="Times New Roman" w:hAnsi="Times New Roman" w:cs="Times New Roman"/>
          <w:sz w:val="19"/>
          <w:szCs w:val="19"/>
        </w:rPr>
        <w:t xml:space="preserve"> (Ass </w:t>
      </w:r>
      <w:proofErr w:type="spellStart"/>
      <w:r w:rsidRPr="000B4CFB">
        <w:rPr>
          <w:rFonts w:ascii="Times New Roman" w:hAnsi="Times New Roman" w:cs="Times New Roman"/>
          <w:sz w:val="19"/>
          <w:szCs w:val="19"/>
        </w:rPr>
        <w:t>proff</w:t>
      </w:r>
      <w:proofErr w:type="spellEnd"/>
      <w:r w:rsidRPr="000B4CFB">
        <w:rPr>
          <w:rFonts w:ascii="Times New Roman" w:hAnsi="Times New Roman" w:cs="Times New Roman"/>
          <w:sz w:val="19"/>
          <w:szCs w:val="19"/>
        </w:rPr>
        <w:t xml:space="preserve">),   </w:t>
      </w:r>
      <w:r w:rsidRPr="000B4CFB">
        <w:rPr>
          <w:rFonts w:ascii="Times New Roman" w:hAnsi="Times New Roman" w:cs="Times New Roman"/>
          <w:sz w:val="19"/>
          <w:szCs w:val="19"/>
          <w:vertAlign w:val="superscript"/>
        </w:rPr>
        <w:t>2</w:t>
      </w:r>
      <w:r w:rsidRPr="000B4CFB">
        <w:rPr>
          <w:rFonts w:ascii="Times New Roman" w:hAnsi="Times New Roman" w:cs="Times New Roman"/>
          <w:sz w:val="19"/>
          <w:szCs w:val="19"/>
        </w:rPr>
        <w:t xml:space="preserve">DR </w:t>
      </w:r>
      <w:proofErr w:type="spellStart"/>
      <w:r w:rsidRPr="000B4CFB">
        <w:rPr>
          <w:rFonts w:ascii="Times New Roman" w:hAnsi="Times New Roman" w:cs="Times New Roman"/>
          <w:sz w:val="19"/>
          <w:szCs w:val="19"/>
        </w:rPr>
        <w:t>Kassahun</w:t>
      </w:r>
      <w:proofErr w:type="spellEnd"/>
      <w:r w:rsidRPr="000B4CFB">
        <w:rPr>
          <w:rFonts w:ascii="Times New Roman" w:hAnsi="Times New Roman" w:cs="Times New Roman"/>
          <w:sz w:val="19"/>
          <w:szCs w:val="19"/>
        </w:rPr>
        <w:t xml:space="preserve"> </w:t>
      </w:r>
      <w:proofErr w:type="spellStart"/>
      <w:r w:rsidRPr="000B4CFB">
        <w:rPr>
          <w:rFonts w:ascii="Times New Roman" w:hAnsi="Times New Roman" w:cs="Times New Roman"/>
          <w:sz w:val="19"/>
          <w:szCs w:val="19"/>
        </w:rPr>
        <w:t>Bantte</w:t>
      </w:r>
      <w:proofErr w:type="spellEnd"/>
      <w:r w:rsidRPr="000B4CFB">
        <w:rPr>
          <w:rFonts w:ascii="Times New Roman" w:hAnsi="Times New Roman" w:cs="Times New Roman"/>
          <w:sz w:val="19"/>
          <w:szCs w:val="19"/>
        </w:rPr>
        <w:t xml:space="preserve"> (Professor), </w:t>
      </w:r>
      <w:r w:rsidRPr="000B4CFB">
        <w:rPr>
          <w:rFonts w:ascii="Times New Roman" w:hAnsi="Times New Roman" w:cs="Times New Roman"/>
          <w:sz w:val="19"/>
          <w:szCs w:val="19"/>
          <w:vertAlign w:val="superscript"/>
        </w:rPr>
        <w:t>3</w:t>
      </w:r>
      <w:r w:rsidRPr="000B4CFB">
        <w:rPr>
          <w:rFonts w:ascii="Times New Roman" w:hAnsi="Times New Roman" w:cs="Times New Roman"/>
          <w:sz w:val="19"/>
          <w:szCs w:val="19"/>
        </w:rPr>
        <w:t>DR Andrew Paterson (Professor)</w:t>
      </w:r>
    </w:p>
    <w:p w:rsidR="004C63BA" w:rsidRPr="000B4CFB" w:rsidRDefault="004C63BA" w:rsidP="000B4CFB">
      <w:pPr>
        <w:jc w:val="center"/>
        <w:rPr>
          <w:rFonts w:ascii="Times New Roman" w:hAnsi="Times New Roman" w:cs="Times New Roman"/>
          <w:sz w:val="19"/>
          <w:szCs w:val="19"/>
        </w:rPr>
      </w:pPr>
      <w:r w:rsidRPr="000B4CFB">
        <w:rPr>
          <w:rFonts w:ascii="Times New Roman" w:hAnsi="Times New Roman" w:cs="Times New Roman"/>
          <w:sz w:val="19"/>
          <w:szCs w:val="19"/>
          <w:vertAlign w:val="superscript"/>
        </w:rPr>
        <w:t>1   2</w:t>
      </w:r>
      <w:r w:rsidRPr="000B4CFB">
        <w:rPr>
          <w:rFonts w:ascii="Times New Roman" w:hAnsi="Times New Roman" w:cs="Times New Roman"/>
          <w:sz w:val="19"/>
          <w:szCs w:val="19"/>
        </w:rPr>
        <w:t xml:space="preserve"> Department of plant science and horticulture, </w:t>
      </w:r>
      <w:proofErr w:type="spellStart"/>
      <w:r w:rsidRPr="000B4CFB">
        <w:rPr>
          <w:rFonts w:ascii="Times New Roman" w:hAnsi="Times New Roman" w:cs="Times New Roman"/>
          <w:sz w:val="19"/>
          <w:szCs w:val="19"/>
        </w:rPr>
        <w:t>Jimma</w:t>
      </w:r>
      <w:proofErr w:type="spellEnd"/>
      <w:r w:rsidRPr="000B4CFB">
        <w:rPr>
          <w:rFonts w:ascii="Times New Roman" w:hAnsi="Times New Roman" w:cs="Times New Roman"/>
          <w:sz w:val="19"/>
          <w:szCs w:val="19"/>
        </w:rPr>
        <w:t xml:space="preserve"> University, Ethiopia</w:t>
      </w:r>
    </w:p>
    <w:p w:rsidR="004C63BA" w:rsidRPr="000B4CFB" w:rsidRDefault="004C63BA" w:rsidP="000B4CFB">
      <w:pPr>
        <w:jc w:val="center"/>
        <w:rPr>
          <w:rFonts w:ascii="Times New Roman" w:hAnsi="Times New Roman" w:cs="Times New Roman"/>
          <w:sz w:val="19"/>
          <w:szCs w:val="19"/>
        </w:rPr>
      </w:pPr>
      <w:r w:rsidRPr="000B4CFB">
        <w:rPr>
          <w:rFonts w:ascii="Times New Roman" w:hAnsi="Times New Roman" w:cs="Times New Roman"/>
          <w:sz w:val="19"/>
          <w:szCs w:val="19"/>
          <w:vertAlign w:val="superscript"/>
        </w:rPr>
        <w:t>3</w:t>
      </w:r>
      <w:r w:rsidRPr="000B4CFB">
        <w:rPr>
          <w:rFonts w:ascii="Times New Roman" w:hAnsi="Times New Roman" w:cs="Times New Roman"/>
          <w:sz w:val="19"/>
          <w:szCs w:val="19"/>
        </w:rPr>
        <w:t>Plant Genomic mapping laboratory head and professor, University of Georgia, USA</w:t>
      </w:r>
    </w:p>
    <w:p w:rsidR="00AE3E37" w:rsidRPr="000B4CFB" w:rsidRDefault="00AE3E37">
      <w:pPr>
        <w:pStyle w:val="BodyText"/>
        <w:rPr>
          <w:rFonts w:ascii="Times New Roman" w:hAnsi="Times New Roman" w:cs="Times New Roman"/>
          <w:sz w:val="19"/>
          <w:szCs w:val="19"/>
        </w:rPr>
      </w:pPr>
    </w:p>
    <w:p w:rsidR="00AE3E37" w:rsidRPr="000B4CFB" w:rsidRDefault="004C63BA">
      <w:pPr>
        <w:rPr>
          <w:rFonts w:ascii="Times New Roman" w:hAnsi="Times New Roman" w:cs="Times New Roman"/>
          <w:sz w:val="19"/>
          <w:szCs w:val="19"/>
        </w:rPr>
      </w:pPr>
      <w:r w:rsidRPr="000B4CFB">
        <w:rPr>
          <w:rFonts w:ascii="Times New Roman" w:hAnsi="Times New Roman" w:cs="Times New Roman"/>
          <w:sz w:val="19"/>
          <w:szCs w:val="19"/>
        </w:rPr>
        <w:t xml:space="preserve">Abstract </w:t>
      </w:r>
    </w:p>
    <w:p w:rsidR="004C63BA" w:rsidRPr="000B4CFB" w:rsidRDefault="004C63BA">
      <w:pPr>
        <w:rPr>
          <w:rFonts w:ascii="Times New Roman" w:hAnsi="Times New Roman" w:cs="Times New Roman"/>
          <w:sz w:val="19"/>
          <w:szCs w:val="19"/>
        </w:rPr>
      </w:pPr>
    </w:p>
    <w:p w:rsidR="004C63BA" w:rsidRPr="000B4CFB" w:rsidRDefault="004C63BA">
      <w:pPr>
        <w:rPr>
          <w:rFonts w:ascii="Times New Roman" w:hAnsi="Times New Roman" w:cs="Times New Roman"/>
          <w:sz w:val="19"/>
          <w:szCs w:val="19"/>
        </w:rPr>
        <w:sectPr w:rsidR="004C63BA" w:rsidRPr="000B4CFB" w:rsidSect="008A210D">
          <w:headerReference w:type="default" r:id="rId8"/>
          <w:footerReference w:type="default" r:id="rId9"/>
          <w:type w:val="continuous"/>
          <w:pgSz w:w="11910" w:h="16840"/>
          <w:pgMar w:top="568" w:right="600" w:bottom="840" w:left="620" w:header="541" w:footer="642" w:gutter="0"/>
          <w:cols w:space="720"/>
        </w:sectPr>
      </w:pPr>
    </w:p>
    <w:p w:rsidR="004C63BA" w:rsidRPr="000B4CFB" w:rsidRDefault="004C63BA" w:rsidP="004C63BA">
      <w:pPr>
        <w:autoSpaceDE w:val="0"/>
        <w:autoSpaceDN w:val="0"/>
        <w:adjustRightInd w:val="0"/>
        <w:jc w:val="both"/>
        <w:rPr>
          <w:rFonts w:ascii="Times New Roman" w:hAnsi="Times New Roman" w:cs="Times New Roman"/>
          <w:sz w:val="19"/>
          <w:szCs w:val="19"/>
        </w:rPr>
      </w:pPr>
      <w:r w:rsidRPr="000B4CFB">
        <w:rPr>
          <w:rFonts w:ascii="Times New Roman" w:hAnsi="Times New Roman" w:cs="Times New Roman"/>
          <w:sz w:val="19"/>
          <w:szCs w:val="19"/>
        </w:rPr>
        <w:lastRenderedPageBreak/>
        <w:t>T</w:t>
      </w:r>
      <w:r w:rsidRPr="000B4CFB">
        <w:rPr>
          <w:rFonts w:ascii="Times New Roman" w:eastAsiaTheme="minorHAnsi" w:hAnsi="Times New Roman" w:cs="Times New Roman"/>
          <w:sz w:val="19"/>
          <w:szCs w:val="19"/>
        </w:rPr>
        <w:t xml:space="preserve">he genetic architecture of drought tolerance is expected to involve multiple loci that are unlikely to all segregate for alternative alleles in a single bi-parental population. Therefore, </w:t>
      </w:r>
      <w:r w:rsidRPr="000B4CFB">
        <w:rPr>
          <w:rFonts w:ascii="Times New Roman" w:hAnsi="Times New Roman" w:cs="Times New Roman"/>
          <w:sz w:val="19"/>
          <w:szCs w:val="19"/>
        </w:rPr>
        <w:t xml:space="preserve">the identification of quantitative trait loci (QTL) that are expressed in diverse genetic backgrounds of multiple bi-parental populations </w:t>
      </w:r>
      <w:r w:rsidRPr="000B4CFB">
        <w:rPr>
          <w:rFonts w:ascii="Times New Roman" w:eastAsiaTheme="minorHAnsi" w:hAnsi="Times New Roman" w:cs="Times New Roman"/>
          <w:sz w:val="19"/>
          <w:szCs w:val="19"/>
        </w:rPr>
        <w:t xml:space="preserve">provides evidence about both background-specific and common genetic variants. </w:t>
      </w:r>
      <w:r w:rsidRPr="000B4CFB">
        <w:rPr>
          <w:rFonts w:ascii="Times New Roman" w:hAnsi="Times New Roman" w:cs="Times New Roman"/>
          <w:sz w:val="19"/>
          <w:szCs w:val="19"/>
        </w:rPr>
        <w:t xml:space="preserve">The purpose of this study was to map QTL related to drought tolerance using three connected mapping populations of different genetic backgrounds, to gain insight into the genomic landscape of this important trait in elite Ethiopian </w:t>
      </w:r>
      <w:proofErr w:type="spellStart"/>
      <w:r w:rsidRPr="000B4CFB">
        <w:rPr>
          <w:rFonts w:ascii="Times New Roman" w:hAnsi="Times New Roman" w:cs="Times New Roman"/>
          <w:sz w:val="19"/>
          <w:szCs w:val="19"/>
        </w:rPr>
        <w:t>germplasm</w:t>
      </w:r>
      <w:proofErr w:type="spellEnd"/>
      <w:r w:rsidRPr="000B4CFB">
        <w:rPr>
          <w:rFonts w:ascii="Times New Roman" w:hAnsi="Times New Roman" w:cs="Times New Roman"/>
          <w:sz w:val="19"/>
          <w:szCs w:val="19"/>
        </w:rPr>
        <w:t>. The three bi-parental populations, each with 207 F</w:t>
      </w:r>
      <w:r w:rsidRPr="000B4CFB">
        <w:rPr>
          <w:rFonts w:ascii="Times New Roman" w:hAnsi="Times New Roman" w:cs="Times New Roman"/>
          <w:sz w:val="19"/>
          <w:szCs w:val="19"/>
          <w:vertAlign w:val="subscript"/>
        </w:rPr>
        <w:t>2:3</w:t>
      </w:r>
      <w:r w:rsidRPr="000B4CFB">
        <w:rPr>
          <w:rFonts w:ascii="Times New Roman" w:hAnsi="Times New Roman" w:cs="Times New Roman"/>
          <w:sz w:val="19"/>
          <w:szCs w:val="19"/>
        </w:rPr>
        <w:t xml:space="preserve"> lines were evaluated using an alpha lattice design with two replications under two moisture stress environments. Drought tolerance related traits were analyzed separately for each population using composite interval mapping, finding a </w:t>
      </w:r>
      <w:r w:rsidRPr="000B4CFB">
        <w:rPr>
          <w:rFonts w:ascii="Times New Roman" w:eastAsia="Calibri" w:hAnsi="Times New Roman" w:cs="Times New Roman"/>
          <w:sz w:val="19"/>
          <w:szCs w:val="19"/>
        </w:rPr>
        <w:t xml:space="preserve">total of 105 QTLs. </w:t>
      </w:r>
      <w:r w:rsidRPr="000B4CFB">
        <w:rPr>
          <w:rFonts w:ascii="Times New Roman" w:hAnsi="Times New Roman" w:cs="Times New Roman"/>
          <w:sz w:val="19"/>
          <w:szCs w:val="19"/>
        </w:rPr>
        <w:t xml:space="preserve">All the QTLs identified from individual populations were projected on a combined consensus map, comprising a total of 25 </w:t>
      </w:r>
      <w:proofErr w:type="gramStart"/>
      <w:r w:rsidRPr="000B4CFB">
        <w:rPr>
          <w:rFonts w:ascii="Times New Roman" w:hAnsi="Times New Roman" w:cs="Times New Roman"/>
          <w:sz w:val="19"/>
          <w:szCs w:val="19"/>
        </w:rPr>
        <w:t>meta</w:t>
      </w:r>
      <w:proofErr w:type="gramEnd"/>
      <w:r w:rsidRPr="000B4CFB">
        <w:rPr>
          <w:rFonts w:ascii="Times New Roman" w:hAnsi="Times New Roman" w:cs="Times New Roman"/>
          <w:sz w:val="19"/>
          <w:szCs w:val="19"/>
        </w:rPr>
        <w:t xml:space="preserve"> QTLs for seven traits.</w:t>
      </w:r>
      <w:r w:rsidRPr="000B4CFB">
        <w:rPr>
          <w:rFonts w:ascii="Times New Roman" w:eastAsia="Calibri" w:hAnsi="Times New Roman" w:cs="Times New Roman"/>
          <w:sz w:val="19"/>
          <w:szCs w:val="19"/>
        </w:rPr>
        <w:t xml:space="preserve"> </w:t>
      </w:r>
      <w:r w:rsidRPr="000B4CFB">
        <w:rPr>
          <w:rFonts w:ascii="Times New Roman" w:hAnsi="Times New Roman" w:cs="Times New Roman"/>
          <w:sz w:val="19"/>
          <w:szCs w:val="19"/>
        </w:rPr>
        <w:t xml:space="preserve">The consensus map allowed us to deduce locations of a larger number of markers than possible in any individual map, providing a reference for genetic studies in different genetic backgrounds. The </w:t>
      </w:r>
      <w:proofErr w:type="spellStart"/>
      <w:r w:rsidRPr="000B4CFB">
        <w:rPr>
          <w:rFonts w:ascii="Times New Roman" w:hAnsi="Times New Roman" w:cs="Times New Roman"/>
          <w:sz w:val="19"/>
          <w:szCs w:val="19"/>
        </w:rPr>
        <w:t>mQTL</w:t>
      </w:r>
      <w:proofErr w:type="spellEnd"/>
      <w:r w:rsidRPr="000B4CFB">
        <w:rPr>
          <w:rFonts w:ascii="Times New Roman" w:hAnsi="Times New Roman" w:cs="Times New Roman"/>
          <w:sz w:val="19"/>
          <w:szCs w:val="19"/>
        </w:rPr>
        <w:t xml:space="preserve"> identified in this study could be used for marker- assisted breeding programs in sorghum after validation. </w:t>
      </w:r>
      <w:r w:rsidRPr="000B4CFB">
        <w:rPr>
          <w:rFonts w:ascii="Times New Roman" w:eastAsiaTheme="minorHAnsi" w:hAnsi="Times New Roman" w:cs="Times New Roman"/>
          <w:color w:val="000000" w:themeColor="text1"/>
          <w:sz w:val="19"/>
          <w:szCs w:val="19"/>
        </w:rPr>
        <w:t xml:space="preserve">Only one trait, reduced leaf senescence, showed a striking bias of allele distribution, indicating substantial standing variation among present varieties that might </w:t>
      </w:r>
      <w:proofErr w:type="gramStart"/>
      <w:r w:rsidRPr="000B4CFB">
        <w:rPr>
          <w:rFonts w:ascii="Times New Roman" w:eastAsiaTheme="minorHAnsi" w:hAnsi="Times New Roman" w:cs="Times New Roman"/>
          <w:color w:val="000000" w:themeColor="text1"/>
          <w:sz w:val="19"/>
          <w:szCs w:val="19"/>
        </w:rPr>
        <w:t>employed</w:t>
      </w:r>
      <w:proofErr w:type="gramEnd"/>
      <w:r w:rsidRPr="000B4CFB">
        <w:rPr>
          <w:rFonts w:ascii="Times New Roman" w:eastAsiaTheme="minorHAnsi" w:hAnsi="Times New Roman" w:cs="Times New Roman"/>
          <w:color w:val="000000" w:themeColor="text1"/>
          <w:sz w:val="19"/>
          <w:szCs w:val="19"/>
        </w:rPr>
        <w:t xml:space="preserve"> in improving drought tolerance of Ethiopian and other sorghums.</w:t>
      </w:r>
    </w:p>
    <w:p w:rsidR="004C63BA" w:rsidRPr="000B4CFB" w:rsidRDefault="004C63BA" w:rsidP="004C63BA">
      <w:pPr>
        <w:autoSpaceDE w:val="0"/>
        <w:autoSpaceDN w:val="0"/>
        <w:adjustRightInd w:val="0"/>
        <w:spacing w:line="360" w:lineRule="auto"/>
        <w:rPr>
          <w:rFonts w:ascii="Times New Roman" w:hAnsi="Times New Roman" w:cs="Times New Roman"/>
          <w:b/>
          <w:sz w:val="19"/>
          <w:szCs w:val="19"/>
        </w:rPr>
      </w:pPr>
    </w:p>
    <w:p w:rsidR="004C63BA" w:rsidRPr="000B4CFB" w:rsidRDefault="004C63BA" w:rsidP="004C63BA">
      <w:pPr>
        <w:autoSpaceDE w:val="0"/>
        <w:autoSpaceDN w:val="0"/>
        <w:adjustRightInd w:val="0"/>
        <w:spacing w:line="360" w:lineRule="auto"/>
        <w:rPr>
          <w:rFonts w:ascii="Times New Roman" w:eastAsia="Calibri" w:hAnsi="Times New Roman" w:cs="Times New Roman"/>
          <w:b/>
          <w:bCs/>
          <w:color w:val="000000"/>
          <w:sz w:val="19"/>
          <w:szCs w:val="19"/>
        </w:rPr>
      </w:pPr>
      <w:r w:rsidRPr="000B4CFB">
        <w:rPr>
          <w:rFonts w:ascii="Times New Roman" w:hAnsi="Times New Roman" w:cs="Times New Roman"/>
          <w:b/>
          <w:sz w:val="19"/>
          <w:szCs w:val="19"/>
        </w:rPr>
        <w:t>Keywords</w:t>
      </w:r>
      <w:r w:rsidRPr="000B4CFB">
        <w:rPr>
          <w:rFonts w:ascii="Times New Roman" w:hAnsi="Times New Roman" w:cs="Times New Roman"/>
          <w:sz w:val="19"/>
          <w:szCs w:val="19"/>
        </w:rPr>
        <w:t>: Drought tolerance, Mapping populations, Meta QTL, QTL mapping</w:t>
      </w:r>
      <w:r w:rsidR="000B4CFB" w:rsidRPr="000B4CFB">
        <w:rPr>
          <w:rFonts w:ascii="Times New Roman" w:hAnsi="Times New Roman" w:cs="Times New Roman"/>
          <w:noProof/>
          <w:sz w:val="19"/>
          <w:szCs w:val="19"/>
        </w:rPr>
        <mc:AlternateContent>
          <mc:Choice Requires="wpg">
            <w:drawing>
              <wp:inline distT="0" distB="0" distL="0" distR="0" wp14:anchorId="0DA86B8D" wp14:editId="1132C2C3">
                <wp:extent cx="3038475" cy="159385"/>
                <wp:effectExtent l="0" t="0" r="0" b="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38475" cy="159385"/>
                          <a:chOff x="0" y="0"/>
                          <a:chExt cx="6261" cy="40"/>
                        </a:xfrm>
                      </wpg:grpSpPr>
                      <wps:wsp>
                        <wps:cNvPr id="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239.25pt;height:12.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AE3E37" w:rsidRPr="000B4CFB" w:rsidRDefault="000B4CFB" w:rsidP="000B4CFB">
      <w:pPr>
        <w:pStyle w:val="Heading3"/>
        <w:spacing w:before="74"/>
        <w:ind w:left="0"/>
        <w:rPr>
          <w:rFonts w:ascii="Times New Roman" w:hAnsi="Times New Roman" w:cs="Times New Roman"/>
          <w:sz w:val="19"/>
          <w:szCs w:val="19"/>
        </w:rPr>
      </w:pPr>
      <w:r w:rsidRPr="000B4CFB">
        <w:rPr>
          <w:rFonts w:ascii="Times New Roman" w:eastAsia="Times New Roman" w:hAnsi="Times New Roman" w:cs="Times New Roman"/>
          <w:b w:val="0"/>
          <w:noProof/>
          <w:sz w:val="19"/>
          <w:szCs w:val="19"/>
        </w:rPr>
        <w:drawing>
          <wp:inline distT="0" distB="0" distL="0" distR="0" wp14:anchorId="636671B4" wp14:editId="6C24EF70">
            <wp:extent cx="676275" cy="552450"/>
            <wp:effectExtent l="0" t="0" r="9525" b="0"/>
            <wp:docPr id="4" name="Picture 4" descr="C:\Users\USER\Desktop\Picture DV 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 DV Siz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6275" cy="552450"/>
                    </a:xfrm>
                    <a:prstGeom prst="rect">
                      <a:avLst/>
                    </a:prstGeom>
                    <a:noFill/>
                    <a:ln>
                      <a:noFill/>
                    </a:ln>
                  </pic:spPr>
                </pic:pic>
              </a:graphicData>
            </a:graphic>
          </wp:inline>
        </w:drawing>
      </w:r>
      <w:r w:rsidR="00A9710C" w:rsidRPr="000B4CFB">
        <w:rPr>
          <w:rFonts w:ascii="Times New Roman" w:hAnsi="Times New Roman" w:cs="Times New Roman"/>
          <w:b w:val="0"/>
          <w:sz w:val="19"/>
          <w:szCs w:val="19"/>
        </w:rPr>
        <w:br w:type="column"/>
      </w:r>
      <w:r w:rsidRPr="000B4CFB">
        <w:rPr>
          <w:rFonts w:ascii="Times New Roman" w:hAnsi="Times New Roman" w:cs="Times New Roman"/>
          <w:b w:val="0"/>
          <w:sz w:val="19"/>
          <w:szCs w:val="19"/>
        </w:rPr>
        <w:lastRenderedPageBreak/>
        <w:t xml:space="preserve">   </w:t>
      </w:r>
      <w:r w:rsidR="00A9710C" w:rsidRPr="000B4CFB">
        <w:rPr>
          <w:rFonts w:ascii="Times New Roman" w:hAnsi="Times New Roman" w:cs="Times New Roman"/>
          <w:sz w:val="19"/>
          <w:szCs w:val="19"/>
        </w:rPr>
        <w:t>Image</w:t>
      </w:r>
    </w:p>
    <w:p w:rsidR="004C63BA" w:rsidRPr="000B4CFB" w:rsidRDefault="000B4CFB">
      <w:pPr>
        <w:pStyle w:val="BodyText"/>
        <w:spacing w:before="2"/>
        <w:rPr>
          <w:rFonts w:ascii="Times New Roman" w:hAnsi="Times New Roman" w:cs="Times New Roman"/>
          <w:noProof/>
          <w:sz w:val="19"/>
          <w:szCs w:val="19"/>
        </w:rPr>
      </w:pPr>
      <w:r w:rsidRPr="000B4CFB">
        <w:rPr>
          <w:rFonts w:ascii="Times New Roman" w:hAnsi="Times New Roman" w:cs="Times New Roman"/>
          <w:noProof/>
          <w:sz w:val="19"/>
          <w:szCs w:val="19"/>
        </w:rPr>
        <w:drawing>
          <wp:inline distT="0" distB="0" distL="0" distR="0" wp14:anchorId="60028EDA" wp14:editId="5D2F2213">
            <wp:extent cx="1666875" cy="1079543"/>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0742" cy="1082048"/>
                    </a:xfrm>
                    <a:prstGeom prst="rect">
                      <a:avLst/>
                    </a:prstGeom>
                    <a:noFill/>
                  </pic:spPr>
                </pic:pic>
              </a:graphicData>
            </a:graphic>
          </wp:inline>
        </w:drawing>
      </w:r>
    </w:p>
    <w:p w:rsidR="004C63BA" w:rsidRPr="000B4CFB" w:rsidRDefault="004C63BA">
      <w:pPr>
        <w:pStyle w:val="BodyText"/>
        <w:spacing w:before="2"/>
        <w:rPr>
          <w:rFonts w:ascii="Times New Roman" w:hAnsi="Times New Roman" w:cs="Times New Roman"/>
          <w:b/>
          <w:sz w:val="19"/>
          <w:szCs w:val="19"/>
        </w:rPr>
      </w:pPr>
    </w:p>
    <w:p w:rsidR="004C63BA" w:rsidRPr="000B4CFB" w:rsidRDefault="000B4CFB">
      <w:pPr>
        <w:pStyle w:val="BodyText"/>
        <w:spacing w:before="2"/>
        <w:rPr>
          <w:rFonts w:ascii="Times New Roman" w:hAnsi="Times New Roman" w:cs="Times New Roman"/>
          <w:sz w:val="19"/>
          <w:szCs w:val="19"/>
        </w:rPr>
      </w:pPr>
      <w:r w:rsidRPr="000B4CFB">
        <w:rPr>
          <w:rFonts w:ascii="Times New Roman" w:eastAsia="Calibri" w:hAnsi="Times New Roman" w:cs="Times New Roman"/>
          <w:iCs/>
          <w:sz w:val="19"/>
          <w:szCs w:val="19"/>
        </w:rPr>
        <w:t xml:space="preserve">Fig. </w:t>
      </w:r>
      <w:r w:rsidRPr="000B4CFB">
        <w:rPr>
          <w:rFonts w:ascii="Times New Roman" w:hAnsi="Times New Roman" w:cs="Times New Roman"/>
          <w:sz w:val="19"/>
          <w:szCs w:val="19"/>
        </w:rPr>
        <w:t>1</w:t>
      </w:r>
      <w:r w:rsidRPr="000B4CFB">
        <w:rPr>
          <w:rFonts w:ascii="Times New Roman" w:eastAsiaTheme="minorEastAsia" w:hAnsi="Times New Roman" w:cs="Times New Roman"/>
          <w:color w:val="000000" w:themeColor="text1"/>
          <w:kern w:val="24"/>
          <w:sz w:val="19"/>
          <w:szCs w:val="19"/>
        </w:rPr>
        <w:t xml:space="preserve"> Principal Component Analysis (PCA) plot of the three populations based on 4524 SNP markers</w:t>
      </w:r>
    </w:p>
    <w:p w:rsidR="005973B9" w:rsidRPr="000B4CFB" w:rsidRDefault="005973B9" w:rsidP="005973B9">
      <w:pPr>
        <w:spacing w:line="204" w:lineRule="exact"/>
        <w:rPr>
          <w:rFonts w:ascii="Times New Roman" w:hAnsi="Times New Roman" w:cs="Times New Roman"/>
          <w:b/>
          <w:sz w:val="19"/>
          <w:szCs w:val="19"/>
        </w:rPr>
      </w:pPr>
      <w:r w:rsidRPr="000B4CFB">
        <w:rPr>
          <w:rFonts w:ascii="Times New Roman" w:hAnsi="Times New Roman" w:cs="Times New Roman"/>
          <w:b/>
          <w:color w:val="BF5A14"/>
          <w:sz w:val="19"/>
          <w:szCs w:val="19"/>
        </w:rPr>
        <w:br/>
      </w:r>
      <w:r w:rsidRPr="000B4CFB">
        <w:rPr>
          <w:rFonts w:ascii="Times New Roman" w:hAnsi="Times New Roman" w:cs="Times New Roman"/>
          <w:b/>
          <w:sz w:val="19"/>
          <w:szCs w:val="19"/>
        </w:rPr>
        <w:t>Recent Publications (minimum 5)</w:t>
      </w:r>
    </w:p>
    <w:p w:rsidR="004C63BA" w:rsidRPr="000B4CFB" w:rsidRDefault="000B4CFB" w:rsidP="000B4CFB">
      <w:pPr>
        <w:shd w:val="clear" w:color="auto" w:fill="FFFFFF"/>
        <w:spacing w:before="100" w:beforeAutospacing="1" w:after="100" w:afterAutospacing="1"/>
        <w:jc w:val="both"/>
        <w:rPr>
          <w:rFonts w:ascii="Times New Roman" w:eastAsia="Times New Roman" w:hAnsi="Times New Roman" w:cs="Times New Roman"/>
          <w:sz w:val="19"/>
          <w:szCs w:val="19"/>
        </w:rPr>
      </w:pPr>
      <w:proofErr w:type="gramStart"/>
      <w:r w:rsidRPr="000B4CFB">
        <w:rPr>
          <w:rFonts w:ascii="Times New Roman" w:eastAsia="Times New Roman" w:hAnsi="Times New Roman" w:cs="Times New Roman"/>
          <w:sz w:val="19"/>
          <w:szCs w:val="19"/>
        </w:rPr>
        <w:t>1.</w:t>
      </w:r>
      <w:r w:rsidR="004C63BA" w:rsidRPr="000B4CFB">
        <w:rPr>
          <w:rFonts w:ascii="Times New Roman" w:eastAsia="Times New Roman" w:hAnsi="Times New Roman" w:cs="Times New Roman"/>
          <w:sz w:val="19"/>
          <w:szCs w:val="19"/>
        </w:rPr>
        <w:t>Tadesse</w:t>
      </w:r>
      <w:proofErr w:type="gramEnd"/>
      <w:r w:rsidR="004C63BA" w:rsidRPr="000B4CFB">
        <w:rPr>
          <w:rFonts w:ascii="Times New Roman" w:eastAsia="Times New Roman" w:hAnsi="Times New Roman" w:cs="Times New Roman"/>
          <w:sz w:val="19"/>
          <w:szCs w:val="19"/>
        </w:rPr>
        <w:t xml:space="preserve"> </w:t>
      </w:r>
      <w:proofErr w:type="spellStart"/>
      <w:r w:rsidR="004C63BA" w:rsidRPr="000B4CFB">
        <w:rPr>
          <w:rFonts w:ascii="Times New Roman" w:eastAsia="Times New Roman" w:hAnsi="Times New Roman" w:cs="Times New Roman"/>
          <w:sz w:val="19"/>
          <w:szCs w:val="19"/>
        </w:rPr>
        <w:t>Jilo</w:t>
      </w:r>
      <w:proofErr w:type="spellEnd"/>
      <w:r w:rsidR="004C63BA" w:rsidRPr="000B4CFB">
        <w:rPr>
          <w:rFonts w:ascii="Times New Roman" w:eastAsia="Times New Roman" w:hAnsi="Times New Roman" w:cs="Times New Roman"/>
          <w:sz w:val="19"/>
          <w:szCs w:val="19"/>
        </w:rPr>
        <w:t xml:space="preserve">, </w:t>
      </w:r>
      <w:proofErr w:type="spellStart"/>
      <w:r w:rsidR="004C63BA" w:rsidRPr="000B4CFB">
        <w:rPr>
          <w:rFonts w:ascii="Times New Roman" w:eastAsia="Times New Roman" w:hAnsi="Times New Roman" w:cs="Times New Roman"/>
          <w:sz w:val="19"/>
          <w:szCs w:val="19"/>
        </w:rPr>
        <w:t>Leta</w:t>
      </w:r>
      <w:proofErr w:type="spellEnd"/>
      <w:r w:rsidR="004C63BA" w:rsidRPr="000B4CFB">
        <w:rPr>
          <w:rFonts w:ascii="Times New Roman" w:eastAsia="Times New Roman" w:hAnsi="Times New Roman" w:cs="Times New Roman"/>
          <w:sz w:val="19"/>
          <w:szCs w:val="19"/>
        </w:rPr>
        <w:t xml:space="preserve"> Tulu, </w:t>
      </w:r>
      <w:proofErr w:type="spellStart"/>
      <w:r w:rsidR="004C63BA" w:rsidRPr="000B4CFB">
        <w:rPr>
          <w:rFonts w:ascii="Times New Roman" w:eastAsia="Times New Roman" w:hAnsi="Times New Roman" w:cs="Times New Roman"/>
          <w:sz w:val="19"/>
          <w:szCs w:val="19"/>
        </w:rPr>
        <w:t>Techale</w:t>
      </w:r>
      <w:proofErr w:type="spellEnd"/>
      <w:r w:rsidR="004C63BA" w:rsidRPr="000B4CFB">
        <w:rPr>
          <w:rFonts w:ascii="Times New Roman" w:eastAsia="Times New Roman" w:hAnsi="Times New Roman" w:cs="Times New Roman"/>
          <w:sz w:val="19"/>
          <w:szCs w:val="19"/>
        </w:rPr>
        <w:t xml:space="preserve"> </w:t>
      </w:r>
      <w:proofErr w:type="spellStart"/>
      <w:r w:rsidR="004C63BA" w:rsidRPr="000B4CFB">
        <w:rPr>
          <w:rFonts w:ascii="Times New Roman" w:eastAsia="Times New Roman" w:hAnsi="Times New Roman" w:cs="Times New Roman"/>
          <w:sz w:val="19"/>
          <w:szCs w:val="19"/>
        </w:rPr>
        <w:t>Birhan</w:t>
      </w:r>
      <w:proofErr w:type="spellEnd"/>
      <w:r w:rsidR="004C63BA" w:rsidRPr="000B4CFB">
        <w:rPr>
          <w:rFonts w:ascii="Times New Roman" w:eastAsia="Times New Roman" w:hAnsi="Times New Roman" w:cs="Times New Roman"/>
          <w:sz w:val="19"/>
          <w:szCs w:val="19"/>
        </w:rPr>
        <w:t xml:space="preserve"> and </w:t>
      </w:r>
      <w:proofErr w:type="spellStart"/>
      <w:r w:rsidR="004C63BA" w:rsidRPr="000B4CFB">
        <w:rPr>
          <w:rFonts w:ascii="Times New Roman" w:eastAsia="Times New Roman" w:hAnsi="Times New Roman" w:cs="Times New Roman"/>
          <w:sz w:val="19"/>
          <w:szCs w:val="19"/>
        </w:rPr>
        <w:t>Lemi</w:t>
      </w:r>
      <w:proofErr w:type="spellEnd"/>
      <w:r w:rsidR="004C63BA" w:rsidRPr="000B4CFB">
        <w:rPr>
          <w:rFonts w:ascii="Times New Roman" w:eastAsia="Times New Roman" w:hAnsi="Times New Roman" w:cs="Times New Roman"/>
          <w:sz w:val="19"/>
          <w:szCs w:val="19"/>
        </w:rPr>
        <w:t xml:space="preserve"> </w:t>
      </w:r>
      <w:proofErr w:type="spellStart"/>
      <w:r w:rsidR="004C63BA" w:rsidRPr="000B4CFB">
        <w:rPr>
          <w:rFonts w:ascii="Times New Roman" w:eastAsia="Times New Roman" w:hAnsi="Times New Roman" w:cs="Times New Roman"/>
          <w:sz w:val="19"/>
          <w:szCs w:val="19"/>
        </w:rPr>
        <w:t>Beksisa</w:t>
      </w:r>
      <w:proofErr w:type="spellEnd"/>
      <w:r w:rsidR="004C63BA" w:rsidRPr="000B4CFB">
        <w:rPr>
          <w:rFonts w:ascii="Times New Roman" w:eastAsia="Times New Roman" w:hAnsi="Times New Roman" w:cs="Times New Roman"/>
          <w:sz w:val="19"/>
          <w:szCs w:val="19"/>
        </w:rPr>
        <w:t>, 2018. Genetic variability, heritability and genetic advance of maize (</w:t>
      </w:r>
      <w:proofErr w:type="spellStart"/>
      <w:r w:rsidR="004C63BA" w:rsidRPr="000B4CFB">
        <w:rPr>
          <w:rFonts w:ascii="Times New Roman" w:eastAsia="Times New Roman" w:hAnsi="Times New Roman" w:cs="Times New Roman"/>
          <w:sz w:val="19"/>
          <w:szCs w:val="19"/>
        </w:rPr>
        <w:t>Zea</w:t>
      </w:r>
      <w:proofErr w:type="spellEnd"/>
      <w:r w:rsidR="004C63BA" w:rsidRPr="000B4CFB">
        <w:rPr>
          <w:rFonts w:ascii="Times New Roman" w:eastAsia="Times New Roman" w:hAnsi="Times New Roman" w:cs="Times New Roman"/>
          <w:sz w:val="19"/>
          <w:szCs w:val="19"/>
        </w:rPr>
        <w:t xml:space="preserve"> mays L.) inbred lines for yield and yield related traits in southwestern Ethiopia. </w:t>
      </w:r>
      <w:r w:rsidR="004C63BA" w:rsidRPr="000B4CFB">
        <w:rPr>
          <w:rFonts w:ascii="Times New Roman" w:eastAsia="Times New Roman" w:hAnsi="Times New Roman" w:cs="Times New Roman"/>
          <w:i/>
          <w:sz w:val="19"/>
          <w:szCs w:val="19"/>
        </w:rPr>
        <w:t>Journal of Plant Breeding and Crop Science</w:t>
      </w:r>
      <w:r w:rsidR="004C63BA" w:rsidRPr="000B4CFB">
        <w:rPr>
          <w:rFonts w:ascii="Times New Roman" w:eastAsia="Times New Roman" w:hAnsi="Times New Roman" w:cs="Times New Roman"/>
          <w:sz w:val="19"/>
          <w:szCs w:val="19"/>
        </w:rPr>
        <w:t>, 10(10): 281-289</w:t>
      </w:r>
    </w:p>
    <w:p w:rsidR="004C63BA" w:rsidRPr="000B4CFB" w:rsidRDefault="000B4CFB" w:rsidP="000B4CFB">
      <w:pPr>
        <w:shd w:val="clear" w:color="auto" w:fill="FFFFFF"/>
        <w:spacing w:before="100" w:beforeAutospacing="1" w:after="100" w:afterAutospacing="1"/>
        <w:jc w:val="both"/>
        <w:rPr>
          <w:rFonts w:ascii="Times New Roman" w:eastAsia="Times New Roman" w:hAnsi="Times New Roman" w:cs="Times New Roman"/>
          <w:sz w:val="19"/>
          <w:szCs w:val="19"/>
        </w:rPr>
      </w:pPr>
      <w:r w:rsidRPr="000B4CFB">
        <w:rPr>
          <w:rFonts w:ascii="Times New Roman" w:hAnsi="Times New Roman" w:cs="Times New Roman"/>
          <w:sz w:val="19"/>
          <w:szCs w:val="19"/>
        </w:rPr>
        <w:t xml:space="preserve">2. </w:t>
      </w:r>
      <w:hyperlink r:id="rId12" w:history="1">
        <w:proofErr w:type="spellStart"/>
        <w:r w:rsidR="004C63BA" w:rsidRPr="000B4CFB">
          <w:rPr>
            <w:rFonts w:ascii="Times New Roman" w:eastAsia="Times New Roman" w:hAnsi="Times New Roman" w:cs="Times New Roman"/>
            <w:sz w:val="19"/>
            <w:szCs w:val="19"/>
            <w:bdr w:val="none" w:sz="0" w:space="0" w:color="auto" w:frame="1"/>
          </w:rPr>
          <w:t>Nezif</w:t>
        </w:r>
        <w:proofErr w:type="spellEnd"/>
        <w:r w:rsidR="004C63BA" w:rsidRPr="000B4CFB">
          <w:rPr>
            <w:rFonts w:ascii="Times New Roman" w:eastAsia="Times New Roman" w:hAnsi="Times New Roman" w:cs="Times New Roman"/>
            <w:sz w:val="19"/>
            <w:szCs w:val="19"/>
            <w:bdr w:val="none" w:sz="0" w:space="0" w:color="auto" w:frame="1"/>
          </w:rPr>
          <w:t xml:space="preserve"> A.,   </w:t>
        </w:r>
      </w:hyperlink>
      <w:hyperlink r:id="rId13" w:history="1">
        <w:r w:rsidR="004C63BA" w:rsidRPr="000B4CFB">
          <w:rPr>
            <w:rFonts w:ascii="Times New Roman" w:eastAsia="Times New Roman" w:hAnsi="Times New Roman" w:cs="Times New Roman"/>
            <w:sz w:val="19"/>
            <w:szCs w:val="19"/>
            <w:bdr w:val="none" w:sz="0" w:space="0" w:color="auto" w:frame="1"/>
          </w:rPr>
          <w:t>Ali M,</w:t>
        </w:r>
      </w:hyperlink>
      <w:r w:rsidR="004C63BA" w:rsidRPr="000B4CFB">
        <w:rPr>
          <w:rFonts w:ascii="Times New Roman" w:eastAsia="Times New Roman" w:hAnsi="Times New Roman" w:cs="Times New Roman"/>
          <w:sz w:val="19"/>
          <w:szCs w:val="19"/>
        </w:rPr>
        <w:t xml:space="preserve"> </w:t>
      </w:r>
      <w:proofErr w:type="spellStart"/>
      <w:r w:rsidR="004C63BA" w:rsidRPr="000B4CFB">
        <w:rPr>
          <w:rFonts w:ascii="Times New Roman" w:eastAsia="Times New Roman" w:hAnsi="Times New Roman" w:cs="Times New Roman"/>
          <w:sz w:val="19"/>
          <w:szCs w:val="19"/>
        </w:rPr>
        <w:t>Tilahun</w:t>
      </w:r>
      <w:proofErr w:type="spellEnd"/>
      <w:r w:rsidR="004C63BA" w:rsidRPr="000B4CFB">
        <w:rPr>
          <w:rFonts w:ascii="Times New Roman" w:eastAsia="Times New Roman" w:hAnsi="Times New Roman" w:cs="Times New Roman"/>
          <w:sz w:val="19"/>
          <w:szCs w:val="19"/>
        </w:rPr>
        <w:t xml:space="preserve"> A, and </w:t>
      </w:r>
      <w:proofErr w:type="spellStart"/>
      <w:r w:rsidR="004C63BA" w:rsidRPr="000B4CFB">
        <w:rPr>
          <w:rFonts w:ascii="Times New Roman" w:eastAsia="Times New Roman" w:hAnsi="Times New Roman" w:cs="Times New Roman"/>
          <w:sz w:val="19"/>
          <w:szCs w:val="19"/>
        </w:rPr>
        <w:t>Techale</w:t>
      </w:r>
      <w:proofErr w:type="spellEnd"/>
      <w:r w:rsidR="004C63BA" w:rsidRPr="000B4CFB">
        <w:rPr>
          <w:rFonts w:ascii="Times New Roman" w:eastAsia="Times New Roman" w:hAnsi="Times New Roman" w:cs="Times New Roman"/>
          <w:sz w:val="19"/>
          <w:szCs w:val="19"/>
        </w:rPr>
        <w:t xml:space="preserve"> B. 2016. </w:t>
      </w:r>
      <w:proofErr w:type="gramStart"/>
      <w:r w:rsidR="004C63BA" w:rsidRPr="000B4CFB">
        <w:rPr>
          <w:rFonts w:ascii="Times New Roman" w:eastAsia="Times New Roman" w:hAnsi="Times New Roman" w:cs="Times New Roman"/>
          <w:sz w:val="19"/>
          <w:szCs w:val="19"/>
        </w:rPr>
        <w:t>Effect of Soybean Varieties and Processing Methods on Nutritional and Sensory Properties of Soymilk.</w:t>
      </w:r>
      <w:proofErr w:type="gramEnd"/>
      <w:r w:rsidR="004C63BA" w:rsidRPr="000B4CFB">
        <w:rPr>
          <w:rFonts w:ascii="Times New Roman" w:eastAsia="Times New Roman" w:hAnsi="Times New Roman" w:cs="Times New Roman"/>
          <w:sz w:val="19"/>
          <w:szCs w:val="19"/>
        </w:rPr>
        <w:t xml:space="preserve">  Journal of Food Processing and Preservation</w:t>
      </w:r>
    </w:p>
    <w:p w:rsidR="004C63BA" w:rsidRPr="000B4CFB" w:rsidRDefault="000B4CFB" w:rsidP="000B4CFB">
      <w:pPr>
        <w:overflowPunct w:val="0"/>
        <w:autoSpaceDE w:val="0"/>
        <w:autoSpaceDN w:val="0"/>
        <w:adjustRightInd w:val="0"/>
        <w:jc w:val="both"/>
        <w:rPr>
          <w:rFonts w:ascii="Times New Roman" w:eastAsia="Times New Roman" w:hAnsi="Times New Roman" w:cs="Times New Roman"/>
          <w:sz w:val="19"/>
          <w:szCs w:val="19"/>
        </w:rPr>
      </w:pPr>
      <w:r w:rsidRPr="000B4CFB">
        <w:rPr>
          <w:rFonts w:ascii="Times New Roman" w:eastAsia="Times New Roman" w:hAnsi="Times New Roman" w:cs="Times New Roman"/>
          <w:sz w:val="19"/>
          <w:szCs w:val="19"/>
        </w:rPr>
        <w:t xml:space="preserve">3. </w:t>
      </w:r>
      <w:proofErr w:type="spellStart"/>
      <w:r w:rsidR="004C63BA" w:rsidRPr="000B4CFB">
        <w:rPr>
          <w:rFonts w:ascii="Times New Roman" w:eastAsia="Times New Roman" w:hAnsi="Times New Roman" w:cs="Times New Roman"/>
          <w:sz w:val="19"/>
          <w:szCs w:val="19"/>
        </w:rPr>
        <w:t>Merkebe</w:t>
      </w:r>
      <w:proofErr w:type="spellEnd"/>
      <w:r w:rsidR="004C63BA" w:rsidRPr="000B4CFB">
        <w:rPr>
          <w:rFonts w:ascii="Times New Roman" w:eastAsia="Times New Roman" w:hAnsi="Times New Roman" w:cs="Times New Roman"/>
          <w:sz w:val="19"/>
          <w:szCs w:val="19"/>
        </w:rPr>
        <w:t xml:space="preserve"> G., and </w:t>
      </w:r>
      <w:proofErr w:type="spellStart"/>
      <w:r w:rsidR="004C63BA" w:rsidRPr="000B4CFB">
        <w:rPr>
          <w:rFonts w:ascii="Times New Roman" w:eastAsia="Times New Roman" w:hAnsi="Times New Roman" w:cs="Times New Roman"/>
          <w:sz w:val="19"/>
          <w:szCs w:val="19"/>
        </w:rPr>
        <w:t>Techale</w:t>
      </w:r>
      <w:proofErr w:type="spellEnd"/>
      <w:r w:rsidR="004C63BA" w:rsidRPr="000B4CFB">
        <w:rPr>
          <w:rFonts w:ascii="Times New Roman" w:eastAsia="Times New Roman" w:hAnsi="Times New Roman" w:cs="Times New Roman"/>
          <w:sz w:val="19"/>
          <w:szCs w:val="19"/>
        </w:rPr>
        <w:t xml:space="preserve"> B., 2015. Growth and yield of rice as affected by time and ratio of nitrogen application at </w:t>
      </w:r>
      <w:proofErr w:type="spellStart"/>
      <w:r w:rsidR="004C63BA" w:rsidRPr="000B4CFB">
        <w:rPr>
          <w:rFonts w:ascii="Times New Roman" w:eastAsia="Times New Roman" w:hAnsi="Times New Roman" w:cs="Times New Roman"/>
          <w:sz w:val="19"/>
          <w:szCs w:val="19"/>
        </w:rPr>
        <w:t>Jimma</w:t>
      </w:r>
      <w:proofErr w:type="spellEnd"/>
      <w:r w:rsidR="004C63BA" w:rsidRPr="000B4CFB">
        <w:rPr>
          <w:rFonts w:ascii="Times New Roman" w:eastAsia="Times New Roman" w:hAnsi="Times New Roman" w:cs="Times New Roman"/>
          <w:sz w:val="19"/>
          <w:szCs w:val="19"/>
        </w:rPr>
        <w:t xml:space="preserve">, south west Ethiopia. International journal of agricultural innovation and research, 4:2319-1473. </w:t>
      </w:r>
    </w:p>
    <w:p w:rsidR="004C63BA" w:rsidRPr="000B4CFB" w:rsidRDefault="004C63BA" w:rsidP="000B4CFB">
      <w:pPr>
        <w:overflowPunct w:val="0"/>
        <w:autoSpaceDE w:val="0"/>
        <w:autoSpaceDN w:val="0"/>
        <w:adjustRightInd w:val="0"/>
        <w:jc w:val="both"/>
        <w:rPr>
          <w:rFonts w:ascii="Times New Roman" w:eastAsia="Times New Roman" w:hAnsi="Times New Roman" w:cs="Times New Roman"/>
          <w:sz w:val="19"/>
          <w:szCs w:val="19"/>
        </w:rPr>
      </w:pPr>
    </w:p>
    <w:p w:rsidR="004C63BA" w:rsidRPr="000B4CFB" w:rsidRDefault="000B4CFB" w:rsidP="000B4CFB">
      <w:pPr>
        <w:overflowPunct w:val="0"/>
        <w:autoSpaceDE w:val="0"/>
        <w:autoSpaceDN w:val="0"/>
        <w:adjustRightInd w:val="0"/>
        <w:jc w:val="both"/>
        <w:rPr>
          <w:rFonts w:ascii="Times New Roman" w:eastAsia="Times New Roman" w:hAnsi="Times New Roman" w:cs="Times New Roman"/>
          <w:sz w:val="19"/>
          <w:szCs w:val="19"/>
        </w:rPr>
      </w:pPr>
      <w:r w:rsidRPr="000B4CFB">
        <w:rPr>
          <w:rFonts w:ascii="Times New Roman" w:eastAsia="Times New Roman" w:hAnsi="Times New Roman" w:cs="Times New Roman"/>
          <w:sz w:val="19"/>
          <w:szCs w:val="19"/>
        </w:rPr>
        <w:t xml:space="preserve">4. </w:t>
      </w:r>
      <w:proofErr w:type="spellStart"/>
      <w:r w:rsidR="004C63BA" w:rsidRPr="000B4CFB">
        <w:rPr>
          <w:rFonts w:ascii="Times New Roman" w:eastAsia="Times New Roman" w:hAnsi="Times New Roman" w:cs="Times New Roman"/>
          <w:sz w:val="19"/>
          <w:szCs w:val="19"/>
        </w:rPr>
        <w:t>Techale</w:t>
      </w:r>
      <w:proofErr w:type="spellEnd"/>
      <w:r w:rsidR="004C63BA" w:rsidRPr="000B4CFB">
        <w:rPr>
          <w:rFonts w:ascii="Times New Roman" w:eastAsia="Times New Roman" w:hAnsi="Times New Roman" w:cs="Times New Roman"/>
          <w:sz w:val="19"/>
          <w:szCs w:val="19"/>
        </w:rPr>
        <w:t xml:space="preserve"> B, </w:t>
      </w:r>
      <w:proofErr w:type="spellStart"/>
      <w:r w:rsidR="004C63BA" w:rsidRPr="000B4CFB">
        <w:rPr>
          <w:rFonts w:ascii="Times New Roman" w:eastAsia="Times New Roman" w:hAnsi="Times New Roman" w:cs="Times New Roman"/>
          <w:sz w:val="19"/>
          <w:szCs w:val="19"/>
        </w:rPr>
        <w:t>Tamene</w:t>
      </w:r>
      <w:proofErr w:type="spellEnd"/>
      <w:r w:rsidR="004C63BA" w:rsidRPr="000B4CFB">
        <w:rPr>
          <w:rFonts w:ascii="Times New Roman" w:eastAsia="Times New Roman" w:hAnsi="Times New Roman" w:cs="Times New Roman"/>
          <w:sz w:val="19"/>
          <w:szCs w:val="19"/>
        </w:rPr>
        <w:t xml:space="preserve"> Y and </w:t>
      </w:r>
      <w:proofErr w:type="spellStart"/>
      <w:r w:rsidR="004C63BA" w:rsidRPr="000B4CFB">
        <w:rPr>
          <w:rFonts w:ascii="Times New Roman" w:eastAsia="Times New Roman" w:hAnsi="Times New Roman" w:cs="Times New Roman"/>
          <w:sz w:val="19"/>
          <w:szCs w:val="19"/>
        </w:rPr>
        <w:t>Ferede</w:t>
      </w:r>
      <w:proofErr w:type="spellEnd"/>
      <w:r w:rsidR="004C63BA" w:rsidRPr="000B4CFB">
        <w:rPr>
          <w:rFonts w:ascii="Times New Roman" w:eastAsia="Times New Roman" w:hAnsi="Times New Roman" w:cs="Times New Roman"/>
          <w:sz w:val="19"/>
          <w:szCs w:val="19"/>
        </w:rPr>
        <w:t xml:space="preserve"> T.2014. Response of wild sorghum accessions to pre flowering drought stress. African Journal of agricultural science 9(41):3077-3081</w:t>
      </w:r>
    </w:p>
    <w:p w:rsidR="000B4CFB" w:rsidRPr="000B4CFB" w:rsidRDefault="000B4CFB" w:rsidP="000B4CFB">
      <w:pPr>
        <w:shd w:val="clear" w:color="auto" w:fill="FFFFFF"/>
        <w:spacing w:before="100" w:beforeAutospacing="1" w:after="100" w:afterAutospacing="1"/>
        <w:jc w:val="both"/>
        <w:rPr>
          <w:rFonts w:ascii="Times New Roman" w:hAnsi="Times New Roman" w:cs="Times New Roman"/>
          <w:color w:val="333333"/>
          <w:sz w:val="19"/>
          <w:szCs w:val="19"/>
          <w:shd w:val="clear" w:color="auto" w:fill="FFFFFF"/>
        </w:rPr>
      </w:pPr>
      <w:r w:rsidRPr="000B4CFB">
        <w:rPr>
          <w:rFonts w:ascii="Times New Roman" w:eastAsia="Times New Roman" w:hAnsi="Times New Roman" w:cs="Times New Roman"/>
          <w:bCs/>
          <w:color w:val="000000"/>
          <w:sz w:val="19"/>
          <w:szCs w:val="19"/>
        </w:rPr>
        <w:t xml:space="preserve">5. </w:t>
      </w:r>
      <w:proofErr w:type="spellStart"/>
      <w:r w:rsidR="004C63BA" w:rsidRPr="000B4CFB">
        <w:rPr>
          <w:rFonts w:ascii="Times New Roman" w:eastAsia="Times New Roman" w:hAnsi="Times New Roman" w:cs="Times New Roman"/>
          <w:bCs/>
          <w:color w:val="000000"/>
          <w:sz w:val="19"/>
          <w:szCs w:val="19"/>
        </w:rPr>
        <w:t>Techale</w:t>
      </w:r>
      <w:proofErr w:type="spellEnd"/>
      <w:r w:rsidR="004C63BA" w:rsidRPr="000B4CFB">
        <w:rPr>
          <w:rFonts w:ascii="Times New Roman" w:eastAsia="Times New Roman" w:hAnsi="Times New Roman" w:cs="Times New Roman"/>
          <w:bCs/>
          <w:color w:val="000000"/>
          <w:sz w:val="19"/>
          <w:szCs w:val="19"/>
        </w:rPr>
        <w:t xml:space="preserve"> B., </w:t>
      </w:r>
      <w:proofErr w:type="spellStart"/>
      <w:r w:rsidR="004C63BA" w:rsidRPr="000B4CFB">
        <w:rPr>
          <w:rFonts w:ascii="Times New Roman" w:eastAsia="Times New Roman" w:hAnsi="Times New Roman" w:cs="Times New Roman"/>
          <w:bCs/>
          <w:color w:val="000000"/>
          <w:sz w:val="19"/>
          <w:szCs w:val="19"/>
        </w:rPr>
        <w:t>Musema</w:t>
      </w:r>
      <w:proofErr w:type="spellEnd"/>
      <w:r w:rsidR="004C63BA" w:rsidRPr="000B4CFB">
        <w:rPr>
          <w:rFonts w:ascii="Times New Roman" w:eastAsia="Times New Roman" w:hAnsi="Times New Roman" w:cs="Times New Roman"/>
          <w:bCs/>
          <w:color w:val="000000"/>
          <w:sz w:val="19"/>
          <w:szCs w:val="19"/>
        </w:rPr>
        <w:t xml:space="preserve"> A. and </w:t>
      </w:r>
      <w:proofErr w:type="spellStart"/>
      <w:r w:rsidR="004C63BA" w:rsidRPr="000B4CFB">
        <w:rPr>
          <w:rFonts w:ascii="Times New Roman" w:eastAsia="Times New Roman" w:hAnsi="Times New Roman" w:cs="Times New Roman"/>
          <w:bCs/>
          <w:color w:val="000000"/>
          <w:sz w:val="19"/>
          <w:szCs w:val="19"/>
        </w:rPr>
        <w:t>Kasahun</w:t>
      </w:r>
      <w:proofErr w:type="spellEnd"/>
      <w:r w:rsidR="004C63BA" w:rsidRPr="000B4CFB">
        <w:rPr>
          <w:rFonts w:ascii="Times New Roman" w:eastAsia="Times New Roman" w:hAnsi="Times New Roman" w:cs="Times New Roman"/>
          <w:bCs/>
          <w:color w:val="000000"/>
          <w:sz w:val="19"/>
          <w:szCs w:val="19"/>
        </w:rPr>
        <w:t xml:space="preserve"> M. 2013. Prevalence of Some Coffee Quality Problems in </w:t>
      </w:r>
      <w:proofErr w:type="spellStart"/>
      <w:r w:rsidR="004C63BA" w:rsidRPr="000B4CFB">
        <w:rPr>
          <w:rFonts w:ascii="Times New Roman" w:eastAsia="Times New Roman" w:hAnsi="Times New Roman" w:cs="Times New Roman"/>
          <w:bCs/>
          <w:color w:val="000000"/>
          <w:sz w:val="19"/>
          <w:szCs w:val="19"/>
        </w:rPr>
        <w:t>Gomma</w:t>
      </w:r>
      <w:proofErr w:type="spellEnd"/>
      <w:r w:rsidR="004C63BA" w:rsidRPr="000B4CFB">
        <w:rPr>
          <w:rFonts w:ascii="Times New Roman" w:eastAsia="Times New Roman" w:hAnsi="Times New Roman" w:cs="Times New Roman"/>
          <w:bCs/>
          <w:color w:val="000000"/>
          <w:sz w:val="19"/>
          <w:szCs w:val="19"/>
        </w:rPr>
        <w:t xml:space="preserve"> </w:t>
      </w:r>
      <w:proofErr w:type="spellStart"/>
      <w:r w:rsidR="004C63BA" w:rsidRPr="000B4CFB">
        <w:rPr>
          <w:rFonts w:ascii="Times New Roman" w:eastAsia="Times New Roman" w:hAnsi="Times New Roman" w:cs="Times New Roman"/>
          <w:bCs/>
          <w:color w:val="000000"/>
          <w:sz w:val="19"/>
          <w:szCs w:val="19"/>
        </w:rPr>
        <w:t>Woreda</w:t>
      </w:r>
      <w:proofErr w:type="spellEnd"/>
      <w:r w:rsidR="004C63BA" w:rsidRPr="000B4CFB">
        <w:rPr>
          <w:rFonts w:ascii="Times New Roman" w:eastAsia="Times New Roman" w:hAnsi="Times New Roman" w:cs="Times New Roman"/>
          <w:bCs/>
          <w:color w:val="000000"/>
          <w:sz w:val="19"/>
          <w:szCs w:val="19"/>
        </w:rPr>
        <w:t xml:space="preserve">, </w:t>
      </w:r>
      <w:proofErr w:type="spellStart"/>
      <w:r w:rsidR="004C63BA" w:rsidRPr="000B4CFB">
        <w:rPr>
          <w:rFonts w:ascii="Times New Roman" w:eastAsia="Times New Roman" w:hAnsi="Times New Roman" w:cs="Times New Roman"/>
          <w:bCs/>
          <w:color w:val="000000"/>
          <w:sz w:val="19"/>
          <w:szCs w:val="19"/>
        </w:rPr>
        <w:t>Jimma</w:t>
      </w:r>
      <w:proofErr w:type="spellEnd"/>
      <w:r w:rsidR="004C63BA" w:rsidRPr="000B4CFB">
        <w:rPr>
          <w:rFonts w:ascii="Times New Roman" w:eastAsia="Times New Roman" w:hAnsi="Times New Roman" w:cs="Times New Roman"/>
          <w:bCs/>
          <w:color w:val="000000"/>
          <w:sz w:val="19"/>
          <w:szCs w:val="19"/>
        </w:rPr>
        <w:t xml:space="preserve"> </w:t>
      </w:r>
      <w:proofErr w:type="spellStart"/>
      <w:r w:rsidR="004C63BA" w:rsidRPr="000B4CFB">
        <w:rPr>
          <w:rFonts w:ascii="Times New Roman" w:eastAsia="Times New Roman" w:hAnsi="Times New Roman" w:cs="Times New Roman"/>
          <w:bCs/>
          <w:color w:val="000000"/>
          <w:sz w:val="19"/>
          <w:szCs w:val="19"/>
        </w:rPr>
        <w:t>Zone.</w:t>
      </w:r>
      <w:r w:rsidR="004C63BA" w:rsidRPr="000B4CFB">
        <w:rPr>
          <w:rFonts w:ascii="Times New Roman" w:eastAsia="Times New Roman" w:hAnsi="Times New Roman" w:cs="Times New Roman"/>
          <w:sz w:val="19"/>
          <w:szCs w:val="19"/>
        </w:rPr>
        <w:t>World</w:t>
      </w:r>
      <w:proofErr w:type="spellEnd"/>
      <w:r w:rsidR="004C63BA" w:rsidRPr="000B4CFB">
        <w:rPr>
          <w:rFonts w:ascii="Times New Roman" w:eastAsia="Times New Roman" w:hAnsi="Times New Roman" w:cs="Times New Roman"/>
          <w:sz w:val="19"/>
          <w:szCs w:val="19"/>
        </w:rPr>
        <w:t xml:space="preserve"> Applied Sciences Journal 29 (2): 202-207.</w:t>
      </w:r>
    </w:p>
    <w:p w:rsidR="000B4CFB" w:rsidRPr="000B4CFB" w:rsidRDefault="000B4CFB" w:rsidP="000B4CFB">
      <w:pPr>
        <w:shd w:val="clear" w:color="auto" w:fill="FFFFFF"/>
        <w:spacing w:before="100" w:beforeAutospacing="1" w:after="100" w:afterAutospacing="1" w:line="360" w:lineRule="auto"/>
        <w:jc w:val="both"/>
        <w:rPr>
          <w:rFonts w:ascii="Times New Roman" w:hAnsi="Times New Roman" w:cs="Times New Roman"/>
          <w:color w:val="333333"/>
          <w:sz w:val="19"/>
          <w:szCs w:val="19"/>
          <w:shd w:val="clear" w:color="auto" w:fill="FFFFFF"/>
        </w:rPr>
        <w:sectPr w:rsidR="000B4CFB" w:rsidRPr="000B4CFB">
          <w:type w:val="continuous"/>
          <w:pgSz w:w="11910" w:h="16840"/>
          <w:pgMar w:top="1740" w:right="600" w:bottom="840" w:left="620" w:header="720" w:footer="720" w:gutter="0"/>
          <w:cols w:num="2" w:space="720" w:equalWidth="0">
            <w:col w:w="5214" w:space="138"/>
            <w:col w:w="5338"/>
          </w:cols>
        </w:sectPr>
      </w:pPr>
    </w:p>
    <w:p w:rsidR="00AE3E37" w:rsidRPr="000B4CFB" w:rsidRDefault="00A9710C" w:rsidP="00404E5B">
      <w:pPr>
        <w:spacing w:before="92"/>
        <w:ind w:right="4234"/>
        <w:rPr>
          <w:rFonts w:ascii="Times New Roman" w:hAnsi="Times New Roman" w:cs="Times New Roman"/>
          <w:noProof/>
          <w:sz w:val="19"/>
          <w:szCs w:val="19"/>
        </w:rPr>
      </w:pPr>
      <w:r w:rsidRPr="000B4CFB">
        <w:rPr>
          <w:rFonts w:ascii="Times New Roman" w:hAnsi="Times New Roman" w:cs="Times New Roman"/>
          <w:color w:val="BF5A14"/>
          <w:sz w:val="19"/>
          <w:szCs w:val="19"/>
        </w:rPr>
        <w:lastRenderedPageBreak/>
        <w:t>Biography</w:t>
      </w:r>
      <w:r w:rsidR="00404E5B" w:rsidRPr="000B4CFB">
        <w:rPr>
          <w:rFonts w:ascii="Times New Roman" w:hAnsi="Times New Roman" w:cs="Times New Roman"/>
          <w:color w:val="BF5A14"/>
          <w:sz w:val="19"/>
          <w:szCs w:val="19"/>
        </w:rPr>
        <w:t xml:space="preserve"> </w:t>
      </w:r>
    </w:p>
    <w:p w:rsidR="004C63BA" w:rsidRPr="000B4CFB" w:rsidRDefault="004C63BA" w:rsidP="000B4CFB">
      <w:pPr>
        <w:shd w:val="clear" w:color="auto" w:fill="FFFFFF"/>
        <w:spacing w:before="100" w:beforeAutospacing="1" w:after="100" w:afterAutospacing="1" w:line="360" w:lineRule="auto"/>
        <w:jc w:val="both"/>
        <w:rPr>
          <w:rFonts w:ascii="Times New Roman" w:hAnsi="Times New Roman" w:cs="Times New Roman"/>
          <w:sz w:val="19"/>
          <w:szCs w:val="19"/>
          <w:shd w:val="clear" w:color="auto" w:fill="FFFFFF"/>
        </w:rPr>
      </w:pPr>
      <w:proofErr w:type="spellStart"/>
      <w:r w:rsidRPr="000B4CFB">
        <w:rPr>
          <w:rFonts w:ascii="Times New Roman" w:hAnsi="Times New Roman" w:cs="Times New Roman"/>
          <w:sz w:val="19"/>
          <w:szCs w:val="19"/>
          <w:shd w:val="clear" w:color="auto" w:fill="FFFFFF"/>
        </w:rPr>
        <w:t>Techale</w:t>
      </w:r>
      <w:proofErr w:type="spellEnd"/>
      <w:r w:rsidRPr="000B4CFB">
        <w:rPr>
          <w:rFonts w:ascii="Times New Roman" w:hAnsi="Times New Roman" w:cs="Times New Roman"/>
          <w:sz w:val="19"/>
          <w:szCs w:val="19"/>
          <w:shd w:val="clear" w:color="auto" w:fill="FFFFFF"/>
        </w:rPr>
        <w:t xml:space="preserve"> is serving as an Assistant Professor in the Department of Horticulture and Pl</w:t>
      </w:r>
      <w:r w:rsidR="00426903">
        <w:rPr>
          <w:rFonts w:ascii="Times New Roman" w:hAnsi="Times New Roman" w:cs="Times New Roman"/>
          <w:sz w:val="19"/>
          <w:szCs w:val="19"/>
          <w:shd w:val="clear" w:color="auto" w:fill="FFFFFF"/>
        </w:rPr>
        <w:t xml:space="preserve">ant Science at </w:t>
      </w:r>
      <w:proofErr w:type="spellStart"/>
      <w:r w:rsidR="00426903">
        <w:rPr>
          <w:rFonts w:ascii="Times New Roman" w:hAnsi="Times New Roman" w:cs="Times New Roman"/>
          <w:sz w:val="19"/>
          <w:szCs w:val="19"/>
          <w:shd w:val="clear" w:color="auto" w:fill="FFFFFF"/>
        </w:rPr>
        <w:t>Jimma</w:t>
      </w:r>
      <w:proofErr w:type="spellEnd"/>
      <w:r w:rsidR="00426903">
        <w:rPr>
          <w:rFonts w:ascii="Times New Roman" w:hAnsi="Times New Roman" w:cs="Times New Roman"/>
          <w:sz w:val="19"/>
          <w:szCs w:val="19"/>
          <w:shd w:val="clear" w:color="auto" w:fill="FFFFFF"/>
        </w:rPr>
        <w:t xml:space="preserve"> University, </w:t>
      </w:r>
      <w:proofErr w:type="spellStart"/>
      <w:r w:rsidRPr="000B4CFB">
        <w:rPr>
          <w:rFonts w:ascii="Times New Roman" w:hAnsi="Times New Roman" w:cs="Times New Roman"/>
          <w:sz w:val="19"/>
          <w:szCs w:val="19"/>
          <w:shd w:val="clear" w:color="auto" w:fill="FFFFFF"/>
        </w:rPr>
        <w:t>Jimma</w:t>
      </w:r>
      <w:proofErr w:type="spellEnd"/>
      <w:r w:rsidRPr="000B4CFB">
        <w:rPr>
          <w:rFonts w:ascii="Times New Roman" w:hAnsi="Times New Roman" w:cs="Times New Roman"/>
          <w:sz w:val="19"/>
          <w:szCs w:val="19"/>
          <w:shd w:val="clear" w:color="auto" w:fill="FFFFFF"/>
        </w:rPr>
        <w:t xml:space="preserve">, Ethiopia. He did his B.Sc. in Horticulture at </w:t>
      </w:r>
      <w:proofErr w:type="spellStart"/>
      <w:r w:rsidRPr="000B4CFB">
        <w:rPr>
          <w:rFonts w:ascii="Times New Roman" w:hAnsi="Times New Roman" w:cs="Times New Roman"/>
          <w:sz w:val="19"/>
          <w:szCs w:val="19"/>
          <w:shd w:val="clear" w:color="auto" w:fill="FFFFFF"/>
        </w:rPr>
        <w:t>Jimma</w:t>
      </w:r>
      <w:proofErr w:type="spellEnd"/>
      <w:r w:rsidRPr="000B4CFB">
        <w:rPr>
          <w:rFonts w:ascii="Times New Roman" w:hAnsi="Times New Roman" w:cs="Times New Roman"/>
          <w:sz w:val="19"/>
          <w:szCs w:val="19"/>
          <w:shd w:val="clear" w:color="auto" w:fill="FFFFFF"/>
        </w:rPr>
        <w:t xml:space="preserve"> University and MSc in plant breeding at </w:t>
      </w:r>
      <w:proofErr w:type="spellStart"/>
      <w:r w:rsidRPr="000B4CFB">
        <w:rPr>
          <w:rFonts w:ascii="Times New Roman" w:hAnsi="Times New Roman" w:cs="Times New Roman"/>
          <w:sz w:val="19"/>
          <w:szCs w:val="19"/>
          <w:shd w:val="clear" w:color="auto" w:fill="FFFFFF"/>
        </w:rPr>
        <w:t>Haramaya</w:t>
      </w:r>
      <w:proofErr w:type="spellEnd"/>
      <w:r w:rsidRPr="000B4CFB">
        <w:rPr>
          <w:rFonts w:ascii="Times New Roman" w:hAnsi="Times New Roman" w:cs="Times New Roman"/>
          <w:sz w:val="19"/>
          <w:szCs w:val="19"/>
          <w:shd w:val="clear" w:color="auto" w:fill="FFFFFF"/>
        </w:rPr>
        <w:t xml:space="preserve"> University in Ethiopia</w:t>
      </w:r>
      <w:r w:rsidR="00426903">
        <w:rPr>
          <w:rFonts w:ascii="Times New Roman" w:hAnsi="Times New Roman" w:cs="Times New Roman"/>
          <w:sz w:val="19"/>
          <w:szCs w:val="19"/>
          <w:shd w:val="clear" w:color="auto" w:fill="FFFFFF"/>
        </w:rPr>
        <w:t>.</w:t>
      </w:r>
      <w:r w:rsidRPr="000B4CFB">
        <w:rPr>
          <w:rFonts w:ascii="Times New Roman" w:hAnsi="Times New Roman" w:cs="Times New Roman"/>
          <w:sz w:val="19"/>
          <w:szCs w:val="19"/>
          <w:shd w:val="clear" w:color="auto" w:fill="FFFFFF"/>
        </w:rPr>
        <w:t xml:space="preserve"> He is attending his PhD in Plant Molecular Breeding at the University of Georgia in USA and </w:t>
      </w:r>
      <w:proofErr w:type="spellStart"/>
      <w:r w:rsidRPr="000B4CFB">
        <w:rPr>
          <w:rFonts w:ascii="Times New Roman" w:hAnsi="Times New Roman" w:cs="Times New Roman"/>
          <w:sz w:val="19"/>
          <w:szCs w:val="19"/>
          <w:shd w:val="clear" w:color="auto" w:fill="FFFFFF"/>
        </w:rPr>
        <w:t>Jimma</w:t>
      </w:r>
      <w:proofErr w:type="spellEnd"/>
      <w:r w:rsidRPr="000B4CFB">
        <w:rPr>
          <w:rFonts w:ascii="Times New Roman" w:hAnsi="Times New Roman" w:cs="Times New Roman"/>
          <w:sz w:val="19"/>
          <w:szCs w:val="19"/>
          <w:shd w:val="clear" w:color="auto" w:fill="FFFFFF"/>
        </w:rPr>
        <w:t xml:space="preserve"> University in Ethiopia. Currently he is advising and teaching different molecular breeding courses for postgraduate students at </w:t>
      </w:r>
      <w:proofErr w:type="spellStart"/>
      <w:r w:rsidRPr="000B4CFB">
        <w:rPr>
          <w:rFonts w:ascii="Times New Roman" w:hAnsi="Times New Roman" w:cs="Times New Roman"/>
          <w:sz w:val="19"/>
          <w:szCs w:val="19"/>
          <w:shd w:val="clear" w:color="auto" w:fill="FFFFFF"/>
        </w:rPr>
        <w:t>Jimma</w:t>
      </w:r>
      <w:proofErr w:type="spellEnd"/>
      <w:r w:rsidRPr="000B4CFB">
        <w:rPr>
          <w:rFonts w:ascii="Times New Roman" w:hAnsi="Times New Roman" w:cs="Times New Roman"/>
          <w:sz w:val="19"/>
          <w:szCs w:val="19"/>
          <w:shd w:val="clear" w:color="auto" w:fill="FFFFFF"/>
        </w:rPr>
        <w:t xml:space="preserve"> University. </w:t>
      </w:r>
      <w:proofErr w:type="spellStart"/>
      <w:r w:rsidRPr="000B4CFB">
        <w:rPr>
          <w:rFonts w:ascii="Times New Roman" w:hAnsi="Times New Roman" w:cs="Times New Roman"/>
          <w:sz w:val="19"/>
          <w:szCs w:val="19"/>
          <w:shd w:val="clear" w:color="auto" w:fill="FFFFFF"/>
        </w:rPr>
        <w:t>Techale</w:t>
      </w:r>
      <w:proofErr w:type="spellEnd"/>
      <w:r w:rsidRPr="000B4CFB">
        <w:rPr>
          <w:rFonts w:ascii="Times New Roman" w:hAnsi="Times New Roman" w:cs="Times New Roman"/>
          <w:sz w:val="19"/>
          <w:szCs w:val="19"/>
          <w:shd w:val="clear" w:color="auto" w:fill="FFFFFF"/>
        </w:rPr>
        <w:t xml:space="preserve"> has been a doctoral research fellow at the University of Georgia at Professor Andrew Paterson laboratory where he led the plant genomic mapping laboratory team. </w:t>
      </w:r>
      <w:proofErr w:type="spellStart"/>
      <w:r w:rsidRPr="000B4CFB">
        <w:rPr>
          <w:rFonts w:ascii="Times New Roman" w:hAnsi="Times New Roman" w:cs="Times New Roman"/>
          <w:sz w:val="19"/>
          <w:szCs w:val="19"/>
          <w:shd w:val="clear" w:color="auto" w:fill="FFFFFF"/>
        </w:rPr>
        <w:t>Techale’s</w:t>
      </w:r>
      <w:proofErr w:type="spellEnd"/>
      <w:r w:rsidRPr="000B4CFB">
        <w:rPr>
          <w:rFonts w:ascii="Times New Roman" w:hAnsi="Times New Roman" w:cs="Times New Roman"/>
          <w:sz w:val="19"/>
          <w:szCs w:val="19"/>
          <w:shd w:val="clear" w:color="auto" w:fill="FFFFFF"/>
        </w:rPr>
        <w:t xml:space="preserve"> current research is aiming on climate resilient sorghum breeding focusing on identifying genes responsible for drought tolerance in sorghum bicolor using nested mating designees and different set of mapping populations.</w:t>
      </w:r>
    </w:p>
    <w:p w:rsidR="000B4CFB" w:rsidRPr="000B4CFB" w:rsidRDefault="000B4CFB" w:rsidP="000B4CFB">
      <w:pPr>
        <w:autoSpaceDE w:val="0"/>
        <w:autoSpaceDN w:val="0"/>
        <w:adjustRightInd w:val="0"/>
        <w:spacing w:line="360" w:lineRule="auto"/>
        <w:rPr>
          <w:rFonts w:ascii="Times New Roman" w:eastAsia="Times New Roman" w:hAnsi="Times New Roman" w:cs="Times New Roman"/>
          <w:b/>
          <w:sz w:val="19"/>
          <w:szCs w:val="19"/>
          <w:lang w:val="en-NZ"/>
        </w:rPr>
      </w:pPr>
    </w:p>
    <w:p w:rsidR="000B4CFB" w:rsidRPr="000B4CFB" w:rsidRDefault="004C63BA" w:rsidP="000B4CFB">
      <w:pPr>
        <w:autoSpaceDE w:val="0"/>
        <w:autoSpaceDN w:val="0"/>
        <w:adjustRightInd w:val="0"/>
        <w:spacing w:line="360" w:lineRule="auto"/>
        <w:rPr>
          <w:rFonts w:ascii="Times New Roman" w:eastAsia="Times New Roman" w:hAnsi="Times New Roman" w:cs="Times New Roman"/>
          <w:sz w:val="19"/>
          <w:szCs w:val="19"/>
          <w:lang w:val="en-IN"/>
        </w:rPr>
      </w:pPr>
      <w:r w:rsidRPr="000B4CFB">
        <w:rPr>
          <w:rFonts w:ascii="Times New Roman" w:eastAsia="Times New Roman" w:hAnsi="Times New Roman" w:cs="Times New Roman"/>
          <w:b/>
          <w:sz w:val="19"/>
          <w:szCs w:val="19"/>
          <w:lang w:val="en-NZ"/>
        </w:rPr>
        <w:t xml:space="preserve">Presenting author details </w:t>
      </w:r>
      <w:r w:rsidR="000B4CFB" w:rsidRPr="000B4CFB">
        <w:rPr>
          <w:rFonts w:ascii="Times New Roman" w:eastAsia="Times New Roman" w:hAnsi="Times New Roman" w:cs="Times New Roman"/>
          <w:b/>
          <w:sz w:val="19"/>
          <w:szCs w:val="19"/>
          <w:lang w:val="en-NZ"/>
        </w:rPr>
        <w:t xml:space="preserve">               </w:t>
      </w:r>
    </w:p>
    <w:p w:rsidR="004C63BA" w:rsidRPr="000B4CFB" w:rsidRDefault="004C63BA" w:rsidP="004C63BA">
      <w:pPr>
        <w:autoSpaceDE w:val="0"/>
        <w:autoSpaceDN w:val="0"/>
        <w:adjustRightInd w:val="0"/>
        <w:spacing w:line="360" w:lineRule="auto"/>
        <w:rPr>
          <w:rFonts w:ascii="Times New Roman" w:eastAsia="Times New Roman" w:hAnsi="Times New Roman" w:cs="Times New Roman"/>
          <w:sz w:val="19"/>
          <w:szCs w:val="19"/>
          <w:lang w:val="en-NZ"/>
        </w:rPr>
      </w:pPr>
      <w:r w:rsidRPr="000B4CFB">
        <w:rPr>
          <w:rFonts w:ascii="Times New Roman" w:eastAsia="Times New Roman" w:hAnsi="Times New Roman" w:cs="Times New Roman"/>
          <w:sz w:val="19"/>
          <w:szCs w:val="19"/>
          <w:lang w:val="en-NZ"/>
        </w:rPr>
        <w:t xml:space="preserve">Full Name: </w:t>
      </w:r>
      <w:proofErr w:type="spellStart"/>
      <w:r w:rsidRPr="000B4CFB">
        <w:rPr>
          <w:rFonts w:ascii="Times New Roman" w:eastAsia="Times New Roman" w:hAnsi="Times New Roman" w:cs="Times New Roman"/>
          <w:sz w:val="19"/>
          <w:szCs w:val="19"/>
          <w:lang w:val="en-NZ"/>
        </w:rPr>
        <w:t>Techale</w:t>
      </w:r>
      <w:proofErr w:type="spellEnd"/>
      <w:r w:rsidRPr="000B4CFB">
        <w:rPr>
          <w:rFonts w:ascii="Times New Roman" w:eastAsia="Times New Roman" w:hAnsi="Times New Roman" w:cs="Times New Roman"/>
          <w:sz w:val="19"/>
          <w:szCs w:val="19"/>
          <w:lang w:val="en-NZ"/>
        </w:rPr>
        <w:t xml:space="preserve"> </w:t>
      </w:r>
      <w:proofErr w:type="spellStart"/>
      <w:r w:rsidRPr="000B4CFB">
        <w:rPr>
          <w:rFonts w:ascii="Times New Roman" w:eastAsia="Times New Roman" w:hAnsi="Times New Roman" w:cs="Times New Roman"/>
          <w:sz w:val="19"/>
          <w:szCs w:val="19"/>
          <w:lang w:val="en-NZ"/>
        </w:rPr>
        <w:t>Birhan</w:t>
      </w:r>
      <w:proofErr w:type="spellEnd"/>
      <w:r w:rsidRPr="000B4CFB">
        <w:rPr>
          <w:rFonts w:ascii="Times New Roman" w:eastAsia="Times New Roman" w:hAnsi="Times New Roman" w:cs="Times New Roman"/>
          <w:sz w:val="19"/>
          <w:szCs w:val="19"/>
          <w:lang w:val="en-NZ"/>
        </w:rPr>
        <w:t xml:space="preserve"> </w:t>
      </w:r>
      <w:proofErr w:type="spellStart"/>
      <w:r w:rsidRPr="000B4CFB">
        <w:rPr>
          <w:rFonts w:ascii="Times New Roman" w:eastAsia="Times New Roman" w:hAnsi="Times New Roman" w:cs="Times New Roman"/>
          <w:sz w:val="19"/>
          <w:szCs w:val="19"/>
          <w:lang w:val="en-NZ"/>
        </w:rPr>
        <w:t>Mekonnen</w:t>
      </w:r>
      <w:proofErr w:type="spellEnd"/>
    </w:p>
    <w:p w:rsidR="000B4CFB" w:rsidRPr="000B4CFB" w:rsidRDefault="000B4CFB" w:rsidP="004C63BA">
      <w:pPr>
        <w:autoSpaceDE w:val="0"/>
        <w:autoSpaceDN w:val="0"/>
        <w:adjustRightInd w:val="0"/>
        <w:spacing w:line="360" w:lineRule="auto"/>
        <w:rPr>
          <w:rFonts w:ascii="Times New Roman" w:eastAsia="Times New Roman" w:hAnsi="Times New Roman" w:cs="Times New Roman"/>
          <w:sz w:val="19"/>
          <w:szCs w:val="19"/>
          <w:lang w:val="en-IN"/>
        </w:rPr>
      </w:pPr>
      <w:r w:rsidRPr="000B4CFB">
        <w:rPr>
          <w:rFonts w:ascii="Times New Roman" w:eastAsia="Times New Roman" w:hAnsi="Times New Roman" w:cs="Times New Roman"/>
          <w:sz w:val="19"/>
          <w:szCs w:val="19"/>
          <w:lang w:val="en-IN"/>
        </w:rPr>
        <w:t xml:space="preserve">Email: </w:t>
      </w:r>
      <w:hyperlink r:id="rId14" w:history="1">
        <w:r w:rsidRPr="000B4CFB">
          <w:rPr>
            <w:rStyle w:val="Hyperlink"/>
            <w:rFonts w:ascii="Times New Roman" w:eastAsia="Times New Roman" w:hAnsi="Times New Roman" w:cs="Times New Roman"/>
            <w:sz w:val="19"/>
            <w:szCs w:val="19"/>
            <w:lang w:val="en-IN"/>
          </w:rPr>
          <w:t>eyulast1@gmail.com</w:t>
        </w:r>
      </w:hyperlink>
    </w:p>
    <w:p w:rsidR="000B4CFB" w:rsidRPr="000B4CFB" w:rsidRDefault="004C63BA" w:rsidP="004C63BA">
      <w:pPr>
        <w:autoSpaceDE w:val="0"/>
        <w:autoSpaceDN w:val="0"/>
        <w:adjustRightInd w:val="0"/>
        <w:spacing w:line="360" w:lineRule="auto"/>
        <w:rPr>
          <w:rFonts w:ascii="Times New Roman" w:eastAsia="Times New Roman" w:hAnsi="Times New Roman" w:cs="Times New Roman"/>
          <w:sz w:val="19"/>
          <w:szCs w:val="19"/>
          <w:lang w:val="en-IN"/>
        </w:rPr>
      </w:pPr>
      <w:r w:rsidRPr="000B4CFB">
        <w:rPr>
          <w:rFonts w:ascii="Times New Roman" w:eastAsia="Times New Roman" w:hAnsi="Times New Roman" w:cs="Times New Roman"/>
          <w:sz w:val="19"/>
          <w:szCs w:val="19"/>
          <w:lang w:val="en-NZ"/>
        </w:rPr>
        <w:t xml:space="preserve">Contact number: +251 912090835 </w:t>
      </w:r>
      <w:r w:rsidRPr="000B4CFB">
        <w:rPr>
          <w:rFonts w:ascii="Times New Roman" w:eastAsia="Times New Roman" w:hAnsi="Times New Roman" w:cs="Times New Roman"/>
          <w:sz w:val="19"/>
          <w:szCs w:val="19"/>
          <w:lang w:val="en-NZ"/>
        </w:rPr>
        <w:br/>
      </w:r>
      <w:r w:rsidR="000B4CFB" w:rsidRPr="000B4CFB">
        <w:rPr>
          <w:rFonts w:ascii="Times New Roman" w:eastAsia="Times New Roman" w:hAnsi="Times New Roman" w:cs="Times New Roman"/>
          <w:sz w:val="19"/>
          <w:szCs w:val="19"/>
          <w:lang w:val="en-NZ"/>
        </w:rPr>
        <w:t>Passport Number</w:t>
      </w:r>
      <w:r w:rsidR="000B4CFB" w:rsidRPr="000B4CFB">
        <w:rPr>
          <w:rFonts w:ascii="Times New Roman" w:eastAsia="Times New Roman" w:hAnsi="Times New Roman" w:cs="Times New Roman"/>
          <w:sz w:val="19"/>
          <w:szCs w:val="19"/>
          <w:lang w:val="en-IN"/>
        </w:rPr>
        <w:t>: EP4262815</w:t>
      </w:r>
    </w:p>
    <w:p w:rsidR="004C63BA" w:rsidRPr="000B4CFB" w:rsidRDefault="000B4CFB" w:rsidP="004C63BA">
      <w:pPr>
        <w:autoSpaceDE w:val="0"/>
        <w:autoSpaceDN w:val="0"/>
        <w:adjustRightInd w:val="0"/>
        <w:spacing w:line="360" w:lineRule="auto"/>
        <w:rPr>
          <w:rFonts w:ascii="Times New Roman" w:eastAsia="Times New Roman" w:hAnsi="Times New Roman" w:cs="Times New Roman"/>
          <w:b/>
          <w:sz w:val="19"/>
          <w:szCs w:val="19"/>
          <w:lang w:val="en-NZ"/>
        </w:rPr>
      </w:pPr>
      <w:r w:rsidRPr="000B4CFB">
        <w:rPr>
          <w:rFonts w:ascii="Times New Roman" w:eastAsia="Times New Roman" w:hAnsi="Times New Roman" w:cs="Times New Roman"/>
          <w:b/>
          <w:sz w:val="19"/>
          <w:szCs w:val="19"/>
          <w:lang w:val="en-NZ"/>
        </w:rPr>
        <w:t>Category:</w:t>
      </w:r>
      <w:r w:rsidRPr="000B4CFB">
        <w:rPr>
          <w:rFonts w:ascii="Times New Roman" w:eastAsia="Times New Roman" w:hAnsi="Times New Roman" w:cs="Times New Roman"/>
          <w:b/>
          <w:sz w:val="19"/>
          <w:szCs w:val="19"/>
          <w:lang w:val="en-NZ"/>
        </w:rPr>
        <w:t xml:space="preserve">    </w:t>
      </w:r>
      <w:r w:rsidRPr="000B4CFB">
        <w:rPr>
          <w:rFonts w:ascii="Times New Roman" w:eastAsia="Times New Roman" w:hAnsi="Times New Roman" w:cs="Times New Roman"/>
          <w:sz w:val="19"/>
          <w:szCs w:val="19"/>
          <w:lang w:val="en-NZ"/>
        </w:rPr>
        <w:t>Oral presentation</w:t>
      </w:r>
      <w:r w:rsidR="004C63BA" w:rsidRPr="000B4CFB">
        <w:rPr>
          <w:rFonts w:ascii="Times New Roman" w:eastAsia="Times New Roman" w:hAnsi="Times New Roman" w:cs="Times New Roman"/>
          <w:sz w:val="19"/>
          <w:szCs w:val="19"/>
          <w:lang w:val="en-NZ"/>
        </w:rPr>
        <w:br/>
      </w:r>
    </w:p>
    <w:p w:rsidR="004C63BA" w:rsidRPr="000B4CFB" w:rsidRDefault="004C63BA" w:rsidP="008A210D">
      <w:pPr>
        <w:pStyle w:val="BodyText"/>
        <w:spacing w:before="2"/>
        <w:rPr>
          <w:rFonts w:ascii="Times New Roman" w:hAnsi="Times New Roman" w:cs="Times New Roman"/>
          <w:sz w:val="19"/>
          <w:szCs w:val="19"/>
        </w:rPr>
      </w:pPr>
      <w:bookmarkStart w:id="0" w:name="_GoBack"/>
      <w:bookmarkEnd w:id="0"/>
    </w:p>
    <w:p w:rsidR="004C63BA" w:rsidRPr="000B4CFB" w:rsidRDefault="004C63BA" w:rsidP="008A210D">
      <w:pPr>
        <w:pStyle w:val="BodyText"/>
        <w:spacing w:before="2"/>
        <w:rPr>
          <w:rFonts w:ascii="Times New Roman" w:hAnsi="Times New Roman" w:cs="Times New Roman"/>
          <w:sz w:val="19"/>
          <w:szCs w:val="19"/>
        </w:rPr>
      </w:pPr>
    </w:p>
    <w:p w:rsidR="004C63BA" w:rsidRPr="000B4CFB" w:rsidRDefault="004C63BA" w:rsidP="008A210D">
      <w:pPr>
        <w:pStyle w:val="BodyText"/>
        <w:spacing w:before="2"/>
        <w:rPr>
          <w:rFonts w:ascii="Times New Roman" w:hAnsi="Times New Roman" w:cs="Times New Roman"/>
          <w:sz w:val="19"/>
          <w:szCs w:val="19"/>
        </w:rPr>
      </w:pPr>
    </w:p>
    <w:p w:rsidR="00AE3E37" w:rsidRPr="000B4CFB" w:rsidRDefault="00AE3E37">
      <w:pPr>
        <w:pStyle w:val="BodyText"/>
        <w:spacing w:before="3"/>
        <w:rPr>
          <w:rFonts w:ascii="Times New Roman" w:hAnsi="Times New Roman" w:cs="Times New Roman"/>
          <w:sz w:val="19"/>
          <w:szCs w:val="19"/>
        </w:rPr>
      </w:pPr>
    </w:p>
    <w:sectPr w:rsidR="00AE3E37" w:rsidRPr="000B4CF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3D1" w:rsidRDefault="009D03D1">
      <w:r>
        <w:separator/>
      </w:r>
    </w:p>
  </w:endnote>
  <w:endnote w:type="continuationSeparator" w:id="0">
    <w:p w:rsidR="009D03D1" w:rsidRDefault="009D0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525ED">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827AEC6" wp14:editId="3568B972">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D9F2A40" wp14:editId="2E2498F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D0C1829" wp14:editId="6407C917">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3D1" w:rsidRDefault="009D03D1">
      <w:r>
        <w:separator/>
      </w:r>
    </w:p>
  </w:footnote>
  <w:footnote w:type="continuationSeparator" w:id="0">
    <w:p w:rsidR="009D03D1" w:rsidRDefault="009D03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525ED">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962660E" wp14:editId="4EF21515">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81F92FB" wp14:editId="2E56848C">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4CFB"/>
    <w:rsid w:val="000E2911"/>
    <w:rsid w:val="00104CA7"/>
    <w:rsid w:val="001263DF"/>
    <w:rsid w:val="002455EC"/>
    <w:rsid w:val="00292ED9"/>
    <w:rsid w:val="002D40A5"/>
    <w:rsid w:val="003A466E"/>
    <w:rsid w:val="00404E5B"/>
    <w:rsid w:val="00414F7B"/>
    <w:rsid w:val="00426903"/>
    <w:rsid w:val="004355DC"/>
    <w:rsid w:val="004749B4"/>
    <w:rsid w:val="00494130"/>
    <w:rsid w:val="004C63BA"/>
    <w:rsid w:val="004F3523"/>
    <w:rsid w:val="005973B9"/>
    <w:rsid w:val="005B3A56"/>
    <w:rsid w:val="005F6FAD"/>
    <w:rsid w:val="006060CE"/>
    <w:rsid w:val="0063497F"/>
    <w:rsid w:val="006525ED"/>
    <w:rsid w:val="00657955"/>
    <w:rsid w:val="00873DF0"/>
    <w:rsid w:val="008756E6"/>
    <w:rsid w:val="008A08B6"/>
    <w:rsid w:val="008A210D"/>
    <w:rsid w:val="008C151A"/>
    <w:rsid w:val="00906F7F"/>
    <w:rsid w:val="009B2D44"/>
    <w:rsid w:val="009D03D1"/>
    <w:rsid w:val="00A07E82"/>
    <w:rsid w:val="00A52676"/>
    <w:rsid w:val="00A9710C"/>
    <w:rsid w:val="00AE3E37"/>
    <w:rsid w:val="00B21A57"/>
    <w:rsid w:val="00C03CC6"/>
    <w:rsid w:val="00C23784"/>
    <w:rsid w:val="00C33602"/>
    <w:rsid w:val="00CD6F55"/>
    <w:rsid w:val="00D5194F"/>
    <w:rsid w:val="00DB5C6C"/>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researchgate.net/scientific-contributions/2111227184_Ali_Mohammed?_sg=KRbri98LWmtd-ThTTbpDSfXeQ3NllXqrNSctMlM24MDEIFSZVeds0Y1CVXiZbhb0xee4h3g.Qax8orIdiV_0_9LuNoQws-G1ixBaewBmWoDBpcUc4Or4fQ2SmSmmLLGk9TwRBOQ3PX8Wp4jkFuPo67o2xf0BbQ"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researchgate.net/scientific-contributions/2111236675_Nezif_Abachebsa_Abagoshu?_sg=KRbri98LWmtd-ThTTbpDSfXeQ3NllXqrNSctMlM24MDEIFSZVeds0Y1CVXiZbhb0xee4h3g.Qax8orIdiV_0_9LuNoQws-G1ixBaewBmWoDBpcUc4Or4fQ2SmSmmLLGk9TwRBOQ3PX8Wp4jkFuPo67o2xf0BbQ"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eyulast1@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2020-09-28T18:25:00Z</dcterms:created>
  <dcterms:modified xsi:type="dcterms:W3CDTF">2020-09-28T18:25:00Z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