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bookmarkStart w:id="0" w:name="_GoBack"/>
      <w:bookmarkEnd w:id="0"/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700C29" w:rsidRPr="0005164C" w:rsidRDefault="00700C29" w:rsidP="001A52CE">
      <w:pPr>
        <w:pStyle w:val="Author"/>
        <w:rPr>
          <w:rFonts w:eastAsia="MS Mincho"/>
          <w:sz w:val="18"/>
          <w:szCs w:val="18"/>
        </w:rPr>
        <w:sectPr w:rsidR="00700C29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D85A5A" w:rsidRDefault="001A52CE" w:rsidP="00700C29">
      <w:pPr>
        <w:pStyle w:val="Titolo3"/>
        <w:spacing w:before="0" w:beforeAutospacing="0" w:after="0" w:afterAutospacing="0"/>
        <w:rPr>
          <w:rFonts w:eastAsia="MS PGothic"/>
          <w:b w:val="0"/>
          <w:color w:val="000000"/>
          <w:sz w:val="22"/>
          <w:szCs w:val="22"/>
          <w:lang w:val="en-US"/>
        </w:rPr>
      </w:pPr>
      <w:r w:rsidRPr="00D85A5A">
        <w:rPr>
          <w:rFonts w:eastAsia="MS PGothic"/>
          <w:color w:val="000000"/>
          <w:sz w:val="22"/>
          <w:szCs w:val="22"/>
          <w:lang w:val="en-US"/>
        </w:rPr>
        <w:t xml:space="preserve">Title: </w:t>
      </w:r>
      <w:hyperlink r:id="rId5" w:history="1">
        <w:r w:rsidR="00700C29" w:rsidRPr="00700C29">
          <w:rPr>
            <w:rFonts w:eastAsiaTheme="minorHAnsi"/>
            <w:bCs w:val="0"/>
            <w:sz w:val="22"/>
            <w:szCs w:val="22"/>
            <w:lang w:val="en-GB" w:eastAsia="en-US"/>
          </w:rPr>
          <w:t xml:space="preserve">DNA fingerprinting based on SSR amplification profiles for </w:t>
        </w:r>
      </w:hyperlink>
      <w:r w:rsidR="00700C29" w:rsidRPr="00700C29">
        <w:rPr>
          <w:rFonts w:eastAsiaTheme="minorHAnsi"/>
          <w:bCs w:val="0"/>
          <w:sz w:val="22"/>
          <w:szCs w:val="22"/>
          <w:lang w:val="en-GB" w:eastAsia="en-US"/>
        </w:rPr>
        <w:t>Sicilian</w:t>
      </w:r>
      <w:r w:rsidR="00700C29" w:rsidRPr="00700C29">
        <w:rPr>
          <w:rFonts w:eastAsiaTheme="minorHAnsi"/>
          <w:sz w:val="22"/>
          <w:szCs w:val="22"/>
          <w:lang w:val="en-GB"/>
        </w:rPr>
        <w:t xml:space="preserve"> hazelnut (</w:t>
      </w:r>
      <w:r w:rsidR="00700C29" w:rsidRPr="00700C29">
        <w:rPr>
          <w:rFonts w:eastAsiaTheme="minorHAnsi"/>
          <w:i/>
          <w:sz w:val="22"/>
          <w:szCs w:val="22"/>
          <w:lang w:val="en-GB"/>
        </w:rPr>
        <w:t xml:space="preserve">Corylus </w:t>
      </w:r>
      <w:proofErr w:type="spellStart"/>
      <w:r w:rsidR="00700C29" w:rsidRPr="00700C29">
        <w:rPr>
          <w:rFonts w:eastAsiaTheme="minorHAnsi"/>
          <w:i/>
          <w:sz w:val="22"/>
          <w:szCs w:val="22"/>
          <w:lang w:val="en-GB"/>
        </w:rPr>
        <w:t>avellana</w:t>
      </w:r>
      <w:proofErr w:type="spellEnd"/>
      <w:r w:rsidR="00700C29" w:rsidRPr="00700C29">
        <w:rPr>
          <w:rFonts w:eastAsiaTheme="minorHAnsi"/>
          <w:sz w:val="22"/>
          <w:szCs w:val="22"/>
          <w:lang w:val="en-GB"/>
        </w:rPr>
        <w:t xml:space="preserve"> L.) germplasm identification</w:t>
      </w:r>
      <w:r w:rsidR="00700C29" w:rsidRPr="003048E7">
        <w:rPr>
          <w:rFonts w:eastAsiaTheme="minorHAnsi"/>
          <w:sz w:val="24"/>
          <w:lang w:val="en-GB"/>
        </w:rPr>
        <w:t> </w:t>
      </w:r>
      <w:r w:rsidR="00700C29" w:rsidRPr="00D85A5A">
        <w:rPr>
          <w:rFonts w:eastAsia="MS PGothic"/>
          <w:b w:val="0"/>
          <w:color w:val="000000"/>
          <w:sz w:val="22"/>
          <w:szCs w:val="22"/>
          <w:lang w:val="en-US"/>
        </w:rPr>
        <w:t xml:space="preserve"> 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A52CE" w:rsidRPr="00D85A5A" w:rsidRDefault="00700C29" w:rsidP="001A52CE">
      <w:pPr>
        <w:shd w:val="clear" w:color="auto" w:fill="FFFFFF"/>
        <w:spacing w:after="150"/>
        <w:jc w:val="both"/>
        <w:rPr>
          <w:sz w:val="19"/>
          <w:szCs w:val="19"/>
          <w:lang w:val="it-IT" w:eastAsia="en-IN"/>
        </w:rPr>
      </w:pPr>
      <w:r w:rsidRPr="00D85A5A">
        <w:rPr>
          <w:b/>
          <w:bCs/>
          <w:sz w:val="19"/>
          <w:szCs w:val="19"/>
          <w:lang w:val="it-IT" w:eastAsia="en-IN"/>
        </w:rPr>
        <w:t>FIORE MC</w:t>
      </w:r>
      <w:r w:rsidR="001A52CE" w:rsidRPr="00D85A5A">
        <w:rPr>
          <w:b/>
          <w:bCs/>
          <w:sz w:val="19"/>
          <w:szCs w:val="19"/>
          <w:vertAlign w:val="superscript"/>
          <w:lang w:val="it-IT" w:eastAsia="en-IN"/>
        </w:rPr>
        <w:t>1</w:t>
      </w:r>
      <w:r w:rsidR="001A52CE" w:rsidRPr="00D85A5A">
        <w:rPr>
          <w:b/>
          <w:bCs/>
          <w:sz w:val="19"/>
          <w:szCs w:val="19"/>
          <w:lang w:val="it-IT" w:eastAsia="en-IN"/>
        </w:rPr>
        <w:t>,</w:t>
      </w:r>
      <w:r w:rsidRPr="00D85A5A">
        <w:rPr>
          <w:b/>
          <w:bCs/>
          <w:sz w:val="19"/>
          <w:szCs w:val="19"/>
          <w:lang w:val="it-IT" w:eastAsia="en-IN"/>
        </w:rPr>
        <w:t xml:space="preserve"> MARCHESE A</w:t>
      </w:r>
      <w:hyperlink r:id="rId6" w:anchor="a1" w:history="1">
        <w:r w:rsidRPr="00D85A5A">
          <w:rPr>
            <w:b/>
            <w:bCs/>
            <w:sz w:val="19"/>
            <w:szCs w:val="19"/>
            <w:vertAlign w:val="superscript"/>
            <w:lang w:val="it-IT" w:eastAsia="en-IN"/>
          </w:rPr>
          <w:t>2</w:t>
        </w:r>
      </w:hyperlink>
      <w:r w:rsidR="001A52CE" w:rsidRPr="00D85A5A">
        <w:rPr>
          <w:b/>
          <w:bCs/>
          <w:sz w:val="19"/>
          <w:szCs w:val="19"/>
          <w:lang w:val="it-IT" w:eastAsia="en-IN"/>
        </w:rPr>
        <w:t xml:space="preserve">, </w:t>
      </w:r>
      <w:r w:rsidRPr="00D85A5A">
        <w:rPr>
          <w:b/>
          <w:bCs/>
          <w:sz w:val="19"/>
          <w:szCs w:val="19"/>
          <w:lang w:val="it-IT" w:eastAsia="en-IN"/>
        </w:rPr>
        <w:t>DIGANGI I</w:t>
      </w:r>
      <w:r w:rsidRPr="00D85A5A">
        <w:rPr>
          <w:b/>
          <w:bCs/>
          <w:sz w:val="19"/>
          <w:szCs w:val="19"/>
          <w:vertAlign w:val="superscript"/>
          <w:lang w:val="it-IT" w:eastAsia="en-IN"/>
        </w:rPr>
        <w:t>3</w:t>
      </w:r>
      <w:r w:rsidR="001A52CE" w:rsidRPr="00D85A5A">
        <w:rPr>
          <w:b/>
          <w:bCs/>
          <w:sz w:val="19"/>
          <w:szCs w:val="19"/>
          <w:lang w:val="it-IT" w:eastAsia="en-IN"/>
        </w:rPr>
        <w:t xml:space="preserve">, </w:t>
      </w:r>
      <w:r w:rsidRPr="00D85A5A">
        <w:rPr>
          <w:b/>
          <w:bCs/>
          <w:sz w:val="19"/>
          <w:szCs w:val="19"/>
          <w:lang w:val="it-IT" w:eastAsia="en-IN"/>
        </w:rPr>
        <w:t>SCIALABBA A</w:t>
      </w:r>
      <w:r w:rsidRPr="00D85A5A">
        <w:rPr>
          <w:b/>
          <w:bCs/>
          <w:sz w:val="19"/>
          <w:szCs w:val="19"/>
          <w:vertAlign w:val="superscript"/>
          <w:lang w:val="it-IT" w:eastAsia="en-IN"/>
        </w:rPr>
        <w:t>2</w:t>
      </w:r>
    </w:p>
    <w:p w:rsidR="003647F8" w:rsidRDefault="001A52CE" w:rsidP="001A52CE">
      <w:pPr>
        <w:shd w:val="clear" w:color="auto" w:fill="FFFFFF"/>
        <w:jc w:val="both"/>
        <w:rPr>
          <w:color w:val="000000"/>
        </w:rPr>
      </w:pPr>
      <w:proofErr w:type="gramStart"/>
      <w:r w:rsidRPr="00351E9B">
        <w:rPr>
          <w:sz w:val="19"/>
          <w:szCs w:val="19"/>
          <w:vertAlign w:val="superscript"/>
          <w:lang w:val="en-IN" w:eastAsia="en-IN"/>
        </w:rPr>
        <w:t>1</w:t>
      </w:r>
      <w:proofErr w:type="gramEnd"/>
      <w:r w:rsidR="00DD0337">
        <w:rPr>
          <w:sz w:val="19"/>
          <w:szCs w:val="19"/>
          <w:vertAlign w:val="superscript"/>
          <w:lang w:val="en-IN" w:eastAsia="en-IN"/>
        </w:rPr>
        <w:t xml:space="preserve"> </w:t>
      </w:r>
      <w:r w:rsidR="003647F8" w:rsidRPr="00142A51">
        <w:rPr>
          <w:color w:val="000000"/>
        </w:rPr>
        <w:t xml:space="preserve">CREA Research Centre for Plant Protection and Certification, </w:t>
      </w:r>
      <w:proofErr w:type="spellStart"/>
      <w:r w:rsidR="003647F8" w:rsidRPr="00142A51">
        <w:rPr>
          <w:color w:val="000000"/>
        </w:rPr>
        <w:t>Bagheria</w:t>
      </w:r>
      <w:proofErr w:type="spellEnd"/>
      <w:r w:rsidR="003647F8" w:rsidRPr="00142A51">
        <w:rPr>
          <w:color w:val="000000"/>
        </w:rPr>
        <w:t xml:space="preserve"> (PA), Italy</w:t>
      </w:r>
    </w:p>
    <w:p w:rsidR="003647F8" w:rsidRPr="00142A51" w:rsidRDefault="001A52CE" w:rsidP="003647F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DD0337">
        <w:rPr>
          <w:sz w:val="19"/>
          <w:szCs w:val="19"/>
          <w:vertAlign w:val="superscript"/>
          <w:lang w:val="en-IN" w:eastAsia="en-IN"/>
        </w:rPr>
        <w:t xml:space="preserve"> </w:t>
      </w:r>
      <w:r w:rsidR="003647F8" w:rsidRPr="00142A51">
        <w:rPr>
          <w:color w:val="000000"/>
        </w:rPr>
        <w:t xml:space="preserve">Department of Biological, Chemical and Pharmaceutical Sciences and Technologies (STEBICEF), </w:t>
      </w:r>
      <w:r w:rsidR="003647F8">
        <w:rPr>
          <w:color w:val="000000"/>
        </w:rPr>
        <w:t>Palermo, Italy</w:t>
      </w:r>
    </w:p>
    <w:p w:rsidR="001A52CE" w:rsidRPr="00351E9B" w:rsidRDefault="003647F8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proofErr w:type="gramStart"/>
      <w:r>
        <w:rPr>
          <w:sz w:val="19"/>
          <w:szCs w:val="19"/>
          <w:vertAlign w:val="superscript"/>
          <w:lang w:val="en-IN" w:eastAsia="en-IN"/>
        </w:rPr>
        <w:t>3</w:t>
      </w:r>
      <w:proofErr w:type="gramEnd"/>
      <w:r>
        <w:rPr>
          <w:sz w:val="19"/>
          <w:szCs w:val="19"/>
          <w:vertAlign w:val="superscript"/>
          <w:lang w:val="en-IN" w:eastAsia="en-IN"/>
        </w:rPr>
        <w:t xml:space="preserve"> </w:t>
      </w:r>
      <w:r w:rsidRPr="00142A51">
        <w:rPr>
          <w:color w:val="000000"/>
        </w:rPr>
        <w:t xml:space="preserve">Living Plants Germplasm Bank of Nebrodi, </w:t>
      </w:r>
      <w:proofErr w:type="spellStart"/>
      <w:r w:rsidRPr="00142A51">
        <w:rPr>
          <w:color w:val="000000"/>
        </w:rPr>
        <w:t>Contrada</w:t>
      </w:r>
      <w:proofErr w:type="spellEnd"/>
      <w:r w:rsidRPr="00142A51">
        <w:rPr>
          <w:color w:val="000000"/>
        </w:rPr>
        <w:t xml:space="preserve"> </w:t>
      </w:r>
      <w:proofErr w:type="spellStart"/>
      <w:r w:rsidRPr="00142A51">
        <w:rPr>
          <w:color w:val="000000"/>
        </w:rPr>
        <w:t>Pirato</w:t>
      </w:r>
      <w:proofErr w:type="spellEnd"/>
      <w:r w:rsidRPr="00142A51">
        <w:rPr>
          <w:color w:val="000000"/>
        </w:rPr>
        <w:t xml:space="preserve">, </w:t>
      </w:r>
      <w:proofErr w:type="spellStart"/>
      <w:r w:rsidRPr="00142A51">
        <w:rPr>
          <w:color w:val="000000"/>
        </w:rPr>
        <w:t>Ucria</w:t>
      </w:r>
      <w:proofErr w:type="spellEnd"/>
      <w:r w:rsidRPr="00142A51">
        <w:rPr>
          <w:color w:val="000000"/>
        </w:rPr>
        <w:t xml:space="preserve"> (ME), Italy</w:t>
      </w:r>
      <w:r>
        <w:rPr>
          <w:sz w:val="19"/>
          <w:szCs w:val="19"/>
          <w:vertAlign w:val="superscript"/>
          <w:lang w:val="en-IN" w:eastAsia="en-IN"/>
        </w:rPr>
        <w:t xml:space="preserve"> </w:t>
      </w:r>
    </w:p>
    <w:p w:rsidR="001A52CE" w:rsidRPr="00351E9B" w:rsidRDefault="001A52CE" w:rsidP="001A52CE">
      <w:pPr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6F7577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3647F8" w:rsidRPr="003647F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Hazelnut</w:t>
      </w:r>
      <w:r w:rsidR="003647F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4253B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accessions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DD0337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Microsatellite (SSR) marker, </w:t>
      </w:r>
      <w:r w:rsidR="00DD0337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G</w:t>
      </w:r>
      <w:r w:rsidR="006F7577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ermplasm conservation,</w:t>
      </w:r>
      <w:r w:rsidR="00DD0337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G</w:t>
      </w:r>
      <w:r w:rsidR="004253B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enetic diversity </w:t>
      </w:r>
    </w:p>
    <w:p w:rsidR="004253B6" w:rsidRPr="0005164C" w:rsidRDefault="004253B6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1A52CE" w:rsidRPr="00DD0337" w:rsidRDefault="00D85A5A" w:rsidP="001A52CE">
      <w:pPr>
        <w:jc w:val="both"/>
        <w:rPr>
          <w:sz w:val="19"/>
          <w:szCs w:val="19"/>
          <w:lang w:eastAsia="en-IN"/>
        </w:rPr>
      </w:pPr>
      <w:r w:rsidRPr="00D85A5A">
        <w:rPr>
          <w:sz w:val="19"/>
          <w:szCs w:val="19"/>
        </w:rPr>
        <w:t xml:space="preserve">Hazelnut </w:t>
      </w:r>
      <w:r w:rsidRPr="00D85A5A">
        <w:rPr>
          <w:i/>
          <w:sz w:val="19"/>
          <w:szCs w:val="19"/>
        </w:rPr>
        <w:t xml:space="preserve">(Corylus </w:t>
      </w:r>
      <w:proofErr w:type="spellStart"/>
      <w:r w:rsidRPr="00D85A5A">
        <w:rPr>
          <w:i/>
          <w:sz w:val="19"/>
          <w:szCs w:val="19"/>
        </w:rPr>
        <w:t>avellana</w:t>
      </w:r>
      <w:proofErr w:type="spellEnd"/>
      <w:r w:rsidR="00DD0337">
        <w:rPr>
          <w:sz w:val="19"/>
          <w:szCs w:val="19"/>
        </w:rPr>
        <w:t xml:space="preserve"> L.) is an important crop in </w:t>
      </w:r>
      <w:r w:rsidRPr="00D85A5A">
        <w:rPr>
          <w:sz w:val="19"/>
          <w:szCs w:val="19"/>
        </w:rPr>
        <w:t xml:space="preserve">the world and Italy is the second producer after Turkey. In Sicily hazelnut crop represents an essential element for a sustainable local development, for landscape protection </w:t>
      </w:r>
      <w:proofErr w:type="gramStart"/>
      <w:r w:rsidRPr="00D85A5A">
        <w:rPr>
          <w:sz w:val="19"/>
          <w:szCs w:val="19"/>
        </w:rPr>
        <w:t>of  marginal</w:t>
      </w:r>
      <w:proofErr w:type="gramEnd"/>
      <w:r w:rsidRPr="00D85A5A">
        <w:rPr>
          <w:sz w:val="19"/>
          <w:szCs w:val="19"/>
        </w:rPr>
        <w:t xml:space="preserve"> mountain</w:t>
      </w:r>
      <w:r w:rsidR="00DD0337">
        <w:rPr>
          <w:sz w:val="19"/>
          <w:szCs w:val="19"/>
        </w:rPr>
        <w:t xml:space="preserve">  areas and </w:t>
      </w:r>
      <w:r w:rsidRPr="00D85A5A">
        <w:rPr>
          <w:sz w:val="19"/>
          <w:szCs w:val="19"/>
        </w:rPr>
        <w:t xml:space="preserve">for a defensive action against deterioration of the land and hydrogeological instability. The Sicilian hazelnut production </w:t>
      </w:r>
      <w:proofErr w:type="gramStart"/>
      <w:r w:rsidR="00DD0337">
        <w:rPr>
          <w:sz w:val="19"/>
          <w:szCs w:val="19"/>
        </w:rPr>
        <w:t>is based</w:t>
      </w:r>
      <w:proofErr w:type="gramEnd"/>
      <w:r w:rsidR="00DD0337">
        <w:rPr>
          <w:sz w:val="19"/>
          <w:szCs w:val="19"/>
        </w:rPr>
        <w:t xml:space="preserve"> on main cultivars and </w:t>
      </w:r>
      <w:r w:rsidRPr="00D85A5A">
        <w:rPr>
          <w:sz w:val="19"/>
          <w:szCs w:val="19"/>
        </w:rPr>
        <w:t>local selection identified by local name. Ther</w:t>
      </w:r>
      <w:r w:rsidR="00DD0337">
        <w:rPr>
          <w:sz w:val="19"/>
          <w:szCs w:val="19"/>
        </w:rPr>
        <w:t xml:space="preserve">efore there is an increasingly </w:t>
      </w:r>
      <w:r w:rsidRPr="00D85A5A">
        <w:rPr>
          <w:sz w:val="19"/>
          <w:szCs w:val="19"/>
        </w:rPr>
        <w:t>need to de</w:t>
      </w:r>
      <w:r w:rsidR="00DD0337">
        <w:rPr>
          <w:sz w:val="19"/>
          <w:szCs w:val="19"/>
        </w:rPr>
        <w:t xml:space="preserve">velop a method to detect </w:t>
      </w:r>
      <w:r w:rsidRPr="00D85A5A">
        <w:rPr>
          <w:sz w:val="19"/>
          <w:szCs w:val="19"/>
        </w:rPr>
        <w:t>cases of synonyms and to describe the germplasm diversity. Simple Sequence Repeats (SSR</w:t>
      </w:r>
      <w:proofErr w:type="gramStart"/>
      <w:r w:rsidRPr="00D85A5A">
        <w:rPr>
          <w:sz w:val="19"/>
          <w:szCs w:val="19"/>
        </w:rPr>
        <w:t>)  have</w:t>
      </w:r>
      <w:proofErr w:type="gramEnd"/>
      <w:r w:rsidRPr="00D85A5A">
        <w:rPr>
          <w:sz w:val="19"/>
          <w:szCs w:val="19"/>
        </w:rPr>
        <w:t xml:space="preserve"> been used to true-to-type characterization of cultivars </w:t>
      </w:r>
      <w:r w:rsidR="00DD0337">
        <w:rPr>
          <w:sz w:val="19"/>
          <w:szCs w:val="19"/>
        </w:rPr>
        <w:t>(</w:t>
      </w:r>
      <w:proofErr w:type="spellStart"/>
      <w:r w:rsidR="00DD0337">
        <w:rPr>
          <w:sz w:val="19"/>
          <w:szCs w:val="19"/>
        </w:rPr>
        <w:t>Wünsch</w:t>
      </w:r>
      <w:proofErr w:type="spellEnd"/>
      <w:r w:rsidR="00DD0337">
        <w:rPr>
          <w:sz w:val="19"/>
          <w:szCs w:val="19"/>
        </w:rPr>
        <w:t xml:space="preserve"> and </w:t>
      </w:r>
      <w:proofErr w:type="spellStart"/>
      <w:r w:rsidR="00DD0337">
        <w:rPr>
          <w:sz w:val="19"/>
          <w:szCs w:val="19"/>
        </w:rPr>
        <w:t>Hormaza</w:t>
      </w:r>
      <w:proofErr w:type="spellEnd"/>
      <w:r w:rsidR="00DD0337">
        <w:rPr>
          <w:sz w:val="19"/>
          <w:szCs w:val="19"/>
        </w:rPr>
        <w:t xml:space="preserve"> , </w:t>
      </w:r>
      <w:proofErr w:type="spellStart"/>
      <w:r w:rsidR="00DD0337">
        <w:rPr>
          <w:sz w:val="19"/>
          <w:szCs w:val="19"/>
        </w:rPr>
        <w:t>Boccacci</w:t>
      </w:r>
      <w:proofErr w:type="spellEnd"/>
      <w:r w:rsidR="00DD0337">
        <w:rPr>
          <w:sz w:val="19"/>
          <w:szCs w:val="19"/>
        </w:rPr>
        <w:t xml:space="preserve"> </w:t>
      </w:r>
      <w:r w:rsidRPr="00D85A5A">
        <w:rPr>
          <w:sz w:val="19"/>
          <w:szCs w:val="19"/>
        </w:rPr>
        <w:t xml:space="preserve">et al.). In this work, the genetic diversity of 53 hazelnut accessions </w:t>
      </w:r>
      <w:r w:rsidR="00DD0337">
        <w:rPr>
          <w:sz w:val="19"/>
          <w:szCs w:val="19"/>
        </w:rPr>
        <w:t xml:space="preserve">was </w:t>
      </w:r>
      <w:proofErr w:type="spellStart"/>
      <w:r w:rsidR="00DD0337">
        <w:rPr>
          <w:sz w:val="19"/>
          <w:szCs w:val="19"/>
        </w:rPr>
        <w:t>analysed</w:t>
      </w:r>
      <w:proofErr w:type="spellEnd"/>
      <w:r w:rsidR="00DD0337">
        <w:rPr>
          <w:sz w:val="19"/>
          <w:szCs w:val="19"/>
        </w:rPr>
        <w:t xml:space="preserve"> by using a set of </w:t>
      </w:r>
      <w:r w:rsidRPr="00D85A5A">
        <w:rPr>
          <w:sz w:val="19"/>
          <w:szCs w:val="19"/>
        </w:rPr>
        <w:t>SSR loci (</w:t>
      </w:r>
      <w:proofErr w:type="spellStart"/>
      <w:r w:rsidRPr="00D85A5A">
        <w:rPr>
          <w:sz w:val="19"/>
          <w:szCs w:val="19"/>
        </w:rPr>
        <w:t>Boccacci</w:t>
      </w:r>
      <w:proofErr w:type="spellEnd"/>
      <w:r w:rsidRPr="00D85A5A">
        <w:rPr>
          <w:sz w:val="19"/>
          <w:szCs w:val="19"/>
        </w:rPr>
        <w:t xml:space="preserve"> and </w:t>
      </w:r>
      <w:proofErr w:type="spellStart"/>
      <w:r w:rsidRPr="00D85A5A">
        <w:rPr>
          <w:sz w:val="19"/>
          <w:szCs w:val="19"/>
        </w:rPr>
        <w:t>Botta</w:t>
      </w:r>
      <w:proofErr w:type="spellEnd"/>
      <w:r w:rsidRPr="00D85A5A">
        <w:rPr>
          <w:sz w:val="19"/>
          <w:szCs w:val="19"/>
        </w:rPr>
        <w:t>). Most of SSR loci were po</w:t>
      </w:r>
      <w:r w:rsidR="00DD0337">
        <w:rPr>
          <w:sz w:val="19"/>
          <w:szCs w:val="19"/>
        </w:rPr>
        <w:t xml:space="preserve">lymorphic, enabled to detect a </w:t>
      </w:r>
      <w:r w:rsidRPr="00D85A5A">
        <w:rPr>
          <w:sz w:val="19"/>
          <w:szCs w:val="19"/>
        </w:rPr>
        <w:t>high level of molecular diversity and to identify several cases of homonyms, synonyms and somatic mutants. An UPG</w:t>
      </w:r>
      <w:r w:rsidR="00DD0337">
        <w:rPr>
          <w:sz w:val="19"/>
          <w:szCs w:val="19"/>
        </w:rPr>
        <w:t xml:space="preserve">MA clustering analysis </w:t>
      </w:r>
      <w:r w:rsidRPr="00D85A5A">
        <w:rPr>
          <w:sz w:val="19"/>
          <w:szCs w:val="19"/>
        </w:rPr>
        <w:t xml:space="preserve">and </w:t>
      </w:r>
      <w:proofErr w:type="spellStart"/>
      <w:r w:rsidRPr="00D85A5A">
        <w:rPr>
          <w:sz w:val="19"/>
          <w:szCs w:val="19"/>
        </w:rPr>
        <w:t>PCoA</w:t>
      </w:r>
      <w:proofErr w:type="spellEnd"/>
      <w:r w:rsidRPr="00D85A5A">
        <w:rPr>
          <w:sz w:val="19"/>
          <w:szCs w:val="19"/>
        </w:rPr>
        <w:t xml:space="preserve"> </w:t>
      </w:r>
      <w:proofErr w:type="gramStart"/>
      <w:r w:rsidRPr="00D85A5A">
        <w:rPr>
          <w:sz w:val="19"/>
          <w:szCs w:val="19"/>
        </w:rPr>
        <w:t>were carried out</w:t>
      </w:r>
      <w:proofErr w:type="gramEnd"/>
      <w:r w:rsidRPr="00D85A5A">
        <w:rPr>
          <w:sz w:val="19"/>
          <w:szCs w:val="19"/>
        </w:rPr>
        <w:t xml:space="preserve"> to investigate the genetic relationships among accessions. This analysis provides new insight into t</w:t>
      </w:r>
      <w:r w:rsidR="00DD0337">
        <w:rPr>
          <w:sz w:val="19"/>
          <w:szCs w:val="19"/>
        </w:rPr>
        <w:t xml:space="preserve">he Sicilian hazelnut diversity </w:t>
      </w:r>
      <w:r w:rsidRPr="00D85A5A">
        <w:rPr>
          <w:sz w:val="19"/>
          <w:szCs w:val="19"/>
        </w:rPr>
        <w:t>useful to support morphological characterization and to identify unambiguo</w:t>
      </w:r>
      <w:r w:rsidR="00DD0337">
        <w:rPr>
          <w:sz w:val="19"/>
          <w:szCs w:val="19"/>
        </w:rPr>
        <w:t xml:space="preserve">usly all genotypes. Genotyping </w:t>
      </w:r>
      <w:r w:rsidRPr="00D85A5A">
        <w:rPr>
          <w:sz w:val="19"/>
          <w:szCs w:val="19"/>
        </w:rPr>
        <w:t>is one of the m</w:t>
      </w:r>
      <w:r w:rsidR="00DD0337">
        <w:rPr>
          <w:sz w:val="19"/>
          <w:szCs w:val="19"/>
        </w:rPr>
        <w:t xml:space="preserve">ost important step to </w:t>
      </w:r>
      <w:proofErr w:type="gramStart"/>
      <w:r w:rsidR="00DD0337">
        <w:rPr>
          <w:sz w:val="19"/>
          <w:szCs w:val="19"/>
        </w:rPr>
        <w:t xml:space="preserve">recovery </w:t>
      </w:r>
      <w:r w:rsidRPr="00D85A5A">
        <w:rPr>
          <w:sz w:val="19"/>
          <w:szCs w:val="19"/>
        </w:rPr>
        <w:t>Sicilian hazelnut foo</w:t>
      </w:r>
      <w:r w:rsidR="00DD0337">
        <w:rPr>
          <w:sz w:val="19"/>
          <w:szCs w:val="19"/>
        </w:rPr>
        <w:t>d chains</w:t>
      </w:r>
      <w:proofErr w:type="gramEnd"/>
      <w:r w:rsidR="00DD0337">
        <w:rPr>
          <w:sz w:val="19"/>
          <w:szCs w:val="19"/>
        </w:rPr>
        <w:t xml:space="preserve"> and a useful starting </w:t>
      </w:r>
      <w:r w:rsidRPr="00D85A5A">
        <w:rPr>
          <w:sz w:val="19"/>
          <w:szCs w:val="19"/>
        </w:rPr>
        <w:t xml:space="preserve">point for the development of a conservation strategy and for the establishment of a core collection of </w:t>
      </w:r>
      <w:r w:rsidRPr="00D85A5A">
        <w:rPr>
          <w:i/>
          <w:sz w:val="19"/>
          <w:szCs w:val="19"/>
        </w:rPr>
        <w:t xml:space="preserve">Corylus </w:t>
      </w:r>
      <w:proofErr w:type="spellStart"/>
      <w:r w:rsidRPr="00D85A5A">
        <w:rPr>
          <w:i/>
          <w:sz w:val="19"/>
          <w:szCs w:val="19"/>
        </w:rPr>
        <w:t>avellana</w:t>
      </w:r>
      <w:proofErr w:type="spellEnd"/>
      <w:r w:rsidRPr="00D85A5A">
        <w:rPr>
          <w:sz w:val="19"/>
          <w:szCs w:val="19"/>
        </w:rPr>
        <w:t xml:space="preserve"> L.</w:t>
      </w:r>
      <w:r w:rsidR="00DD0337">
        <w:rPr>
          <w:sz w:val="19"/>
          <w:szCs w:val="19"/>
        </w:rPr>
        <w:t xml:space="preserve"> </w:t>
      </w:r>
      <w:r w:rsidRPr="00D85A5A">
        <w:rPr>
          <w:sz w:val="19"/>
          <w:szCs w:val="19"/>
        </w:rPr>
        <w:t>germplasm.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811442" w:rsidRDefault="00D85A5A" w:rsidP="00811442">
      <w:pPr>
        <w:numPr>
          <w:ilvl w:val="0"/>
          <w:numId w:val="2"/>
        </w:numPr>
        <w:ind w:left="1701" w:hanging="708"/>
        <w:jc w:val="both"/>
        <w:rPr>
          <w:b/>
          <w:sz w:val="19"/>
          <w:szCs w:val="19"/>
        </w:rPr>
      </w:pPr>
      <w:r w:rsidRPr="00811442">
        <w:rPr>
          <w:noProof/>
          <w:sz w:val="19"/>
          <w:szCs w:val="19"/>
          <w:lang w:eastAsia="it-IT"/>
        </w:rPr>
        <w:t xml:space="preserve"> </w:t>
      </w:r>
      <w:r w:rsidR="00811442" w:rsidRPr="00811442">
        <w:rPr>
          <w:b/>
          <w:sz w:val="19"/>
          <w:szCs w:val="19"/>
        </w:rPr>
        <w:t xml:space="preserve">Hazelnut ex situ collection </w:t>
      </w:r>
      <w:r w:rsidR="00044E97">
        <w:rPr>
          <w:b/>
          <w:sz w:val="19"/>
          <w:szCs w:val="19"/>
        </w:rPr>
        <w:t xml:space="preserve">preserved </w:t>
      </w:r>
      <w:r w:rsidR="00811442" w:rsidRPr="00811442">
        <w:rPr>
          <w:b/>
          <w:sz w:val="19"/>
          <w:szCs w:val="19"/>
        </w:rPr>
        <w:t xml:space="preserve">at </w:t>
      </w:r>
      <w:r w:rsidR="00044E97">
        <w:rPr>
          <w:b/>
          <w:sz w:val="19"/>
          <w:szCs w:val="19"/>
        </w:rPr>
        <w:t>“</w:t>
      </w:r>
      <w:r w:rsidR="00811442" w:rsidRPr="00811442">
        <w:rPr>
          <w:b/>
          <w:sz w:val="19"/>
          <w:szCs w:val="19"/>
        </w:rPr>
        <w:t>Living Plants Germplasm Bank</w:t>
      </w:r>
      <w:r w:rsidR="00044E97">
        <w:rPr>
          <w:b/>
          <w:sz w:val="19"/>
          <w:szCs w:val="19"/>
        </w:rPr>
        <w:t>”</w:t>
      </w:r>
      <w:r w:rsidR="00F342B2">
        <w:rPr>
          <w:b/>
          <w:sz w:val="19"/>
          <w:szCs w:val="19"/>
        </w:rPr>
        <w:t xml:space="preserve"> of Nebrodi </w:t>
      </w:r>
      <w:proofErr w:type="gramStart"/>
      <w:r w:rsidR="00291DCB">
        <w:rPr>
          <w:b/>
          <w:sz w:val="19"/>
          <w:szCs w:val="19"/>
        </w:rPr>
        <w:t>(</w:t>
      </w:r>
      <w:r w:rsidR="00291DCB" w:rsidRPr="00291DCB">
        <w:rPr>
          <w:b/>
          <w:sz w:val="19"/>
          <w:szCs w:val="19"/>
        </w:rPr>
        <w:t xml:space="preserve"> </w:t>
      </w:r>
      <w:r w:rsidR="00291DCB">
        <w:rPr>
          <w:b/>
          <w:sz w:val="19"/>
          <w:szCs w:val="19"/>
        </w:rPr>
        <w:t>800</w:t>
      </w:r>
      <w:proofErr w:type="gramEnd"/>
      <w:r w:rsidR="00291DCB">
        <w:rPr>
          <w:b/>
          <w:sz w:val="19"/>
          <w:szCs w:val="19"/>
        </w:rPr>
        <w:t xml:space="preserve"> </w:t>
      </w:r>
      <w:proofErr w:type="spellStart"/>
      <w:r w:rsidR="00291DCB" w:rsidRPr="00291DCB">
        <w:rPr>
          <w:b/>
          <w:sz w:val="19"/>
          <w:szCs w:val="19"/>
        </w:rPr>
        <w:t>m.a.s.l</w:t>
      </w:r>
      <w:proofErr w:type="spellEnd"/>
      <w:r w:rsidR="00291DCB" w:rsidRPr="00291DCB">
        <w:rPr>
          <w:b/>
          <w:sz w:val="19"/>
          <w:szCs w:val="19"/>
        </w:rPr>
        <w:t>.</w:t>
      </w:r>
      <w:r w:rsidR="00291DCB">
        <w:rPr>
          <w:b/>
          <w:sz w:val="19"/>
          <w:szCs w:val="19"/>
        </w:rPr>
        <w:t>)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1A52CE" w:rsidP="001A52CE">
      <w:pPr>
        <w:pStyle w:val="Corpotesto"/>
        <w:ind w:firstLine="0"/>
        <w:rPr>
          <w:sz w:val="19"/>
          <w:szCs w:val="19"/>
        </w:rPr>
      </w:pPr>
    </w:p>
    <w:p w:rsidR="001A52CE" w:rsidRPr="0005164C" w:rsidRDefault="001A52CE" w:rsidP="001A52CE">
      <w:pPr>
        <w:pStyle w:val="Corpotesto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Corpotesto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C37701" w:rsidRDefault="00D85A5A" w:rsidP="00C37701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2" w:name="2"/>
      <w:bookmarkEnd w:id="2"/>
      <w:proofErr w:type="spellStart"/>
      <w:r w:rsidRPr="00C37701">
        <w:rPr>
          <w:sz w:val="19"/>
          <w:szCs w:val="19"/>
          <w:lang w:val="en-IN" w:eastAsia="en-IN"/>
        </w:rPr>
        <w:t>Wünsch</w:t>
      </w:r>
      <w:proofErr w:type="spellEnd"/>
      <w:r w:rsidRPr="00C37701">
        <w:rPr>
          <w:sz w:val="19"/>
          <w:szCs w:val="19"/>
          <w:lang w:val="en-IN" w:eastAsia="en-IN"/>
        </w:rPr>
        <w:t xml:space="preserve">, A </w:t>
      </w:r>
      <w:r w:rsidR="004253B6" w:rsidRPr="00C37701">
        <w:rPr>
          <w:sz w:val="19"/>
          <w:szCs w:val="19"/>
          <w:lang w:val="en-IN" w:eastAsia="en-IN"/>
        </w:rPr>
        <w:t xml:space="preserve">&amp; </w:t>
      </w:r>
      <w:proofErr w:type="spellStart"/>
      <w:r w:rsidR="004253B6" w:rsidRPr="00C37701">
        <w:rPr>
          <w:sz w:val="19"/>
          <w:szCs w:val="19"/>
          <w:lang w:val="en-IN" w:eastAsia="en-IN"/>
        </w:rPr>
        <w:t>Hormaza</w:t>
      </w:r>
      <w:proofErr w:type="spellEnd"/>
      <w:r w:rsidR="004253B6" w:rsidRPr="00C37701">
        <w:rPr>
          <w:sz w:val="19"/>
          <w:szCs w:val="19"/>
          <w:lang w:val="en-IN" w:eastAsia="en-IN"/>
        </w:rPr>
        <w:t xml:space="preserve"> </w:t>
      </w:r>
      <w:r w:rsidRPr="00C37701">
        <w:rPr>
          <w:sz w:val="19"/>
          <w:szCs w:val="19"/>
          <w:lang w:val="en-IN" w:eastAsia="en-IN"/>
        </w:rPr>
        <w:t xml:space="preserve">JI </w:t>
      </w:r>
      <w:r w:rsidR="004253B6" w:rsidRPr="00C37701">
        <w:rPr>
          <w:sz w:val="19"/>
          <w:szCs w:val="19"/>
          <w:lang w:val="en-IN" w:eastAsia="en-IN"/>
        </w:rPr>
        <w:t xml:space="preserve">(2002) </w:t>
      </w:r>
      <w:r w:rsidRPr="00C37701">
        <w:rPr>
          <w:sz w:val="19"/>
          <w:szCs w:val="19"/>
          <w:lang w:val="en-IN" w:eastAsia="en-IN"/>
        </w:rPr>
        <w:t>Cultivar identification and genetic fingerprinting of temperate fruit tree species using DNA markers</w:t>
      </w:r>
      <w:r w:rsidR="00811442">
        <w:rPr>
          <w:sz w:val="19"/>
          <w:szCs w:val="19"/>
          <w:lang w:val="en-IN" w:eastAsia="en-IN"/>
        </w:rPr>
        <w:t xml:space="preserve">. </w:t>
      </w:r>
      <w:proofErr w:type="spellStart"/>
      <w:r w:rsidR="004253B6" w:rsidRPr="00C37701">
        <w:rPr>
          <w:sz w:val="19"/>
          <w:szCs w:val="19"/>
          <w:lang w:val="en-IN" w:eastAsia="en-IN"/>
        </w:rPr>
        <w:t>Euphytica</w:t>
      </w:r>
      <w:proofErr w:type="spellEnd"/>
      <w:r w:rsidR="004253B6" w:rsidRPr="00C37701">
        <w:rPr>
          <w:sz w:val="19"/>
          <w:szCs w:val="19"/>
          <w:lang w:val="en-IN" w:eastAsia="en-IN"/>
        </w:rPr>
        <w:t xml:space="preserve"> 125: 59–67</w:t>
      </w:r>
    </w:p>
    <w:p w:rsidR="00C37701" w:rsidRDefault="004253B6" w:rsidP="00C37701">
      <w:pPr>
        <w:numPr>
          <w:ilvl w:val="0"/>
          <w:numId w:val="3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eastAsia="en-IN"/>
        </w:rPr>
      </w:pPr>
      <w:proofErr w:type="spellStart"/>
      <w:r w:rsidRPr="00C37701">
        <w:rPr>
          <w:shd w:val="clear" w:color="auto" w:fill="F7FBFE"/>
        </w:rPr>
        <w:t>Boccacci</w:t>
      </w:r>
      <w:proofErr w:type="spellEnd"/>
      <w:r w:rsidRPr="00C37701">
        <w:rPr>
          <w:shd w:val="clear" w:color="auto" w:fill="F7FBFE"/>
        </w:rPr>
        <w:t xml:space="preserve"> P, </w:t>
      </w:r>
      <w:proofErr w:type="spellStart"/>
      <w:r w:rsidRPr="00C37701">
        <w:rPr>
          <w:shd w:val="clear" w:color="auto" w:fill="F7FBFE"/>
        </w:rPr>
        <w:t>Akkak</w:t>
      </w:r>
      <w:proofErr w:type="spellEnd"/>
      <w:r w:rsidRPr="00C37701">
        <w:rPr>
          <w:shd w:val="clear" w:color="auto" w:fill="F7FBFE"/>
        </w:rPr>
        <w:t xml:space="preserve"> A, </w:t>
      </w:r>
      <w:proofErr w:type="spellStart"/>
      <w:r w:rsidRPr="00C37701">
        <w:rPr>
          <w:shd w:val="clear" w:color="auto" w:fill="F7FBFE"/>
        </w:rPr>
        <w:t>Bass</w:t>
      </w:r>
      <w:r w:rsidR="00811442">
        <w:rPr>
          <w:shd w:val="clear" w:color="auto" w:fill="F7FBFE"/>
        </w:rPr>
        <w:t>il</w:t>
      </w:r>
      <w:proofErr w:type="spellEnd"/>
      <w:r w:rsidR="00811442">
        <w:rPr>
          <w:shd w:val="clear" w:color="auto" w:fill="F7FBFE"/>
        </w:rPr>
        <w:t xml:space="preserve"> NV, </w:t>
      </w:r>
      <w:proofErr w:type="spellStart"/>
      <w:r w:rsidR="00811442">
        <w:rPr>
          <w:shd w:val="clear" w:color="auto" w:fill="F7FBFE"/>
        </w:rPr>
        <w:t>Mehlenbacher</w:t>
      </w:r>
      <w:proofErr w:type="spellEnd"/>
      <w:r w:rsidR="00811442">
        <w:rPr>
          <w:shd w:val="clear" w:color="auto" w:fill="F7FBFE"/>
        </w:rPr>
        <w:t xml:space="preserve"> SA, </w:t>
      </w:r>
      <w:proofErr w:type="spellStart"/>
      <w:r w:rsidR="00811442">
        <w:rPr>
          <w:shd w:val="clear" w:color="auto" w:fill="F7FBFE"/>
        </w:rPr>
        <w:t>Botta</w:t>
      </w:r>
      <w:proofErr w:type="spellEnd"/>
      <w:r w:rsidR="00811442">
        <w:rPr>
          <w:shd w:val="clear" w:color="auto" w:fill="F7FBFE"/>
        </w:rPr>
        <w:t xml:space="preserve"> R </w:t>
      </w:r>
      <w:r w:rsidRPr="00C37701">
        <w:rPr>
          <w:shd w:val="clear" w:color="auto" w:fill="F7FBFE"/>
        </w:rPr>
        <w:t xml:space="preserve">(2005) </w:t>
      </w:r>
      <w:r w:rsidR="00C37701">
        <w:t>Characterization and evaluation of microsatellite loci in European hazelnut (</w:t>
      </w:r>
      <w:r w:rsidR="00C37701" w:rsidRPr="00811442">
        <w:rPr>
          <w:i/>
        </w:rPr>
        <w:t xml:space="preserve">Corylus </w:t>
      </w:r>
      <w:proofErr w:type="spellStart"/>
      <w:r w:rsidR="00C37701" w:rsidRPr="00811442">
        <w:rPr>
          <w:i/>
        </w:rPr>
        <w:t>avellana</w:t>
      </w:r>
      <w:proofErr w:type="spellEnd"/>
      <w:r w:rsidR="00C37701" w:rsidRPr="00811442">
        <w:rPr>
          <w:i/>
        </w:rPr>
        <w:t xml:space="preserve"> </w:t>
      </w:r>
      <w:r w:rsidR="00C37701">
        <w:t xml:space="preserve">L.) and their transferability to other </w:t>
      </w:r>
      <w:r w:rsidR="00C37701" w:rsidRPr="00811442">
        <w:rPr>
          <w:i/>
        </w:rPr>
        <w:t>Corylus</w:t>
      </w:r>
      <w:r w:rsidR="00C37701">
        <w:t xml:space="preserve"> species. </w:t>
      </w:r>
      <w:proofErr w:type="spellStart"/>
      <w:r w:rsidRPr="00C37701">
        <w:rPr>
          <w:shd w:val="clear" w:color="auto" w:fill="F7FBFE"/>
        </w:rPr>
        <w:t>Mol</w:t>
      </w:r>
      <w:proofErr w:type="spellEnd"/>
      <w:r w:rsidRPr="00C37701">
        <w:rPr>
          <w:shd w:val="clear" w:color="auto" w:fill="F7FBFE"/>
        </w:rPr>
        <w:t xml:space="preserve"> </w:t>
      </w:r>
      <w:proofErr w:type="spellStart"/>
      <w:r w:rsidRPr="00C37701">
        <w:rPr>
          <w:shd w:val="clear" w:color="auto" w:fill="F7FBFE"/>
        </w:rPr>
        <w:t>Ecol</w:t>
      </w:r>
      <w:proofErr w:type="spellEnd"/>
      <w:r w:rsidRPr="00C37701">
        <w:rPr>
          <w:shd w:val="clear" w:color="auto" w:fill="F7FBFE"/>
        </w:rPr>
        <w:t xml:space="preserve"> Notes 5:934–937</w:t>
      </w:r>
    </w:p>
    <w:p w:rsidR="004253B6" w:rsidRPr="00C37701" w:rsidRDefault="004253B6" w:rsidP="00C37701">
      <w:pPr>
        <w:numPr>
          <w:ilvl w:val="0"/>
          <w:numId w:val="3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eastAsia="en-IN"/>
        </w:rPr>
      </w:pPr>
      <w:proofErr w:type="spellStart"/>
      <w:r w:rsidRPr="00C37701">
        <w:t>Boccacci</w:t>
      </w:r>
      <w:proofErr w:type="spellEnd"/>
      <w:r w:rsidRPr="00C37701">
        <w:t xml:space="preserve"> P, </w:t>
      </w:r>
      <w:proofErr w:type="spellStart"/>
      <w:r w:rsidRPr="00C37701">
        <w:t>Botta</w:t>
      </w:r>
      <w:proofErr w:type="spellEnd"/>
      <w:r w:rsidRPr="00C37701">
        <w:t xml:space="preserve"> R (2010)</w:t>
      </w:r>
      <w:r w:rsidR="00C37701" w:rsidRPr="00C37701">
        <w:rPr>
          <w:lang w:val="en-GB"/>
        </w:rPr>
        <w:t xml:space="preserve"> Microsatellite variability and genetic structure in hazelnut (</w:t>
      </w:r>
      <w:r w:rsidR="00C37701" w:rsidRPr="00C37701">
        <w:rPr>
          <w:i/>
          <w:lang w:val="en-GB"/>
        </w:rPr>
        <w:t xml:space="preserve">Corylus </w:t>
      </w:r>
      <w:proofErr w:type="spellStart"/>
      <w:r w:rsidR="00C37701" w:rsidRPr="00C37701">
        <w:rPr>
          <w:i/>
          <w:lang w:val="en-GB"/>
        </w:rPr>
        <w:t>avellana</w:t>
      </w:r>
      <w:proofErr w:type="spellEnd"/>
      <w:r w:rsidR="00C37701" w:rsidRPr="00C37701">
        <w:rPr>
          <w:lang w:val="en-GB"/>
        </w:rPr>
        <w:t xml:space="preserve"> L.) cultivars from different growing regions</w:t>
      </w:r>
      <w:r w:rsidR="00811442">
        <w:rPr>
          <w:lang w:val="en-GB"/>
        </w:rPr>
        <w:t xml:space="preserve">. </w:t>
      </w:r>
      <w:proofErr w:type="spellStart"/>
      <w:r w:rsidRPr="00C37701">
        <w:t>Sci</w:t>
      </w:r>
      <w:proofErr w:type="spellEnd"/>
      <w:r w:rsidRPr="00C37701">
        <w:t xml:space="preserve"> </w:t>
      </w:r>
      <w:proofErr w:type="spellStart"/>
      <w:r w:rsidRPr="00C37701">
        <w:t>Hortic</w:t>
      </w:r>
      <w:proofErr w:type="spellEnd"/>
      <w:r w:rsidRPr="00C37701">
        <w:t xml:space="preserve"> 124:128–133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Pr="0005164C" w:rsidRDefault="00AB4B3E" w:rsidP="001A52CE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 xml:space="preserve">Maria Carola </w:t>
      </w:r>
      <w:proofErr w:type="gramStart"/>
      <w:r>
        <w:rPr>
          <w:sz w:val="19"/>
          <w:szCs w:val="19"/>
        </w:rPr>
        <w:t>Fiore  has</w:t>
      </w:r>
      <w:proofErr w:type="gramEnd"/>
      <w:r>
        <w:rPr>
          <w:sz w:val="19"/>
          <w:szCs w:val="19"/>
        </w:rPr>
        <w:t xml:space="preserve"> completed her</w:t>
      </w:r>
      <w:r w:rsidR="00061B7B">
        <w:rPr>
          <w:sz w:val="19"/>
          <w:szCs w:val="19"/>
        </w:rPr>
        <w:t xml:space="preserve"> bachelor degree in Agricultural Science </w:t>
      </w:r>
      <w:r>
        <w:rPr>
          <w:sz w:val="19"/>
          <w:szCs w:val="19"/>
        </w:rPr>
        <w:t xml:space="preserve"> at Palermo</w:t>
      </w:r>
      <w:r w:rsidR="001A52CE" w:rsidRPr="0005164C">
        <w:rPr>
          <w:sz w:val="19"/>
          <w:szCs w:val="19"/>
        </w:rPr>
        <w:t xml:space="preserve"> University</w:t>
      </w:r>
      <w:r w:rsidR="00061B7B">
        <w:rPr>
          <w:sz w:val="19"/>
          <w:szCs w:val="19"/>
        </w:rPr>
        <w:t xml:space="preserve">. She </w:t>
      </w:r>
      <w:proofErr w:type="gramStart"/>
      <w:r w:rsidR="00061B7B">
        <w:rPr>
          <w:sz w:val="19"/>
          <w:szCs w:val="19"/>
        </w:rPr>
        <w:t xml:space="preserve">was </w:t>
      </w:r>
      <w:r w:rsidR="00061B7B">
        <w:t xml:space="preserve"> a</w:t>
      </w:r>
      <w:proofErr w:type="gramEnd"/>
      <w:r w:rsidR="00061B7B">
        <w:t xml:space="preserve"> </w:t>
      </w:r>
      <w:r w:rsidR="00061B7B" w:rsidRPr="001128CC">
        <w:rPr>
          <w:sz w:val="19"/>
          <w:szCs w:val="19"/>
        </w:rPr>
        <w:t>Research Fellow at</w:t>
      </w:r>
      <w:r w:rsidR="00061B7B" w:rsidRPr="0005164C">
        <w:rPr>
          <w:sz w:val="19"/>
          <w:szCs w:val="19"/>
        </w:rPr>
        <w:t xml:space="preserve"> </w:t>
      </w:r>
      <w:r w:rsidRPr="00AB4B3E">
        <w:rPr>
          <w:sz w:val="19"/>
          <w:szCs w:val="19"/>
        </w:rPr>
        <w:t xml:space="preserve">Institute for Genetics of the University of </w:t>
      </w:r>
      <w:r w:rsidR="00061B7B">
        <w:rPr>
          <w:sz w:val="19"/>
          <w:szCs w:val="19"/>
        </w:rPr>
        <w:t>Cologne</w:t>
      </w:r>
      <w:r w:rsidR="009D2968">
        <w:rPr>
          <w:sz w:val="19"/>
          <w:szCs w:val="19"/>
        </w:rPr>
        <w:t>. S</w:t>
      </w:r>
      <w:r w:rsidR="00061B7B" w:rsidRPr="00061B7B">
        <w:rPr>
          <w:sz w:val="19"/>
          <w:szCs w:val="19"/>
        </w:rPr>
        <w:t xml:space="preserve">he got her PhD in </w:t>
      </w:r>
      <w:r w:rsidR="00061B7B">
        <w:rPr>
          <w:sz w:val="19"/>
          <w:szCs w:val="19"/>
        </w:rPr>
        <w:t xml:space="preserve">Horticultural Science. </w:t>
      </w:r>
      <w:r>
        <w:rPr>
          <w:sz w:val="19"/>
          <w:szCs w:val="19"/>
        </w:rPr>
        <w:t xml:space="preserve"> She has </w:t>
      </w:r>
      <w:r w:rsidR="009D2968">
        <w:rPr>
          <w:sz w:val="19"/>
          <w:szCs w:val="19"/>
        </w:rPr>
        <w:t xml:space="preserve">currently a </w:t>
      </w:r>
      <w:r>
        <w:rPr>
          <w:sz w:val="19"/>
          <w:szCs w:val="19"/>
        </w:rPr>
        <w:t xml:space="preserve">permanent position as researcher at </w:t>
      </w:r>
      <w:r w:rsidRPr="00AB4B3E">
        <w:rPr>
          <w:sz w:val="19"/>
          <w:szCs w:val="19"/>
        </w:rPr>
        <w:t>CREA Research Centre for Plant Protection and Certification</w:t>
      </w:r>
      <w:r>
        <w:rPr>
          <w:sz w:val="19"/>
          <w:szCs w:val="19"/>
        </w:rPr>
        <w:t xml:space="preserve">. </w:t>
      </w:r>
      <w:r w:rsidR="009D2968">
        <w:t xml:space="preserve">Her research interests </w:t>
      </w:r>
      <w:proofErr w:type="spellStart"/>
      <w:r w:rsidR="009D2968">
        <w:t>focussing</w:t>
      </w:r>
      <w:proofErr w:type="spellEnd"/>
      <w:r w:rsidR="009D2968">
        <w:t xml:space="preserve"> on</w:t>
      </w:r>
      <w:r w:rsidR="009D2968">
        <w:rPr>
          <w:sz w:val="19"/>
          <w:szCs w:val="19"/>
        </w:rPr>
        <w:t xml:space="preserve"> plant molecular</w:t>
      </w:r>
      <w:r w:rsidR="001128CC">
        <w:rPr>
          <w:sz w:val="19"/>
          <w:szCs w:val="19"/>
        </w:rPr>
        <w:t xml:space="preserve"> genetics and biodiversity conservation.</w:t>
      </w:r>
      <w:r w:rsidR="009D2968">
        <w:rPr>
          <w:sz w:val="19"/>
          <w:szCs w:val="19"/>
        </w:rPr>
        <w:t xml:space="preserve"> </w:t>
      </w:r>
      <w:r>
        <w:rPr>
          <w:sz w:val="19"/>
          <w:szCs w:val="19"/>
        </w:rPr>
        <w:t>Sh</w:t>
      </w:r>
      <w:r w:rsidR="001A52CE" w:rsidRPr="0005164C">
        <w:rPr>
          <w:sz w:val="19"/>
          <w:szCs w:val="19"/>
        </w:rPr>
        <w:t xml:space="preserve">e has published more than </w:t>
      </w:r>
      <w:r w:rsidR="009D2968">
        <w:rPr>
          <w:sz w:val="19"/>
          <w:szCs w:val="19"/>
        </w:rPr>
        <w:t>60</w:t>
      </w:r>
      <w:r w:rsidR="001A52CE" w:rsidRPr="009D2968">
        <w:rPr>
          <w:sz w:val="19"/>
          <w:szCs w:val="19"/>
        </w:rPr>
        <w:t xml:space="preserve"> papers in reputed journals </w:t>
      </w:r>
      <w:r w:rsidR="009D2968">
        <w:rPr>
          <w:sz w:val="19"/>
          <w:szCs w:val="19"/>
        </w:rPr>
        <w:t xml:space="preserve">and international </w:t>
      </w:r>
      <w:r w:rsidR="001128CC">
        <w:rPr>
          <w:sz w:val="19"/>
          <w:szCs w:val="19"/>
        </w:rPr>
        <w:t>conferences.</w:t>
      </w:r>
      <w:r w:rsidR="001A52CE" w:rsidRPr="0005164C">
        <w:rPr>
          <w:sz w:val="19"/>
          <w:szCs w:val="19"/>
        </w:rPr>
        <w:tab/>
      </w: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3F33DA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1C4C9F1F" wp14:editId="42813B35">
            <wp:simplePos x="0" y="0"/>
            <wp:positionH relativeFrom="column">
              <wp:posOffset>-3397885</wp:posOffset>
            </wp:positionH>
            <wp:positionV relativeFrom="paragraph">
              <wp:posOffset>1684655</wp:posOffset>
            </wp:positionV>
            <wp:extent cx="3232785" cy="2427605"/>
            <wp:effectExtent l="0" t="0" r="5715" b="0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518_15462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2CE">
        <w:rPr>
          <w:noProof/>
          <w:sz w:val="19"/>
          <w:szCs w:val="19"/>
          <w:lang w:val="it-IT" w:eastAsia="it-IT"/>
        </w:rPr>
        <w:drawing>
          <wp:inline distT="0" distB="0" distL="0" distR="0" wp14:anchorId="450AB4A0" wp14:editId="46C02D53">
            <wp:extent cx="955420" cy="786384"/>
            <wp:effectExtent l="0" t="0" r="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493" cy="78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C37701">
        <w:rPr>
          <w:sz w:val="19"/>
          <w:szCs w:val="19"/>
          <w:lang w:val="en-NZ"/>
        </w:rPr>
        <w:t xml:space="preserve"> Maria Carola Fiore</w:t>
      </w:r>
    </w:p>
    <w:p w:rsidR="00803340" w:rsidRDefault="001A52CE" w:rsidP="00C37701">
      <w:pPr>
        <w:autoSpaceDE w:val="0"/>
        <w:autoSpaceDN w:val="0"/>
        <w:adjustRightInd w:val="0"/>
        <w:jc w:val="left"/>
      </w:pPr>
      <w:r w:rsidRPr="0005164C">
        <w:rPr>
          <w:sz w:val="19"/>
          <w:szCs w:val="19"/>
          <w:lang w:val="en-NZ"/>
        </w:rPr>
        <w:t>Contact number:</w:t>
      </w:r>
      <w:r w:rsidR="00C37701">
        <w:rPr>
          <w:sz w:val="19"/>
          <w:szCs w:val="19"/>
          <w:lang w:val="en-NZ"/>
        </w:rPr>
        <w:t xml:space="preserve"> +39 091909090</w:t>
      </w:r>
      <w:r w:rsidRPr="0005164C">
        <w:rPr>
          <w:sz w:val="19"/>
          <w:szCs w:val="19"/>
          <w:lang w:val="en-NZ"/>
        </w:rPr>
        <w:br/>
        <w:t>Session name/ number:</w:t>
      </w:r>
      <w:r w:rsidR="00C37701" w:rsidRPr="00C37701">
        <w:rPr>
          <w:sz w:val="19"/>
          <w:szCs w:val="19"/>
          <w:lang w:val="en-NZ"/>
        </w:rPr>
        <w:t xml:space="preserve"> Plant Genome Science</w:t>
      </w:r>
      <w:r w:rsidR="00C37701">
        <w:rPr>
          <w:sz w:val="19"/>
          <w:szCs w:val="19"/>
          <w:lang w:val="en-NZ"/>
        </w:rPr>
        <w:t>/1</w:t>
      </w:r>
      <w:r w:rsidRPr="0005164C">
        <w:rPr>
          <w:sz w:val="19"/>
          <w:szCs w:val="19"/>
          <w:lang w:val="en-NZ"/>
        </w:rPr>
        <w:br/>
        <w:t xml:space="preserve">Category: </w:t>
      </w:r>
      <w:r w:rsidR="00C37701">
        <w:rPr>
          <w:sz w:val="19"/>
          <w:szCs w:val="19"/>
          <w:lang w:val="en-NZ"/>
        </w:rPr>
        <w:t>e</w:t>
      </w:r>
      <w:r w:rsidR="001E0803">
        <w:rPr>
          <w:sz w:val="19"/>
          <w:szCs w:val="19"/>
          <w:lang w:val="en-NZ"/>
        </w:rPr>
        <w:t>-</w:t>
      </w:r>
      <w:r w:rsidRPr="0005164C">
        <w:rPr>
          <w:sz w:val="19"/>
          <w:szCs w:val="19"/>
          <w:lang w:val="en-NZ"/>
        </w:rPr>
        <w:t>Poster</w:t>
      </w:r>
    </w:p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AD4393"/>
    <w:multiLevelType w:val="hybridMultilevel"/>
    <w:tmpl w:val="48903C58"/>
    <w:lvl w:ilvl="0" w:tplc="4C3E3DA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611E"/>
    <w:multiLevelType w:val="hybridMultilevel"/>
    <w:tmpl w:val="06E82CB6"/>
    <w:lvl w:ilvl="0" w:tplc="0410000F">
      <w:start w:val="1"/>
      <w:numFmt w:val="decimal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5D850AC4"/>
    <w:multiLevelType w:val="hybridMultilevel"/>
    <w:tmpl w:val="CFD4B704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E"/>
    <w:rsid w:val="00044E97"/>
    <w:rsid w:val="00061B7B"/>
    <w:rsid w:val="000635D1"/>
    <w:rsid w:val="000F564E"/>
    <w:rsid w:val="001128CC"/>
    <w:rsid w:val="001A52CE"/>
    <w:rsid w:val="001E0803"/>
    <w:rsid w:val="00291175"/>
    <w:rsid w:val="00291DCB"/>
    <w:rsid w:val="003647F8"/>
    <w:rsid w:val="003E299A"/>
    <w:rsid w:val="003F33DA"/>
    <w:rsid w:val="004253B6"/>
    <w:rsid w:val="006334DB"/>
    <w:rsid w:val="006F7577"/>
    <w:rsid w:val="00700C29"/>
    <w:rsid w:val="00811442"/>
    <w:rsid w:val="00884937"/>
    <w:rsid w:val="009021D5"/>
    <w:rsid w:val="009D2968"/>
    <w:rsid w:val="00A837F9"/>
    <w:rsid w:val="00A86E5F"/>
    <w:rsid w:val="00AB4B3E"/>
    <w:rsid w:val="00BD3ACD"/>
    <w:rsid w:val="00C37701"/>
    <w:rsid w:val="00D85A5A"/>
    <w:rsid w:val="00DC53A6"/>
    <w:rsid w:val="00DD0337"/>
    <w:rsid w:val="00F3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D0178-BA6A-4DB9-8BAE-958BD4C7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85A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4B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00C29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Corpotesto">
    <w:name w:val="Body Text"/>
    <w:basedOn w:val="Normale"/>
    <w:link w:val="CorpotestoCarattere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00C29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customStyle="1" w:styleId="topic-highlight">
    <w:name w:val="topic-highlight"/>
    <w:basedOn w:val="Carpredefinitoparagrafo"/>
    <w:rsid w:val="004253B6"/>
  </w:style>
  <w:style w:type="paragraph" w:styleId="Paragrafoelenco">
    <w:name w:val="List Paragraph"/>
    <w:basedOn w:val="Normale"/>
    <w:uiPriority w:val="34"/>
    <w:qFormat/>
    <w:rsid w:val="004253B6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85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4B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Enfasicorsivo">
    <w:name w:val="Emphasis"/>
    <w:basedOn w:val="Carpredefinitoparagrafo"/>
    <w:uiPriority w:val="20"/>
    <w:qFormat/>
    <w:rsid w:val="00061B7B"/>
    <w:rPr>
      <w:b/>
      <w:bCs/>
      <w:i w:val="0"/>
      <w:iCs w:val="0"/>
    </w:rPr>
  </w:style>
  <w:style w:type="character" w:customStyle="1" w:styleId="st1">
    <w:name w:val="st1"/>
    <w:basedOn w:val="Carpredefinitoparagrafo"/>
    <w:rsid w:val="00061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hyperlink" Target="http://www.scielo.br/scielo.php?script=sci_arttext&amp;pid=S0102-3306201800040051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ignazio digangi</cp:lastModifiedBy>
  <cp:revision>2</cp:revision>
  <dcterms:created xsi:type="dcterms:W3CDTF">2019-06-18T07:29:00Z</dcterms:created>
  <dcterms:modified xsi:type="dcterms:W3CDTF">2019-06-18T07:29:00Z</dcterms:modified>
</cp:coreProperties>
</file>