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95FAC" w14:textId="49739EDF" w:rsidR="00687B7D" w:rsidRPr="00B4398D" w:rsidRDefault="00AE2F8F" w:rsidP="00C9660E">
      <w:pPr>
        <w:spacing w:line="240" w:lineRule="auto"/>
        <w:rPr>
          <w:rFonts w:ascii="Times New Roman" w:hAnsi="Times New Roman" w:cs="Times New Roman"/>
          <w:b/>
          <w:sz w:val="19"/>
          <w:szCs w:val="19"/>
        </w:rPr>
      </w:pPr>
      <w:bookmarkStart w:id="0" w:name="_Toc530977162"/>
      <w:r w:rsidRPr="00B4398D">
        <w:rPr>
          <w:rFonts w:ascii="Times New Roman" w:hAnsi="Times New Roman" w:cs="Times New Roman"/>
          <w:b/>
          <w:sz w:val="19"/>
          <w:szCs w:val="19"/>
        </w:rPr>
        <w:t xml:space="preserve">Quantitative Trait Loci (QTL) Associated with Resistance to </w:t>
      </w:r>
      <w:r w:rsidRPr="00B4398D">
        <w:rPr>
          <w:rFonts w:ascii="Times New Roman" w:hAnsi="Times New Roman" w:cs="Times New Roman"/>
          <w:b/>
          <w:i/>
          <w:sz w:val="19"/>
          <w:szCs w:val="19"/>
        </w:rPr>
        <w:t>Fusarium oxysporum</w:t>
      </w:r>
      <w:r w:rsidRPr="00B4398D">
        <w:rPr>
          <w:rFonts w:ascii="Times New Roman" w:hAnsi="Times New Roman" w:cs="Times New Roman"/>
          <w:b/>
          <w:sz w:val="19"/>
          <w:szCs w:val="19"/>
        </w:rPr>
        <w:t xml:space="preserve"> f. sp.</w:t>
      </w:r>
      <w:r w:rsidRPr="00B4398D">
        <w:rPr>
          <w:rFonts w:ascii="Times New Roman" w:hAnsi="Times New Roman" w:cs="Times New Roman"/>
          <w:b/>
          <w:i/>
          <w:sz w:val="19"/>
          <w:szCs w:val="19"/>
        </w:rPr>
        <w:t xml:space="preserve"> cubense</w:t>
      </w:r>
      <w:r w:rsidRPr="00B4398D">
        <w:rPr>
          <w:rFonts w:ascii="Times New Roman" w:hAnsi="Times New Roman" w:cs="Times New Roman"/>
          <w:b/>
          <w:sz w:val="19"/>
          <w:szCs w:val="19"/>
        </w:rPr>
        <w:t xml:space="preserve"> race 1 in bananas (</w:t>
      </w:r>
      <w:r w:rsidRPr="00B4398D">
        <w:rPr>
          <w:rFonts w:ascii="Times New Roman" w:hAnsi="Times New Roman" w:cs="Times New Roman"/>
          <w:b/>
          <w:i/>
          <w:sz w:val="19"/>
          <w:szCs w:val="19"/>
        </w:rPr>
        <w:t>Musa spp</w:t>
      </w:r>
      <w:r w:rsidRPr="00B4398D">
        <w:rPr>
          <w:rFonts w:ascii="Times New Roman" w:hAnsi="Times New Roman" w:cs="Times New Roman"/>
          <w:b/>
          <w:sz w:val="19"/>
          <w:szCs w:val="19"/>
        </w:rPr>
        <w:t xml:space="preserve">.) </w:t>
      </w:r>
    </w:p>
    <w:p w14:paraId="36283F2D" w14:textId="77777777" w:rsidR="00AE2F8F" w:rsidRPr="00B4398D" w:rsidRDefault="00AE2F8F" w:rsidP="00C9660E">
      <w:pPr>
        <w:spacing w:after="0" w:line="240" w:lineRule="auto"/>
        <w:jc w:val="both"/>
        <w:rPr>
          <w:rFonts w:ascii="Times New Roman" w:hAnsi="Times New Roman" w:cs="Times New Roman"/>
          <w:sz w:val="19"/>
          <w:szCs w:val="19"/>
        </w:rPr>
      </w:pPr>
    </w:p>
    <w:p w14:paraId="240B102C" w14:textId="7FE1A10A" w:rsidR="00AE2F8F" w:rsidRPr="00B4398D" w:rsidRDefault="00AE2F8F" w:rsidP="00C9660E">
      <w:pPr>
        <w:spacing w:after="0" w:line="240" w:lineRule="auto"/>
        <w:jc w:val="both"/>
        <w:rPr>
          <w:rFonts w:ascii="Times New Roman" w:hAnsi="Times New Roman" w:cs="Times New Roman"/>
          <w:sz w:val="19"/>
          <w:szCs w:val="19"/>
          <w:vertAlign w:val="superscript"/>
        </w:rPr>
      </w:pPr>
      <w:r w:rsidRPr="00B4398D">
        <w:rPr>
          <w:rFonts w:ascii="Times New Roman" w:hAnsi="Times New Roman" w:cs="Times New Roman"/>
          <w:sz w:val="19"/>
          <w:szCs w:val="19"/>
          <w:u w:val="single"/>
        </w:rPr>
        <w:t>Ivan Kabiita Arinaitwe</w:t>
      </w:r>
      <w:r w:rsidRPr="00B4398D">
        <w:rPr>
          <w:rFonts w:ascii="Times New Roman" w:hAnsi="Times New Roman" w:cs="Times New Roman"/>
          <w:sz w:val="19"/>
          <w:szCs w:val="19"/>
          <w:u w:val="single"/>
          <w:vertAlign w:val="superscript"/>
        </w:rPr>
        <w:t>1, 2, 4*</w:t>
      </w:r>
      <w:r w:rsidRPr="00B4398D">
        <w:rPr>
          <w:rFonts w:ascii="Times New Roman" w:hAnsi="Times New Roman" w:cs="Times New Roman"/>
          <w:sz w:val="19"/>
          <w:szCs w:val="19"/>
        </w:rPr>
        <w:t>, Chee How Teo</w:t>
      </w:r>
      <w:r w:rsidRPr="00B4398D">
        <w:rPr>
          <w:rFonts w:ascii="Times New Roman" w:hAnsi="Times New Roman" w:cs="Times New Roman"/>
          <w:sz w:val="19"/>
          <w:szCs w:val="19"/>
          <w:vertAlign w:val="superscript"/>
        </w:rPr>
        <w:t>4</w:t>
      </w:r>
      <w:r w:rsidRPr="00B4398D">
        <w:rPr>
          <w:rFonts w:ascii="Times New Roman" w:hAnsi="Times New Roman" w:cs="Times New Roman"/>
          <w:sz w:val="19"/>
          <w:szCs w:val="19"/>
        </w:rPr>
        <w:t xml:space="preserve">, </w:t>
      </w:r>
      <w:r w:rsidRPr="00B4398D">
        <w:rPr>
          <w:rFonts w:ascii="Times New Roman" w:hAnsi="Times New Roman" w:cs="Times New Roman"/>
          <w:bCs/>
          <w:sz w:val="19"/>
          <w:szCs w:val="19"/>
        </w:rPr>
        <w:t>Fatimah Kayat</w:t>
      </w:r>
      <w:r w:rsidRPr="00B4398D">
        <w:rPr>
          <w:rFonts w:ascii="Times New Roman" w:hAnsi="Times New Roman" w:cs="Times New Roman"/>
          <w:bCs/>
          <w:sz w:val="19"/>
          <w:szCs w:val="19"/>
          <w:vertAlign w:val="superscript"/>
        </w:rPr>
        <w:t>3</w:t>
      </w:r>
      <w:r w:rsidRPr="00B4398D">
        <w:rPr>
          <w:rFonts w:ascii="Times New Roman" w:hAnsi="Times New Roman" w:cs="Times New Roman"/>
          <w:b/>
          <w:bCs/>
          <w:sz w:val="19"/>
          <w:szCs w:val="19"/>
        </w:rPr>
        <w:t>,</w:t>
      </w:r>
      <w:r w:rsidRPr="00B4398D">
        <w:rPr>
          <w:rFonts w:ascii="Times New Roman" w:hAnsi="Times New Roman" w:cs="Times New Roman"/>
          <w:sz w:val="19"/>
          <w:szCs w:val="19"/>
        </w:rPr>
        <w:t xml:space="preserve"> Robooni Tumuhimbise</w:t>
      </w:r>
      <w:r w:rsidRPr="00B4398D">
        <w:rPr>
          <w:rFonts w:ascii="Times New Roman" w:hAnsi="Times New Roman" w:cs="Times New Roman"/>
          <w:sz w:val="19"/>
          <w:szCs w:val="19"/>
          <w:vertAlign w:val="superscript"/>
        </w:rPr>
        <w:t>2</w:t>
      </w:r>
      <w:r w:rsidRPr="00B4398D">
        <w:rPr>
          <w:rFonts w:ascii="Times New Roman" w:hAnsi="Times New Roman" w:cs="Times New Roman"/>
          <w:sz w:val="19"/>
          <w:szCs w:val="19"/>
        </w:rPr>
        <w:t>, Brigitte Uwimana</w:t>
      </w:r>
      <w:r w:rsidRPr="00B4398D">
        <w:rPr>
          <w:rFonts w:ascii="Times New Roman" w:hAnsi="Times New Roman" w:cs="Times New Roman"/>
          <w:sz w:val="19"/>
          <w:szCs w:val="19"/>
          <w:vertAlign w:val="superscript"/>
        </w:rPr>
        <w:t>5</w:t>
      </w:r>
      <w:r w:rsidRPr="00B4398D">
        <w:rPr>
          <w:rFonts w:ascii="Times New Roman" w:hAnsi="Times New Roman" w:cs="Times New Roman"/>
          <w:sz w:val="19"/>
          <w:szCs w:val="19"/>
        </w:rPr>
        <w:t>, Jerome Kubiriba</w:t>
      </w:r>
      <w:r w:rsidRPr="00B4398D">
        <w:rPr>
          <w:rFonts w:ascii="Times New Roman" w:hAnsi="Times New Roman" w:cs="Times New Roman"/>
          <w:sz w:val="19"/>
          <w:szCs w:val="19"/>
          <w:vertAlign w:val="superscript"/>
        </w:rPr>
        <w:t>2</w:t>
      </w:r>
      <w:r w:rsidRPr="00B4398D">
        <w:rPr>
          <w:rFonts w:ascii="Times New Roman" w:hAnsi="Times New Roman" w:cs="Times New Roman"/>
          <w:sz w:val="19"/>
          <w:szCs w:val="19"/>
        </w:rPr>
        <w:t xml:space="preserve"> </w:t>
      </w:r>
      <w:r w:rsidRPr="00B4398D">
        <w:rPr>
          <w:rFonts w:ascii="Times New Roman" w:hAnsi="Times New Roman" w:cs="Times New Roman"/>
          <w:bCs/>
          <w:sz w:val="19"/>
          <w:szCs w:val="19"/>
          <w:lang w:val="en-US"/>
        </w:rPr>
        <w:t xml:space="preserve">Mustafa A.N. </w:t>
      </w:r>
      <w:r w:rsidRPr="00B4398D">
        <w:rPr>
          <w:rFonts w:ascii="Times New Roman" w:hAnsi="Times New Roman" w:cs="Times New Roman"/>
          <w:bCs/>
          <w:sz w:val="19"/>
          <w:szCs w:val="19"/>
        </w:rPr>
        <w:t>Alfayyadh</w:t>
      </w:r>
      <w:r w:rsidRPr="00B4398D">
        <w:rPr>
          <w:rFonts w:ascii="Times New Roman" w:hAnsi="Times New Roman" w:cs="Times New Roman"/>
          <w:bCs/>
          <w:sz w:val="19"/>
          <w:szCs w:val="19"/>
          <w:lang w:val="en-US"/>
        </w:rPr>
        <w:t>.</w:t>
      </w:r>
      <w:r w:rsidRPr="00B4398D">
        <w:rPr>
          <w:rFonts w:ascii="Times New Roman" w:hAnsi="Times New Roman" w:cs="Times New Roman"/>
          <w:bCs/>
          <w:sz w:val="19"/>
          <w:szCs w:val="19"/>
          <w:vertAlign w:val="superscript"/>
          <w:lang w:val="en-US"/>
        </w:rPr>
        <w:t>6</w:t>
      </w:r>
      <w:r w:rsidRPr="00B4398D">
        <w:rPr>
          <w:rFonts w:ascii="Times New Roman" w:hAnsi="Times New Roman" w:cs="Times New Roman"/>
          <w:bCs/>
          <w:sz w:val="19"/>
          <w:szCs w:val="19"/>
          <w:lang w:val="en-US"/>
        </w:rPr>
        <w:t>,</w:t>
      </w:r>
      <w:r w:rsidRPr="00B4398D">
        <w:rPr>
          <w:rFonts w:ascii="Times New Roman" w:hAnsi="Times New Roman" w:cs="Times New Roman"/>
          <w:bCs/>
          <w:sz w:val="19"/>
          <w:szCs w:val="19"/>
          <w:vertAlign w:val="superscript"/>
          <w:lang w:val="en-US"/>
        </w:rPr>
        <w:t xml:space="preserve"> </w:t>
      </w:r>
      <w:r w:rsidRPr="00B4398D">
        <w:rPr>
          <w:rFonts w:ascii="Times New Roman" w:hAnsi="Times New Roman" w:cs="Times New Roman"/>
          <w:sz w:val="19"/>
          <w:szCs w:val="19"/>
        </w:rPr>
        <w:t>Jennifer Ann Harikrishna</w:t>
      </w:r>
      <w:r w:rsidRPr="00B4398D">
        <w:rPr>
          <w:rFonts w:ascii="Times New Roman" w:hAnsi="Times New Roman" w:cs="Times New Roman"/>
          <w:sz w:val="19"/>
          <w:szCs w:val="19"/>
          <w:vertAlign w:val="superscript"/>
        </w:rPr>
        <w:t xml:space="preserve">1, 4 </w:t>
      </w:r>
      <w:r w:rsidRPr="00B4398D">
        <w:rPr>
          <w:rFonts w:ascii="Times New Roman" w:hAnsi="Times New Roman" w:cs="Times New Roman"/>
          <w:sz w:val="19"/>
          <w:szCs w:val="19"/>
        </w:rPr>
        <w:t>and Rofina Yasmin Othman</w:t>
      </w:r>
      <w:r w:rsidRPr="00B4398D">
        <w:rPr>
          <w:rFonts w:ascii="Times New Roman" w:hAnsi="Times New Roman" w:cs="Times New Roman"/>
          <w:sz w:val="19"/>
          <w:szCs w:val="19"/>
          <w:vertAlign w:val="superscript"/>
        </w:rPr>
        <w:t xml:space="preserve">1, </w:t>
      </w:r>
    </w:p>
    <w:p w14:paraId="57781B89" w14:textId="77777777" w:rsidR="00AE2F8F" w:rsidRPr="00B4398D" w:rsidRDefault="00AE2F8F" w:rsidP="00C9660E">
      <w:pPr>
        <w:spacing w:after="0" w:line="240" w:lineRule="auto"/>
        <w:jc w:val="both"/>
        <w:rPr>
          <w:rFonts w:ascii="Times New Roman" w:hAnsi="Times New Roman" w:cs="Times New Roman"/>
          <w:sz w:val="19"/>
          <w:szCs w:val="19"/>
        </w:rPr>
      </w:pPr>
    </w:p>
    <w:p w14:paraId="35C52F69"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Institute of Biological Sciences (Genetics), Faculty of Sciences, University of Malaya</w:t>
      </w:r>
    </w:p>
    <w:p w14:paraId="68B8A469"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National Banana Research Program, National Agricultural Research Organization, P.O. Box 7065, Kampala, Uganda</w:t>
      </w:r>
    </w:p>
    <w:p w14:paraId="0E88451C"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shd w:val="clear" w:color="auto" w:fill="FFFFFF"/>
        </w:rPr>
      </w:pPr>
      <w:r w:rsidRPr="00B4398D">
        <w:rPr>
          <w:rFonts w:ascii="Times New Roman" w:hAnsi="Times New Roman" w:cs="Times New Roman"/>
          <w:sz w:val="19"/>
          <w:szCs w:val="19"/>
          <w:shd w:val="clear" w:color="auto" w:fill="FFFFFF"/>
        </w:rPr>
        <w:t>University Malaysia, Kelantan Jeli, Malaysia</w:t>
      </w:r>
    </w:p>
    <w:p w14:paraId="1CD00B68" w14:textId="77777777"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shd w:val="clear" w:color="auto" w:fill="FFFFFF"/>
        </w:rPr>
        <w:t>Centre for Research in Biotechnology for Agriculture (</w:t>
      </w:r>
      <w:r w:rsidRPr="00B4398D">
        <w:rPr>
          <w:rFonts w:ascii="Times New Roman" w:hAnsi="Times New Roman" w:cs="Times New Roman"/>
          <w:bCs/>
          <w:sz w:val="19"/>
          <w:szCs w:val="19"/>
          <w:shd w:val="clear" w:color="auto" w:fill="FFFFFF"/>
        </w:rPr>
        <w:t>CEBAR</w:t>
      </w:r>
      <w:r w:rsidRPr="00B4398D">
        <w:rPr>
          <w:rFonts w:ascii="Times New Roman" w:hAnsi="Times New Roman" w:cs="Times New Roman"/>
          <w:sz w:val="19"/>
          <w:szCs w:val="19"/>
          <w:shd w:val="clear" w:color="auto" w:fill="FFFFFF"/>
        </w:rPr>
        <w:t xml:space="preserve">), </w:t>
      </w:r>
      <w:r w:rsidRPr="00B4398D">
        <w:rPr>
          <w:rFonts w:ascii="Times New Roman" w:hAnsi="Times New Roman" w:cs="Times New Roman"/>
          <w:sz w:val="19"/>
          <w:szCs w:val="19"/>
        </w:rPr>
        <w:t>University of Malaya</w:t>
      </w:r>
    </w:p>
    <w:p w14:paraId="74524C27" w14:textId="0DEBF904"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International Institute of Tropical Agriculture (IITA), Kampala, Uganda</w:t>
      </w:r>
    </w:p>
    <w:p w14:paraId="30BCD603" w14:textId="212E842C" w:rsidR="00AE2F8F" w:rsidRPr="00B4398D" w:rsidRDefault="00AE2F8F" w:rsidP="00C9660E">
      <w:pPr>
        <w:numPr>
          <w:ilvl w:val="0"/>
          <w:numId w:val="1"/>
        </w:numPr>
        <w:spacing w:after="0" w:line="240" w:lineRule="auto"/>
        <w:contextualSpacing/>
        <w:jc w:val="both"/>
        <w:rPr>
          <w:rFonts w:ascii="Times New Roman" w:hAnsi="Times New Roman" w:cs="Times New Roman"/>
          <w:sz w:val="19"/>
          <w:szCs w:val="19"/>
        </w:rPr>
      </w:pPr>
      <w:r w:rsidRPr="00B4398D">
        <w:rPr>
          <w:rFonts w:ascii="Times New Roman" w:hAnsi="Times New Roman" w:cs="Times New Roman"/>
          <w:sz w:val="19"/>
          <w:szCs w:val="19"/>
        </w:rPr>
        <w:t xml:space="preserve">6 </w:t>
      </w:r>
      <w:r w:rsidR="00930D06" w:rsidRPr="00B4398D">
        <w:rPr>
          <w:rFonts w:ascii="Times New Roman" w:hAnsi="Times New Roman" w:cs="Times New Roman"/>
          <w:sz w:val="19"/>
          <w:szCs w:val="19"/>
        </w:rPr>
        <w:t>Biotechnology</w:t>
      </w:r>
      <w:r w:rsidRPr="00B4398D">
        <w:rPr>
          <w:rFonts w:ascii="Times New Roman" w:hAnsi="Times New Roman" w:cs="Times New Roman"/>
          <w:sz w:val="19"/>
          <w:szCs w:val="19"/>
        </w:rPr>
        <w:t xml:space="preserve"> department, Faculty of Science, </w:t>
      </w:r>
      <w:proofErr w:type="spellStart"/>
      <w:r w:rsidR="00166E96" w:rsidRPr="00B4398D">
        <w:rPr>
          <w:rFonts w:ascii="Times New Roman" w:hAnsi="Times New Roman" w:cs="Times New Roman"/>
          <w:sz w:val="19"/>
          <w:szCs w:val="19"/>
        </w:rPr>
        <w:t>Eskişehir</w:t>
      </w:r>
      <w:proofErr w:type="spellEnd"/>
      <w:r w:rsidR="00166E96" w:rsidRPr="00B4398D">
        <w:rPr>
          <w:rFonts w:ascii="Times New Roman" w:hAnsi="Times New Roman" w:cs="Times New Roman"/>
          <w:sz w:val="19"/>
          <w:szCs w:val="19"/>
        </w:rPr>
        <w:t xml:space="preserve"> Technic University</w:t>
      </w:r>
      <w:r w:rsidRPr="00B4398D">
        <w:rPr>
          <w:rFonts w:ascii="Times New Roman" w:hAnsi="Times New Roman" w:cs="Times New Roman"/>
          <w:sz w:val="19"/>
          <w:szCs w:val="19"/>
        </w:rPr>
        <w:t>, Turkey</w:t>
      </w:r>
    </w:p>
    <w:p w14:paraId="336B2770" w14:textId="0DE8D23D" w:rsidR="00687B7D" w:rsidRDefault="00AE2F8F" w:rsidP="00C9660E">
      <w:pPr>
        <w:spacing w:after="0" w:line="240" w:lineRule="auto"/>
        <w:jc w:val="both"/>
        <w:rPr>
          <w:rFonts w:ascii="Times New Roman" w:hAnsi="Times New Roman" w:cs="Times New Roman"/>
          <w:sz w:val="19"/>
          <w:szCs w:val="19"/>
        </w:rPr>
      </w:pPr>
      <w:r w:rsidRPr="00B4398D">
        <w:rPr>
          <w:rFonts w:ascii="Times New Roman" w:hAnsi="Times New Roman" w:cs="Times New Roman"/>
          <w:sz w:val="19"/>
          <w:szCs w:val="19"/>
          <w:vertAlign w:val="superscript"/>
        </w:rPr>
        <w:t>*</w:t>
      </w:r>
      <w:r w:rsidRPr="00B4398D">
        <w:rPr>
          <w:rFonts w:ascii="Times New Roman" w:hAnsi="Times New Roman" w:cs="Times New Roman"/>
          <w:sz w:val="19"/>
          <w:szCs w:val="19"/>
        </w:rPr>
        <w:t xml:space="preserve">Corresponding author, Email: </w:t>
      </w:r>
      <w:hyperlink r:id="rId6" w:history="1">
        <w:r w:rsidRPr="00B4398D">
          <w:rPr>
            <w:rStyle w:val="Hyperlink"/>
            <w:rFonts w:ascii="Times New Roman" w:hAnsi="Times New Roman" w:cs="Times New Roman"/>
            <w:sz w:val="19"/>
            <w:szCs w:val="19"/>
          </w:rPr>
          <w:t>ivanarinaitwe@yahoo.co.uk</w:t>
        </w:r>
      </w:hyperlink>
      <w:r w:rsidRPr="00B4398D">
        <w:rPr>
          <w:rFonts w:ascii="Times New Roman" w:hAnsi="Times New Roman" w:cs="Times New Roman"/>
          <w:sz w:val="19"/>
          <w:szCs w:val="19"/>
        </w:rPr>
        <w:t xml:space="preserve"> ; Tel: +256 782828151</w:t>
      </w:r>
    </w:p>
    <w:p w14:paraId="37D62E4D" w14:textId="2EBB0608" w:rsidR="00B4398D" w:rsidRDefault="00B4398D" w:rsidP="00C9660E">
      <w:pPr>
        <w:spacing w:after="0" w:line="240" w:lineRule="auto"/>
        <w:jc w:val="both"/>
        <w:rPr>
          <w:rFonts w:ascii="Times New Roman" w:hAnsi="Times New Roman" w:cs="Times New Roman"/>
          <w:sz w:val="19"/>
          <w:szCs w:val="19"/>
        </w:rPr>
      </w:pPr>
    </w:p>
    <w:p w14:paraId="283D3E0F" w14:textId="1F394F33" w:rsidR="00B4398D" w:rsidRPr="00C9660E" w:rsidRDefault="00B4398D" w:rsidP="00C9660E">
      <w:pPr>
        <w:spacing w:after="0" w:line="240" w:lineRule="auto"/>
        <w:jc w:val="both"/>
        <w:rPr>
          <w:rFonts w:ascii="Times New Roman" w:hAnsi="Times New Roman" w:cs="Times New Roman"/>
          <w:b/>
          <w:sz w:val="19"/>
          <w:szCs w:val="19"/>
        </w:rPr>
      </w:pPr>
      <w:r w:rsidRPr="00B4398D">
        <w:rPr>
          <w:rFonts w:ascii="Times New Roman" w:hAnsi="Times New Roman" w:cs="Times New Roman"/>
          <w:b/>
          <w:i/>
          <w:sz w:val="19"/>
          <w:szCs w:val="19"/>
        </w:rPr>
        <w:t>Musa</w:t>
      </w:r>
      <w:r w:rsidRPr="00B4398D">
        <w:rPr>
          <w:rFonts w:ascii="Times New Roman" w:hAnsi="Times New Roman" w:cs="Times New Roman"/>
          <w:b/>
          <w:sz w:val="19"/>
          <w:szCs w:val="19"/>
        </w:rPr>
        <w:t xml:space="preserve"> spp.</w:t>
      </w:r>
      <w:r w:rsidR="00C9660E">
        <w:rPr>
          <w:rFonts w:ascii="Times New Roman" w:hAnsi="Times New Roman" w:cs="Times New Roman"/>
          <w:b/>
          <w:sz w:val="19"/>
          <w:szCs w:val="19"/>
        </w:rPr>
        <w:t>,</w:t>
      </w:r>
      <w:r w:rsidRPr="00B4398D">
        <w:rPr>
          <w:rFonts w:ascii="Times New Roman" w:hAnsi="Times New Roman" w:cs="Times New Roman"/>
          <w:b/>
          <w:sz w:val="19"/>
          <w:szCs w:val="19"/>
        </w:rPr>
        <w:t xml:space="preserve"> Fusarium wilt</w:t>
      </w:r>
      <w:r w:rsidRPr="00C9660E">
        <w:rPr>
          <w:rFonts w:ascii="Times New Roman" w:hAnsi="Times New Roman" w:cs="Times New Roman"/>
          <w:b/>
          <w:sz w:val="19"/>
          <w:szCs w:val="19"/>
        </w:rPr>
        <w:t xml:space="preserve">, </w:t>
      </w:r>
      <w:r w:rsidRPr="00B4398D">
        <w:rPr>
          <w:rFonts w:ascii="Times New Roman" w:hAnsi="Times New Roman" w:cs="Times New Roman"/>
          <w:b/>
          <w:sz w:val="19"/>
          <w:szCs w:val="19"/>
        </w:rPr>
        <w:t>Segregating population</w:t>
      </w:r>
      <w:r w:rsidRPr="00C9660E">
        <w:rPr>
          <w:rFonts w:ascii="Times New Roman" w:hAnsi="Times New Roman" w:cs="Times New Roman"/>
          <w:b/>
          <w:sz w:val="19"/>
          <w:szCs w:val="19"/>
        </w:rPr>
        <w:t xml:space="preserve">, </w:t>
      </w:r>
      <w:r w:rsidRPr="00C9660E">
        <w:rPr>
          <w:rFonts w:ascii="Times New Roman" w:hAnsi="Times New Roman" w:cs="Times New Roman"/>
          <w:b/>
          <w:i/>
          <w:iCs/>
          <w:sz w:val="19"/>
          <w:szCs w:val="19"/>
        </w:rPr>
        <w:t xml:space="preserve">Fusarium </w:t>
      </w:r>
      <w:proofErr w:type="spellStart"/>
      <w:r w:rsidRPr="00C9660E">
        <w:rPr>
          <w:rFonts w:ascii="Times New Roman" w:hAnsi="Times New Roman" w:cs="Times New Roman"/>
          <w:b/>
          <w:i/>
          <w:iCs/>
          <w:sz w:val="19"/>
          <w:szCs w:val="19"/>
        </w:rPr>
        <w:t>oxysporum</w:t>
      </w:r>
      <w:proofErr w:type="spellEnd"/>
      <w:r w:rsidRPr="00C9660E">
        <w:rPr>
          <w:rFonts w:ascii="Times New Roman" w:hAnsi="Times New Roman" w:cs="Times New Roman"/>
          <w:b/>
          <w:iCs/>
          <w:sz w:val="19"/>
          <w:szCs w:val="19"/>
        </w:rPr>
        <w:t xml:space="preserve"> </w:t>
      </w:r>
      <w:r w:rsidRPr="00C9660E">
        <w:rPr>
          <w:rFonts w:ascii="Times New Roman" w:hAnsi="Times New Roman" w:cs="Times New Roman"/>
          <w:b/>
          <w:sz w:val="19"/>
          <w:szCs w:val="19"/>
        </w:rPr>
        <w:t>f. sp</w:t>
      </w:r>
      <w:r w:rsidRPr="00C9660E">
        <w:rPr>
          <w:rFonts w:ascii="Times New Roman" w:hAnsi="Times New Roman" w:cs="Times New Roman"/>
          <w:b/>
          <w:iCs/>
          <w:sz w:val="19"/>
          <w:szCs w:val="19"/>
        </w:rPr>
        <w:t xml:space="preserve">. </w:t>
      </w:r>
      <w:proofErr w:type="spellStart"/>
      <w:r w:rsidRPr="00C9660E">
        <w:rPr>
          <w:rFonts w:ascii="Times New Roman" w:hAnsi="Times New Roman" w:cs="Times New Roman"/>
          <w:b/>
          <w:i/>
          <w:iCs/>
          <w:sz w:val="19"/>
          <w:szCs w:val="19"/>
        </w:rPr>
        <w:t>Cubense</w:t>
      </w:r>
      <w:proofErr w:type="spellEnd"/>
      <w:r w:rsidR="00C9660E" w:rsidRPr="00C9660E">
        <w:rPr>
          <w:rFonts w:ascii="Times New Roman" w:hAnsi="Times New Roman" w:cs="Times New Roman"/>
          <w:b/>
          <w:iCs/>
          <w:sz w:val="19"/>
          <w:szCs w:val="19"/>
        </w:rPr>
        <w:t>,</w:t>
      </w:r>
      <w:r w:rsidRPr="00C9660E">
        <w:rPr>
          <w:rFonts w:ascii="Times New Roman" w:hAnsi="Times New Roman" w:cs="Times New Roman"/>
          <w:b/>
          <w:iCs/>
          <w:sz w:val="19"/>
          <w:szCs w:val="19"/>
        </w:rPr>
        <w:t xml:space="preserve"> </w:t>
      </w:r>
      <w:r w:rsidRPr="00C9660E">
        <w:rPr>
          <w:rFonts w:ascii="Times New Roman" w:hAnsi="Times New Roman" w:cs="Times New Roman"/>
          <w:b/>
          <w:sz w:val="19"/>
          <w:szCs w:val="19"/>
        </w:rPr>
        <w:t>Molecular markers</w:t>
      </w:r>
      <w:r w:rsidR="00C9660E" w:rsidRPr="00C9660E">
        <w:rPr>
          <w:rFonts w:ascii="Times New Roman" w:hAnsi="Times New Roman" w:cs="Times New Roman"/>
          <w:b/>
          <w:sz w:val="19"/>
          <w:szCs w:val="19"/>
        </w:rPr>
        <w:t>,</w:t>
      </w:r>
      <w:r w:rsidRPr="00C9660E">
        <w:rPr>
          <w:rFonts w:ascii="Times New Roman" w:hAnsi="Times New Roman" w:cs="Times New Roman"/>
          <w:b/>
          <w:sz w:val="19"/>
          <w:szCs w:val="19"/>
        </w:rPr>
        <w:t xml:space="preserve"> Quantitative trait loci</w:t>
      </w:r>
      <w:r w:rsidR="00C9660E" w:rsidRPr="00C9660E">
        <w:rPr>
          <w:rFonts w:ascii="Times New Roman" w:hAnsi="Times New Roman" w:cs="Times New Roman"/>
          <w:b/>
          <w:sz w:val="19"/>
          <w:szCs w:val="19"/>
        </w:rPr>
        <w:t>,</w:t>
      </w:r>
      <w:r w:rsidRPr="00C9660E">
        <w:rPr>
          <w:rFonts w:ascii="Times New Roman" w:hAnsi="Times New Roman" w:cs="Times New Roman"/>
          <w:b/>
          <w:sz w:val="19"/>
          <w:szCs w:val="19"/>
        </w:rPr>
        <w:t xml:space="preserve"> </w:t>
      </w:r>
    </w:p>
    <w:p w14:paraId="39729B44" w14:textId="77777777" w:rsidR="00B4398D" w:rsidRPr="00B4398D" w:rsidRDefault="00B4398D" w:rsidP="00C9660E">
      <w:pPr>
        <w:spacing w:after="0" w:line="240" w:lineRule="auto"/>
        <w:jc w:val="both"/>
        <w:rPr>
          <w:rFonts w:ascii="Times New Roman" w:hAnsi="Times New Roman" w:cs="Times New Roman"/>
          <w:sz w:val="19"/>
          <w:szCs w:val="19"/>
        </w:rPr>
      </w:pPr>
    </w:p>
    <w:p w14:paraId="57E33460" w14:textId="77777777" w:rsidR="00B4398D" w:rsidRPr="00B4398D" w:rsidRDefault="00B4398D" w:rsidP="00C9660E">
      <w:pPr>
        <w:spacing w:after="0" w:line="240" w:lineRule="auto"/>
        <w:jc w:val="both"/>
        <w:rPr>
          <w:rFonts w:ascii="Times New Roman" w:hAnsi="Times New Roman" w:cs="Times New Roman"/>
          <w:sz w:val="19"/>
          <w:szCs w:val="19"/>
        </w:rPr>
      </w:pPr>
    </w:p>
    <w:p w14:paraId="3A48FD3E" w14:textId="77777777" w:rsidR="00C9660E" w:rsidRDefault="00C9660E" w:rsidP="00C9660E">
      <w:pPr>
        <w:pStyle w:val="Heading1"/>
        <w:numPr>
          <w:ilvl w:val="0"/>
          <w:numId w:val="3"/>
        </w:numPr>
        <w:spacing w:line="240" w:lineRule="auto"/>
        <w:rPr>
          <w:rFonts w:ascii="Times New Roman" w:hAnsi="Times New Roman" w:cs="Times New Roman"/>
          <w:b/>
          <w:color w:val="auto"/>
          <w:sz w:val="19"/>
          <w:szCs w:val="19"/>
        </w:rPr>
        <w:sectPr w:rsidR="00C9660E">
          <w:pgSz w:w="11906" w:h="16838"/>
          <w:pgMar w:top="1440" w:right="1440" w:bottom="1440" w:left="1440" w:header="708" w:footer="708" w:gutter="0"/>
          <w:cols w:space="708"/>
          <w:docGrid w:linePitch="360"/>
        </w:sectPr>
      </w:pPr>
    </w:p>
    <w:p w14:paraId="493D6C86" w14:textId="74A00767" w:rsidR="0020784E" w:rsidRPr="00B4398D" w:rsidRDefault="0020784E" w:rsidP="00C9660E">
      <w:pPr>
        <w:pStyle w:val="Heading1"/>
        <w:numPr>
          <w:ilvl w:val="0"/>
          <w:numId w:val="5"/>
        </w:numPr>
        <w:spacing w:line="240" w:lineRule="auto"/>
        <w:rPr>
          <w:rFonts w:ascii="Times New Roman" w:hAnsi="Times New Roman" w:cs="Times New Roman"/>
          <w:b/>
          <w:color w:val="auto"/>
          <w:sz w:val="19"/>
          <w:szCs w:val="19"/>
        </w:rPr>
      </w:pPr>
      <w:r w:rsidRPr="00B4398D">
        <w:rPr>
          <w:rFonts w:ascii="Times New Roman" w:hAnsi="Times New Roman" w:cs="Times New Roman"/>
          <w:b/>
          <w:color w:val="auto"/>
          <w:sz w:val="19"/>
          <w:szCs w:val="19"/>
        </w:rPr>
        <w:t>Abstract</w:t>
      </w:r>
      <w:bookmarkEnd w:id="0"/>
    </w:p>
    <w:p w14:paraId="3F20C53F" w14:textId="77777777" w:rsidR="00C9660E" w:rsidRDefault="0020784E" w:rsidP="00C9660E">
      <w:pPr>
        <w:spacing w:after="240" w:line="240" w:lineRule="auto"/>
        <w:jc w:val="both"/>
        <w:rPr>
          <w:rFonts w:ascii="Times New Roman" w:hAnsi="Times New Roman" w:cs="Times New Roman"/>
          <w:sz w:val="19"/>
          <w:szCs w:val="19"/>
        </w:rPr>
      </w:pPr>
      <w:r w:rsidRPr="00B4398D">
        <w:rPr>
          <w:rFonts w:ascii="Times New Roman" w:hAnsi="Times New Roman" w:cs="Times New Roman"/>
          <w:i/>
          <w:iCs/>
          <w:sz w:val="19"/>
          <w:szCs w:val="19"/>
        </w:rPr>
        <w:t xml:space="preserve">Fusarium </w:t>
      </w:r>
      <w:proofErr w:type="spellStart"/>
      <w:r w:rsidRPr="00B4398D">
        <w:rPr>
          <w:rFonts w:ascii="Times New Roman" w:hAnsi="Times New Roman" w:cs="Times New Roman"/>
          <w:i/>
          <w:iCs/>
          <w:sz w:val="19"/>
          <w:szCs w:val="19"/>
        </w:rPr>
        <w:t>oxysporum</w:t>
      </w:r>
      <w:proofErr w:type="spellEnd"/>
      <w:r w:rsidRPr="00B4398D">
        <w:rPr>
          <w:rFonts w:ascii="Times New Roman" w:hAnsi="Times New Roman" w:cs="Times New Roman"/>
          <w:i/>
          <w:iCs/>
          <w:sz w:val="19"/>
          <w:szCs w:val="19"/>
        </w:rPr>
        <w:t xml:space="preserve"> </w:t>
      </w:r>
      <w:r w:rsidRPr="00B4398D">
        <w:rPr>
          <w:rFonts w:ascii="Times New Roman" w:hAnsi="Times New Roman" w:cs="Times New Roman"/>
          <w:sz w:val="19"/>
          <w:szCs w:val="19"/>
        </w:rPr>
        <w:t>f. sp</w:t>
      </w:r>
      <w:r w:rsidRPr="00B4398D">
        <w:rPr>
          <w:rFonts w:ascii="Times New Roman" w:hAnsi="Times New Roman" w:cs="Times New Roman"/>
          <w:i/>
          <w:iCs/>
          <w:sz w:val="19"/>
          <w:szCs w:val="19"/>
        </w:rPr>
        <w:t xml:space="preserve">. cubense </w:t>
      </w:r>
      <w:r w:rsidRPr="00B4398D">
        <w:rPr>
          <w:rFonts w:ascii="Times New Roman" w:hAnsi="Times New Roman" w:cs="Times New Roman"/>
          <w:sz w:val="19"/>
          <w:szCs w:val="19"/>
        </w:rPr>
        <w:t>(</w:t>
      </w:r>
      <w:r w:rsidRPr="00B4398D">
        <w:rPr>
          <w:rFonts w:ascii="Times New Roman" w:hAnsi="Times New Roman" w:cs="Times New Roman"/>
          <w:i/>
          <w:iCs/>
          <w:sz w:val="19"/>
          <w:szCs w:val="19"/>
        </w:rPr>
        <w:t>Foc</w:t>
      </w:r>
      <w:r w:rsidRPr="00B4398D">
        <w:rPr>
          <w:rFonts w:ascii="Times New Roman" w:hAnsi="Times New Roman" w:cs="Times New Roman"/>
          <w:sz w:val="19"/>
          <w:szCs w:val="19"/>
        </w:rPr>
        <w:t xml:space="preserve">) is a disease that attacks bananas causing great economic losses to banana production worldwide. Conventional banana breeding to introgress resistance from wild relatives to susceptible cultivars is </w:t>
      </w:r>
      <w:r w:rsidRPr="00B4398D">
        <w:rPr>
          <w:rFonts w:ascii="Times New Roman" w:eastAsia="Times New Roman" w:hAnsi="Times New Roman" w:cs="Times New Roman"/>
          <w:sz w:val="19"/>
          <w:szCs w:val="19"/>
          <w:lang w:eastAsia="en-GB"/>
        </w:rPr>
        <w:t>complicated and takes a long time</w:t>
      </w:r>
      <w:r w:rsidRPr="00B4398D">
        <w:rPr>
          <w:rFonts w:ascii="Times New Roman" w:hAnsi="Times New Roman" w:cs="Times New Roman"/>
          <w:sz w:val="19"/>
          <w:szCs w:val="19"/>
        </w:rPr>
        <w:t xml:space="preserve">. Markers assisted selection is a modern tool thought to over some barriers of banana breeding by increasing the breeding efficiency and shortening the breeding period. The aim of this study was to genotype two unrelated mapping populations developed </w:t>
      </w:r>
      <w:r w:rsidRPr="00B4398D">
        <w:rPr>
          <w:rFonts w:ascii="Times New Roman" w:hAnsi="Times New Roman" w:cs="Times New Roman"/>
          <w:i/>
          <w:sz w:val="19"/>
          <w:szCs w:val="19"/>
        </w:rPr>
        <w:t>Foc</w:t>
      </w:r>
      <w:r w:rsidRPr="00B4398D">
        <w:rPr>
          <w:rFonts w:ascii="Times New Roman" w:hAnsi="Times New Roman" w:cs="Times New Roman"/>
          <w:sz w:val="19"/>
          <w:szCs w:val="19"/>
        </w:rPr>
        <w:t xml:space="preserve"> race 1 resistance and identify markers for analysis of </w:t>
      </w:r>
      <w:r w:rsidRPr="00B4398D">
        <w:rPr>
          <w:rFonts w:ascii="Times New Roman" w:hAnsi="Times New Roman" w:cs="Times New Roman"/>
          <w:i/>
          <w:sz w:val="19"/>
          <w:szCs w:val="19"/>
        </w:rPr>
        <w:t xml:space="preserve">Foc </w:t>
      </w:r>
      <w:r w:rsidRPr="00B4398D">
        <w:rPr>
          <w:rFonts w:ascii="Times New Roman" w:hAnsi="Times New Roman" w:cs="Times New Roman"/>
          <w:sz w:val="19"/>
          <w:szCs w:val="19"/>
        </w:rPr>
        <w:t>race 1 resistance QTL. Two F</w:t>
      </w:r>
      <w:r w:rsidRPr="00B4398D">
        <w:rPr>
          <w:rFonts w:ascii="Times New Roman" w:hAnsi="Times New Roman" w:cs="Times New Roman"/>
          <w:sz w:val="19"/>
          <w:szCs w:val="19"/>
          <w:vertAlign w:val="subscript"/>
        </w:rPr>
        <w:t>1</w:t>
      </w:r>
      <w:r w:rsidRPr="00B4398D">
        <w:rPr>
          <w:rFonts w:ascii="Times New Roman" w:hAnsi="Times New Roman" w:cs="Times New Roman"/>
          <w:sz w:val="19"/>
          <w:szCs w:val="19"/>
        </w:rPr>
        <w:t xml:space="preserve"> mapping populations were developed for </w:t>
      </w:r>
      <w:r w:rsidRPr="00B4398D">
        <w:rPr>
          <w:rFonts w:ascii="Times New Roman" w:hAnsi="Times New Roman" w:cs="Times New Roman"/>
          <w:i/>
          <w:sz w:val="19"/>
          <w:szCs w:val="19"/>
        </w:rPr>
        <w:t>Foc</w:t>
      </w:r>
      <w:r w:rsidRPr="00B4398D">
        <w:rPr>
          <w:rFonts w:ascii="Times New Roman" w:hAnsi="Times New Roman" w:cs="Times New Roman"/>
          <w:sz w:val="19"/>
          <w:szCs w:val="19"/>
        </w:rPr>
        <w:t xml:space="preserve"> race 1 resistance: First population </w:t>
      </w:r>
      <w:r w:rsidR="00166E96" w:rsidRPr="00B4398D">
        <w:rPr>
          <w:rFonts w:ascii="Times New Roman" w:hAnsi="Times New Roman" w:cs="Times New Roman"/>
          <w:sz w:val="19"/>
          <w:szCs w:val="19"/>
        </w:rPr>
        <w:t xml:space="preserve">of 140 hybrids, </w:t>
      </w:r>
      <w:r w:rsidRPr="00B4398D">
        <w:rPr>
          <w:rFonts w:ascii="Times New Roman" w:hAnsi="Times New Roman" w:cs="Times New Roman"/>
          <w:sz w:val="19"/>
          <w:szCs w:val="19"/>
        </w:rPr>
        <w:t xml:space="preserve">by crossing a resistant Monyet with a susceptible Kokopo and the second </w:t>
      </w:r>
      <w:r w:rsidR="00166E96" w:rsidRPr="00B4398D">
        <w:rPr>
          <w:rFonts w:ascii="Times New Roman" w:hAnsi="Times New Roman" w:cs="Times New Roman"/>
          <w:sz w:val="19"/>
          <w:szCs w:val="19"/>
        </w:rPr>
        <w:t xml:space="preserve">of 138 hybrids </w:t>
      </w:r>
      <w:r w:rsidRPr="00B4398D">
        <w:rPr>
          <w:rFonts w:ascii="Times New Roman" w:hAnsi="Times New Roman" w:cs="Times New Roman"/>
          <w:sz w:val="19"/>
          <w:szCs w:val="19"/>
        </w:rPr>
        <w:t xml:space="preserve">by crossing a susceptible Mshale with a resistant Calcutta 4. The parents contrasting for </w:t>
      </w:r>
      <w:r w:rsidRPr="00B4398D">
        <w:rPr>
          <w:rFonts w:ascii="Times New Roman" w:hAnsi="Times New Roman" w:cs="Times New Roman"/>
          <w:i/>
          <w:sz w:val="19"/>
          <w:szCs w:val="19"/>
        </w:rPr>
        <w:t>Foc</w:t>
      </w:r>
      <w:r w:rsidRPr="00B4398D">
        <w:rPr>
          <w:rFonts w:ascii="Times New Roman" w:hAnsi="Times New Roman" w:cs="Times New Roman"/>
          <w:sz w:val="19"/>
          <w:szCs w:val="19"/>
        </w:rPr>
        <w:t xml:space="preserve"> race 1 resistance were screened using IRAP, ISSR, and SSR markers. </w:t>
      </w:r>
      <w:r w:rsidR="00335432" w:rsidRPr="00B4398D">
        <w:rPr>
          <w:rFonts w:ascii="Times New Roman" w:hAnsi="Times New Roman" w:cs="Times New Roman"/>
          <w:sz w:val="19"/>
          <w:szCs w:val="19"/>
        </w:rPr>
        <w:t>IRAP primer</w:t>
      </w:r>
      <w:r w:rsidRPr="00B4398D">
        <w:rPr>
          <w:rFonts w:ascii="Times New Roman" w:hAnsi="Times New Roman" w:cs="Times New Roman"/>
          <w:sz w:val="19"/>
          <w:szCs w:val="19"/>
        </w:rPr>
        <w:t xml:space="preserve"> GyLTRev had the highest polymorphism </w:t>
      </w:r>
      <w:r w:rsidR="00166E96" w:rsidRPr="00B4398D">
        <w:rPr>
          <w:rFonts w:ascii="Times New Roman" w:hAnsi="Times New Roman" w:cs="Times New Roman"/>
          <w:sz w:val="19"/>
          <w:szCs w:val="19"/>
        </w:rPr>
        <w:t>of</w:t>
      </w:r>
      <w:r w:rsidRPr="00B4398D">
        <w:rPr>
          <w:rFonts w:ascii="Times New Roman" w:hAnsi="Times New Roman" w:cs="Times New Roman"/>
          <w:sz w:val="19"/>
          <w:szCs w:val="19"/>
        </w:rPr>
        <w:t xml:space="preserve"> </w:t>
      </w:r>
      <w:r w:rsidR="00166E96" w:rsidRPr="00B4398D">
        <w:rPr>
          <w:rFonts w:ascii="Times New Roman" w:hAnsi="Times New Roman" w:cs="Times New Roman"/>
          <w:sz w:val="19"/>
          <w:szCs w:val="19"/>
        </w:rPr>
        <w:t xml:space="preserve">76.9% </w:t>
      </w:r>
      <w:r w:rsidR="00166E96" w:rsidRPr="00B4398D">
        <w:rPr>
          <w:rFonts w:ascii="Times New Roman" w:hAnsi="Times New Roman" w:cs="Times New Roman"/>
          <w:sz w:val="19"/>
          <w:szCs w:val="19"/>
        </w:rPr>
        <w:t xml:space="preserve">between </w:t>
      </w:r>
      <w:proofErr w:type="spellStart"/>
      <w:r w:rsidRPr="00B4398D">
        <w:rPr>
          <w:rFonts w:ascii="Times New Roman" w:hAnsi="Times New Roman" w:cs="Times New Roman"/>
          <w:sz w:val="19"/>
          <w:szCs w:val="19"/>
        </w:rPr>
        <w:t>Mshale</w:t>
      </w:r>
      <w:proofErr w:type="spellEnd"/>
      <w:r w:rsidRPr="00B4398D">
        <w:rPr>
          <w:rFonts w:ascii="Times New Roman" w:hAnsi="Times New Roman" w:cs="Times New Roman"/>
          <w:sz w:val="19"/>
          <w:szCs w:val="19"/>
        </w:rPr>
        <w:t xml:space="preserve"> and Calcutta 4 parents and 69.2</w:t>
      </w:r>
      <w:r w:rsidR="00166E96" w:rsidRPr="00B4398D">
        <w:rPr>
          <w:rFonts w:ascii="Times New Roman" w:hAnsi="Times New Roman" w:cs="Times New Roman"/>
          <w:sz w:val="19"/>
          <w:szCs w:val="19"/>
        </w:rPr>
        <w:t>%</w:t>
      </w:r>
      <w:r w:rsidRPr="00B4398D">
        <w:rPr>
          <w:rFonts w:ascii="Times New Roman" w:hAnsi="Times New Roman" w:cs="Times New Roman"/>
          <w:sz w:val="19"/>
          <w:szCs w:val="19"/>
        </w:rPr>
        <w:t xml:space="preserve"> among </w:t>
      </w:r>
      <w:r w:rsidR="00166E96" w:rsidRPr="00B4398D">
        <w:rPr>
          <w:rFonts w:ascii="Times New Roman" w:hAnsi="Times New Roman" w:cs="Times New Roman"/>
          <w:sz w:val="19"/>
          <w:szCs w:val="19"/>
        </w:rPr>
        <w:t xml:space="preserve">their </w:t>
      </w:r>
      <w:r w:rsidRPr="00B4398D">
        <w:rPr>
          <w:rFonts w:ascii="Times New Roman" w:hAnsi="Times New Roman" w:cs="Times New Roman"/>
          <w:sz w:val="19"/>
          <w:szCs w:val="19"/>
        </w:rPr>
        <w:t>F</w:t>
      </w:r>
      <w:r w:rsidRPr="00B4398D">
        <w:rPr>
          <w:rFonts w:ascii="Times New Roman" w:hAnsi="Times New Roman" w:cs="Times New Roman"/>
          <w:sz w:val="19"/>
          <w:szCs w:val="19"/>
          <w:vertAlign w:val="subscript"/>
        </w:rPr>
        <w:t>1</w:t>
      </w:r>
      <w:r w:rsidRPr="00B4398D">
        <w:rPr>
          <w:rFonts w:ascii="Times New Roman" w:hAnsi="Times New Roman" w:cs="Times New Roman"/>
          <w:sz w:val="19"/>
          <w:szCs w:val="19"/>
        </w:rPr>
        <w:t xml:space="preserve"> hybrids </w:t>
      </w:r>
      <w:r w:rsidR="00166E96" w:rsidRPr="00B4398D">
        <w:rPr>
          <w:rFonts w:ascii="Times New Roman" w:hAnsi="Times New Roman" w:cs="Times New Roman"/>
          <w:sz w:val="19"/>
          <w:szCs w:val="19"/>
        </w:rPr>
        <w:t xml:space="preserve">and </w:t>
      </w:r>
      <w:r w:rsidRPr="00B4398D">
        <w:rPr>
          <w:rFonts w:ascii="Times New Roman" w:hAnsi="Times New Roman" w:cs="Times New Roman"/>
          <w:sz w:val="19"/>
          <w:szCs w:val="19"/>
        </w:rPr>
        <w:t xml:space="preserve"> </w:t>
      </w:r>
      <w:r w:rsidR="00166E96" w:rsidRPr="00B4398D">
        <w:rPr>
          <w:rFonts w:ascii="Times New Roman" w:hAnsi="Times New Roman" w:cs="Times New Roman"/>
          <w:sz w:val="19"/>
          <w:szCs w:val="19"/>
        </w:rPr>
        <w:t xml:space="preserve">64.3 % </w:t>
      </w:r>
      <w:r w:rsidR="00166E96" w:rsidRPr="00B4398D">
        <w:rPr>
          <w:rFonts w:ascii="Times New Roman" w:hAnsi="Times New Roman" w:cs="Times New Roman"/>
          <w:sz w:val="19"/>
          <w:szCs w:val="19"/>
        </w:rPr>
        <w:t xml:space="preserve">between </w:t>
      </w:r>
      <w:proofErr w:type="spellStart"/>
      <w:r w:rsidRPr="00B4398D">
        <w:rPr>
          <w:rFonts w:ascii="Times New Roman" w:hAnsi="Times New Roman" w:cs="Times New Roman"/>
          <w:sz w:val="19"/>
          <w:szCs w:val="19"/>
        </w:rPr>
        <w:t>Monyet</w:t>
      </w:r>
      <w:proofErr w:type="spellEnd"/>
      <w:r w:rsidRPr="00B4398D">
        <w:rPr>
          <w:rFonts w:ascii="Times New Roman" w:hAnsi="Times New Roman" w:cs="Times New Roman"/>
          <w:sz w:val="19"/>
          <w:szCs w:val="19"/>
        </w:rPr>
        <w:t xml:space="preserve"> and Kokopo parents of and 42.9% </w:t>
      </w:r>
      <w:r w:rsidR="00166E96" w:rsidRPr="00B4398D">
        <w:rPr>
          <w:rFonts w:ascii="Times New Roman" w:hAnsi="Times New Roman" w:cs="Times New Roman"/>
          <w:sz w:val="19"/>
          <w:szCs w:val="19"/>
        </w:rPr>
        <w:t>their</w:t>
      </w:r>
      <w:r w:rsidRPr="00B4398D">
        <w:rPr>
          <w:rFonts w:ascii="Times New Roman" w:hAnsi="Times New Roman" w:cs="Times New Roman"/>
          <w:sz w:val="19"/>
          <w:szCs w:val="19"/>
        </w:rPr>
        <w:t xml:space="preserve"> F</w:t>
      </w:r>
      <w:r w:rsidRPr="00B4398D">
        <w:rPr>
          <w:rFonts w:ascii="Times New Roman" w:hAnsi="Times New Roman" w:cs="Times New Roman"/>
          <w:sz w:val="19"/>
          <w:szCs w:val="19"/>
          <w:vertAlign w:val="subscript"/>
        </w:rPr>
        <w:t>1</w:t>
      </w:r>
      <w:r w:rsidRPr="00B4398D">
        <w:rPr>
          <w:rFonts w:ascii="Times New Roman" w:hAnsi="Times New Roman" w:cs="Times New Roman"/>
          <w:sz w:val="19"/>
          <w:szCs w:val="19"/>
        </w:rPr>
        <w:t xml:space="preserve"> hybrids among all the primers. One major QTL associated with </w:t>
      </w:r>
      <w:r w:rsidRPr="00B4398D">
        <w:rPr>
          <w:rFonts w:ascii="Times New Roman" w:hAnsi="Times New Roman" w:cs="Times New Roman"/>
          <w:i/>
          <w:sz w:val="19"/>
          <w:szCs w:val="19"/>
        </w:rPr>
        <w:t>Foc</w:t>
      </w:r>
      <w:r w:rsidRPr="00B4398D">
        <w:rPr>
          <w:rFonts w:ascii="Times New Roman" w:hAnsi="Times New Roman" w:cs="Times New Roman"/>
          <w:sz w:val="19"/>
          <w:szCs w:val="19"/>
        </w:rPr>
        <w:t xml:space="preserve"> race 1 in an F</w:t>
      </w:r>
      <w:r w:rsidRPr="00B4398D">
        <w:rPr>
          <w:rFonts w:ascii="Times New Roman" w:hAnsi="Times New Roman" w:cs="Times New Roman"/>
          <w:sz w:val="19"/>
          <w:szCs w:val="19"/>
          <w:vertAlign w:val="subscript"/>
        </w:rPr>
        <w:t>1</w:t>
      </w:r>
      <w:r w:rsidRPr="00B4398D">
        <w:rPr>
          <w:rFonts w:ascii="Times New Roman" w:hAnsi="Times New Roman" w:cs="Times New Roman"/>
          <w:sz w:val="19"/>
          <w:szCs w:val="19"/>
        </w:rPr>
        <w:t xml:space="preserve"> population of Monyet x Kokopo was mapped at linkage groups 1 (LG1) with a  LOD score of 4.0 using 32 polymorphic markers. Results in this study should be useful for further elucidating the mechanism of resistance to Fusarium wilt and in the development of molecular markers.</w:t>
      </w:r>
    </w:p>
    <w:p w14:paraId="7B21E601" w14:textId="77777777" w:rsidR="00C9660E" w:rsidRDefault="00C9660E" w:rsidP="00C9660E">
      <w:pPr>
        <w:spacing w:after="240" w:line="240" w:lineRule="auto"/>
        <w:jc w:val="both"/>
        <w:rPr>
          <w:rFonts w:ascii="Times New Roman" w:hAnsi="Times New Roman" w:cs="Times New Roman"/>
          <w:sz w:val="19"/>
          <w:szCs w:val="19"/>
        </w:rPr>
      </w:pPr>
    </w:p>
    <w:p w14:paraId="2D445B1A" w14:textId="77777777" w:rsidR="00C9660E" w:rsidRDefault="00C9660E" w:rsidP="00C9660E">
      <w:pPr>
        <w:spacing w:after="240" w:line="240" w:lineRule="auto"/>
        <w:jc w:val="both"/>
        <w:rPr>
          <w:rFonts w:ascii="Times New Roman" w:hAnsi="Times New Roman" w:cs="Times New Roman"/>
          <w:sz w:val="19"/>
          <w:szCs w:val="19"/>
        </w:rPr>
      </w:pPr>
    </w:p>
    <w:p w14:paraId="51311169" w14:textId="77777777" w:rsidR="00C9660E" w:rsidRDefault="00C9660E" w:rsidP="00C9660E">
      <w:pPr>
        <w:spacing w:after="240" w:line="240" w:lineRule="auto"/>
        <w:jc w:val="both"/>
        <w:rPr>
          <w:rFonts w:ascii="Times New Roman" w:hAnsi="Times New Roman" w:cs="Times New Roman"/>
          <w:sz w:val="19"/>
          <w:szCs w:val="19"/>
        </w:rPr>
      </w:pPr>
    </w:p>
    <w:p w14:paraId="5A67337C" w14:textId="77777777" w:rsidR="00C9660E" w:rsidRDefault="00C9660E" w:rsidP="00C9660E">
      <w:pPr>
        <w:spacing w:after="240" w:line="240" w:lineRule="auto"/>
        <w:jc w:val="both"/>
        <w:rPr>
          <w:rFonts w:ascii="Times New Roman" w:hAnsi="Times New Roman" w:cs="Times New Roman"/>
          <w:sz w:val="19"/>
          <w:szCs w:val="19"/>
        </w:rPr>
      </w:pPr>
    </w:p>
    <w:p w14:paraId="5BAC93D4" w14:textId="77777777" w:rsidR="00C9660E" w:rsidRDefault="00C9660E" w:rsidP="00C9660E">
      <w:pPr>
        <w:spacing w:after="240" w:line="240" w:lineRule="auto"/>
        <w:jc w:val="both"/>
        <w:rPr>
          <w:rFonts w:ascii="Times New Roman" w:hAnsi="Times New Roman" w:cs="Times New Roman"/>
          <w:sz w:val="19"/>
          <w:szCs w:val="19"/>
        </w:rPr>
      </w:pPr>
    </w:p>
    <w:p w14:paraId="6AD9488D" w14:textId="41E1E094" w:rsidR="00C9660E" w:rsidRPr="00C9660E" w:rsidRDefault="00C9660E" w:rsidP="00F92C54">
      <w:pPr>
        <w:pStyle w:val="ListParagraph"/>
        <w:numPr>
          <w:ilvl w:val="0"/>
          <w:numId w:val="5"/>
        </w:numPr>
        <w:spacing w:after="240" w:line="240" w:lineRule="auto"/>
        <w:jc w:val="both"/>
        <w:rPr>
          <w:rFonts w:ascii="Times New Roman" w:hAnsi="Times New Roman" w:cs="Times New Roman"/>
          <w:b/>
          <w:sz w:val="19"/>
          <w:szCs w:val="19"/>
        </w:rPr>
      </w:pPr>
      <w:r w:rsidRPr="00C9660E">
        <w:rPr>
          <w:rFonts w:ascii="Times New Roman" w:hAnsi="Times New Roman" w:cs="Times New Roman"/>
          <w:b/>
          <w:sz w:val="19"/>
          <w:szCs w:val="19"/>
        </w:rPr>
        <w:t>Image</w:t>
      </w:r>
      <w:r w:rsidR="0020784E" w:rsidRPr="00C9660E">
        <w:rPr>
          <w:rFonts w:ascii="Times New Roman" w:hAnsi="Times New Roman" w:cs="Times New Roman"/>
          <w:b/>
          <w:sz w:val="19"/>
          <w:szCs w:val="19"/>
        </w:rPr>
        <w:t xml:space="preserve"> </w:t>
      </w:r>
    </w:p>
    <w:p w14:paraId="67936771" w14:textId="6F94DDE8" w:rsidR="000D3467" w:rsidRPr="00B4398D" w:rsidRDefault="00C9660E" w:rsidP="00C9660E">
      <w:pPr>
        <w:spacing w:after="240" w:line="240" w:lineRule="auto"/>
        <w:jc w:val="both"/>
        <w:rPr>
          <w:rFonts w:ascii="Times New Roman" w:hAnsi="Times New Roman" w:cs="Times New Roman"/>
          <w:sz w:val="19"/>
          <w:szCs w:val="19"/>
        </w:rPr>
      </w:pPr>
      <w:r w:rsidRPr="00B4398D">
        <w:rPr>
          <w:rFonts w:ascii="Times New Roman" w:hAnsi="Times New Roman" w:cs="Times New Roman"/>
          <w:noProof/>
          <w:sz w:val="19"/>
          <w:szCs w:val="19"/>
        </w:rPr>
        <w:drawing>
          <wp:inline distT="0" distB="0" distL="0" distR="0" wp14:anchorId="41F0A49B" wp14:editId="4990B5D3">
            <wp:extent cx="3086100" cy="1609725"/>
            <wp:effectExtent l="0" t="0" r="0" b="9525"/>
            <wp:docPr id="7"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8116" cy="1652505"/>
                    </a:xfrm>
                    <a:prstGeom prst="rect">
                      <a:avLst/>
                    </a:prstGeom>
                    <a:noFill/>
                    <a:ln>
                      <a:noFill/>
                    </a:ln>
                  </pic:spPr>
                </pic:pic>
              </a:graphicData>
            </a:graphic>
          </wp:inline>
        </w:drawing>
      </w:r>
    </w:p>
    <w:p w14:paraId="566514BE" w14:textId="511AC3B6" w:rsidR="001024EE" w:rsidRPr="00B4398D" w:rsidRDefault="001024EE" w:rsidP="00C9660E">
      <w:pPr>
        <w:spacing w:after="0" w:line="240" w:lineRule="auto"/>
        <w:jc w:val="both"/>
        <w:rPr>
          <w:rFonts w:ascii="Times New Roman" w:hAnsi="Times New Roman" w:cs="Times New Roman"/>
          <w:sz w:val="19"/>
          <w:szCs w:val="19"/>
        </w:rPr>
      </w:pPr>
    </w:p>
    <w:p w14:paraId="4F39797F" w14:textId="2369CF65" w:rsidR="001024EE" w:rsidRPr="00B4398D" w:rsidRDefault="001024EE" w:rsidP="00F92C54">
      <w:pPr>
        <w:pStyle w:val="BodyText"/>
        <w:numPr>
          <w:ilvl w:val="0"/>
          <w:numId w:val="5"/>
        </w:numPr>
        <w:spacing w:after="0" w:line="240" w:lineRule="auto"/>
        <w:rPr>
          <w:b/>
          <w:sz w:val="19"/>
          <w:szCs w:val="19"/>
        </w:rPr>
      </w:pPr>
      <w:r w:rsidRPr="00B4398D">
        <w:rPr>
          <w:b/>
          <w:sz w:val="19"/>
          <w:szCs w:val="19"/>
        </w:rPr>
        <w:t>Reference:</w:t>
      </w:r>
    </w:p>
    <w:p w14:paraId="2D460918" w14:textId="77777777" w:rsidR="001024EE" w:rsidRPr="00B4398D" w:rsidRDefault="001024EE" w:rsidP="00C9660E">
      <w:pPr>
        <w:pStyle w:val="BodyText"/>
        <w:spacing w:after="0" w:line="240" w:lineRule="auto"/>
        <w:ind w:firstLine="0"/>
        <w:rPr>
          <w:b/>
          <w:sz w:val="19"/>
          <w:szCs w:val="19"/>
        </w:rPr>
      </w:pPr>
    </w:p>
    <w:p w14:paraId="58CEDE42" w14:textId="77777777" w:rsidR="00CF4257" w:rsidRPr="00B4398D" w:rsidRDefault="00CF4257" w:rsidP="00C9660E">
      <w:pPr>
        <w:spacing w:after="0" w:line="240" w:lineRule="auto"/>
        <w:ind w:hanging="567"/>
        <w:jc w:val="both"/>
        <w:rPr>
          <w:rFonts w:ascii="Times New Roman" w:hAnsi="Times New Roman" w:cs="Times New Roman"/>
          <w:sz w:val="19"/>
          <w:szCs w:val="19"/>
        </w:rPr>
      </w:pPr>
      <w:r w:rsidRPr="00B4398D">
        <w:rPr>
          <w:rFonts w:ascii="Times New Roman" w:hAnsi="Times New Roman" w:cs="Times New Roman"/>
          <w:sz w:val="19"/>
          <w:szCs w:val="19"/>
        </w:rPr>
        <w:t xml:space="preserve">Brown, A., </w:t>
      </w:r>
      <w:proofErr w:type="spellStart"/>
      <w:r w:rsidRPr="00B4398D">
        <w:rPr>
          <w:rFonts w:ascii="Times New Roman" w:hAnsi="Times New Roman" w:cs="Times New Roman"/>
          <w:sz w:val="19"/>
          <w:szCs w:val="19"/>
        </w:rPr>
        <w:t>Tumuhimbise</w:t>
      </w:r>
      <w:proofErr w:type="spellEnd"/>
      <w:r w:rsidRPr="00B4398D">
        <w:rPr>
          <w:rFonts w:ascii="Times New Roman" w:hAnsi="Times New Roman" w:cs="Times New Roman"/>
          <w:sz w:val="19"/>
          <w:szCs w:val="19"/>
        </w:rPr>
        <w:t xml:space="preserve">, R., Amah, D., </w:t>
      </w:r>
      <w:proofErr w:type="spellStart"/>
      <w:r w:rsidRPr="00B4398D">
        <w:rPr>
          <w:rFonts w:ascii="Times New Roman" w:hAnsi="Times New Roman" w:cs="Times New Roman"/>
          <w:sz w:val="19"/>
          <w:szCs w:val="19"/>
        </w:rPr>
        <w:t>Uwimana</w:t>
      </w:r>
      <w:proofErr w:type="spellEnd"/>
      <w:r w:rsidRPr="00B4398D">
        <w:rPr>
          <w:rFonts w:ascii="Times New Roman" w:hAnsi="Times New Roman" w:cs="Times New Roman"/>
          <w:sz w:val="19"/>
          <w:szCs w:val="19"/>
        </w:rPr>
        <w:t xml:space="preserve">, B., </w:t>
      </w:r>
      <w:proofErr w:type="spellStart"/>
      <w:r w:rsidRPr="00B4398D">
        <w:rPr>
          <w:rFonts w:ascii="Times New Roman" w:hAnsi="Times New Roman" w:cs="Times New Roman"/>
          <w:sz w:val="19"/>
          <w:szCs w:val="19"/>
        </w:rPr>
        <w:t>Nyine</w:t>
      </w:r>
      <w:proofErr w:type="spellEnd"/>
      <w:r w:rsidRPr="00B4398D">
        <w:rPr>
          <w:rFonts w:ascii="Times New Roman" w:hAnsi="Times New Roman" w:cs="Times New Roman"/>
          <w:sz w:val="19"/>
          <w:szCs w:val="19"/>
        </w:rPr>
        <w:t xml:space="preserve">, M., </w:t>
      </w:r>
      <w:proofErr w:type="spellStart"/>
      <w:r w:rsidRPr="00B4398D">
        <w:rPr>
          <w:rFonts w:ascii="Times New Roman" w:hAnsi="Times New Roman" w:cs="Times New Roman"/>
          <w:sz w:val="19"/>
          <w:szCs w:val="19"/>
        </w:rPr>
        <w:t>Mduma</w:t>
      </w:r>
      <w:proofErr w:type="spellEnd"/>
      <w:r w:rsidRPr="00B4398D">
        <w:rPr>
          <w:rFonts w:ascii="Times New Roman" w:hAnsi="Times New Roman" w:cs="Times New Roman"/>
          <w:sz w:val="19"/>
          <w:szCs w:val="19"/>
        </w:rPr>
        <w:t xml:space="preserve">, H., … </w:t>
      </w:r>
      <w:proofErr w:type="spellStart"/>
      <w:r w:rsidRPr="00B4398D">
        <w:rPr>
          <w:rFonts w:ascii="Times New Roman" w:hAnsi="Times New Roman" w:cs="Times New Roman"/>
          <w:sz w:val="19"/>
          <w:szCs w:val="19"/>
        </w:rPr>
        <w:t>Swennen</w:t>
      </w:r>
      <w:proofErr w:type="spellEnd"/>
      <w:r w:rsidRPr="00B4398D">
        <w:rPr>
          <w:rFonts w:ascii="Times New Roman" w:hAnsi="Times New Roman" w:cs="Times New Roman"/>
          <w:sz w:val="19"/>
          <w:szCs w:val="19"/>
        </w:rPr>
        <w:t>, R. (2017). Bananas and plantains (Musa spp.). In H. Campos &amp; P. D. S. Caligari (Eds.), Genetic Improvement of Tropical Crops (pp. 219–240). Basel, Switzerland: Springer, Cham. https://doi.org/10.1007/978-3-319-59819-2_7</w:t>
      </w:r>
    </w:p>
    <w:p w14:paraId="13316265" w14:textId="77777777" w:rsidR="00CF4257" w:rsidRPr="00B4398D" w:rsidRDefault="00CF4257" w:rsidP="00C9660E">
      <w:pPr>
        <w:spacing w:after="0" w:line="240" w:lineRule="auto"/>
        <w:ind w:hanging="567"/>
        <w:jc w:val="both"/>
        <w:rPr>
          <w:rFonts w:ascii="Times New Roman" w:hAnsi="Times New Roman" w:cs="Times New Roman"/>
          <w:sz w:val="19"/>
          <w:szCs w:val="19"/>
        </w:rPr>
      </w:pPr>
      <w:r w:rsidRPr="00B4398D">
        <w:rPr>
          <w:rFonts w:ascii="Times New Roman" w:hAnsi="Times New Roman" w:cs="Times New Roman"/>
          <w:sz w:val="19"/>
          <w:szCs w:val="19"/>
        </w:rPr>
        <w:t xml:space="preserve">Heslop-Harrison, J. S., &amp; </w:t>
      </w:r>
      <w:proofErr w:type="spellStart"/>
      <w:r w:rsidRPr="00B4398D">
        <w:rPr>
          <w:rFonts w:ascii="Times New Roman" w:hAnsi="Times New Roman" w:cs="Times New Roman"/>
          <w:sz w:val="19"/>
          <w:szCs w:val="19"/>
        </w:rPr>
        <w:t>Schwarzacher</w:t>
      </w:r>
      <w:proofErr w:type="spellEnd"/>
      <w:r w:rsidRPr="00B4398D">
        <w:rPr>
          <w:rFonts w:ascii="Times New Roman" w:hAnsi="Times New Roman" w:cs="Times New Roman"/>
          <w:sz w:val="19"/>
          <w:szCs w:val="19"/>
        </w:rPr>
        <w:t>, T. (2007). Domestication, genomics and the future for banana. Annals of Botany, 100(5), 1073–1084. https://doi.org/10.1093/aob/mcm191</w:t>
      </w:r>
    </w:p>
    <w:p w14:paraId="68987D0D" w14:textId="77777777" w:rsidR="00CF4257" w:rsidRPr="00B4398D" w:rsidRDefault="00CF4257" w:rsidP="00C9660E">
      <w:pPr>
        <w:spacing w:after="0" w:line="240" w:lineRule="auto"/>
        <w:ind w:hanging="567"/>
        <w:jc w:val="both"/>
        <w:rPr>
          <w:rFonts w:ascii="Times New Roman" w:hAnsi="Times New Roman" w:cs="Times New Roman"/>
          <w:sz w:val="19"/>
          <w:szCs w:val="19"/>
        </w:rPr>
      </w:pPr>
      <w:proofErr w:type="spellStart"/>
      <w:r w:rsidRPr="00B4398D">
        <w:rPr>
          <w:rFonts w:ascii="Times New Roman" w:hAnsi="Times New Roman" w:cs="Times New Roman"/>
          <w:sz w:val="19"/>
          <w:szCs w:val="19"/>
        </w:rPr>
        <w:t>Lema</w:t>
      </w:r>
      <w:proofErr w:type="spellEnd"/>
      <w:r w:rsidRPr="00B4398D">
        <w:rPr>
          <w:rFonts w:ascii="Times New Roman" w:hAnsi="Times New Roman" w:cs="Times New Roman"/>
          <w:sz w:val="19"/>
          <w:szCs w:val="19"/>
        </w:rPr>
        <w:t xml:space="preserve">, M. (2018). Marker Assisted Selection in Comparison to Conventional Plant Breeding : Review Article. </w:t>
      </w:r>
      <w:proofErr w:type="spellStart"/>
      <w:r w:rsidRPr="00B4398D">
        <w:rPr>
          <w:rFonts w:ascii="Times New Roman" w:hAnsi="Times New Roman" w:cs="Times New Roman"/>
          <w:sz w:val="19"/>
          <w:szCs w:val="19"/>
        </w:rPr>
        <w:t>Aricultural</w:t>
      </w:r>
      <w:proofErr w:type="spellEnd"/>
      <w:r w:rsidRPr="00B4398D">
        <w:rPr>
          <w:rFonts w:ascii="Times New Roman" w:hAnsi="Times New Roman" w:cs="Times New Roman"/>
          <w:sz w:val="19"/>
          <w:szCs w:val="19"/>
        </w:rPr>
        <w:t xml:space="preserve"> Research and </w:t>
      </w:r>
      <w:proofErr w:type="spellStart"/>
      <w:r w:rsidRPr="00B4398D">
        <w:rPr>
          <w:rFonts w:ascii="Times New Roman" w:hAnsi="Times New Roman" w:cs="Times New Roman"/>
          <w:sz w:val="19"/>
          <w:szCs w:val="19"/>
        </w:rPr>
        <w:t>Technolofy</w:t>
      </w:r>
      <w:proofErr w:type="spellEnd"/>
      <w:r w:rsidRPr="00B4398D">
        <w:rPr>
          <w:rFonts w:ascii="Times New Roman" w:hAnsi="Times New Roman" w:cs="Times New Roman"/>
          <w:sz w:val="19"/>
          <w:szCs w:val="19"/>
        </w:rPr>
        <w:t>, 14(2), 1–10. https://doi.org/10.19080/ARTOAJ.2018.14.555914</w:t>
      </w:r>
    </w:p>
    <w:p w14:paraId="3D025D0D" w14:textId="2678FA06" w:rsidR="00CF4257" w:rsidRPr="00B4398D" w:rsidRDefault="00CF4257" w:rsidP="00C9660E">
      <w:pPr>
        <w:spacing w:after="0" w:line="240" w:lineRule="auto"/>
        <w:ind w:hanging="567"/>
        <w:jc w:val="both"/>
        <w:rPr>
          <w:rFonts w:ascii="Times New Roman" w:hAnsi="Times New Roman" w:cs="Times New Roman"/>
          <w:sz w:val="19"/>
          <w:szCs w:val="19"/>
        </w:rPr>
      </w:pPr>
      <w:proofErr w:type="spellStart"/>
      <w:r w:rsidRPr="00B4398D">
        <w:rPr>
          <w:rFonts w:ascii="Times New Roman" w:hAnsi="Times New Roman" w:cs="Times New Roman"/>
          <w:sz w:val="19"/>
          <w:szCs w:val="19"/>
        </w:rPr>
        <w:t>Mbanjo</w:t>
      </w:r>
      <w:proofErr w:type="spellEnd"/>
      <w:r w:rsidRPr="00B4398D">
        <w:rPr>
          <w:rFonts w:ascii="Times New Roman" w:hAnsi="Times New Roman" w:cs="Times New Roman"/>
          <w:sz w:val="19"/>
          <w:szCs w:val="19"/>
        </w:rPr>
        <w:t xml:space="preserve">, E. G. N., </w:t>
      </w:r>
      <w:proofErr w:type="spellStart"/>
      <w:r w:rsidRPr="00B4398D">
        <w:rPr>
          <w:rFonts w:ascii="Times New Roman" w:hAnsi="Times New Roman" w:cs="Times New Roman"/>
          <w:sz w:val="19"/>
          <w:szCs w:val="19"/>
        </w:rPr>
        <w:t>Tchoumbougnang</w:t>
      </w:r>
      <w:proofErr w:type="spellEnd"/>
      <w:r w:rsidRPr="00B4398D">
        <w:rPr>
          <w:rFonts w:ascii="Times New Roman" w:hAnsi="Times New Roman" w:cs="Times New Roman"/>
          <w:sz w:val="19"/>
          <w:szCs w:val="19"/>
        </w:rPr>
        <w:t xml:space="preserve">, F., </w:t>
      </w:r>
      <w:proofErr w:type="spellStart"/>
      <w:r w:rsidRPr="00B4398D">
        <w:rPr>
          <w:rFonts w:ascii="Times New Roman" w:hAnsi="Times New Roman" w:cs="Times New Roman"/>
          <w:sz w:val="19"/>
          <w:szCs w:val="19"/>
        </w:rPr>
        <w:t>Mouelle</w:t>
      </w:r>
      <w:proofErr w:type="spellEnd"/>
      <w:r w:rsidRPr="00B4398D">
        <w:rPr>
          <w:rFonts w:ascii="Times New Roman" w:hAnsi="Times New Roman" w:cs="Times New Roman"/>
          <w:sz w:val="19"/>
          <w:szCs w:val="19"/>
        </w:rPr>
        <w:t xml:space="preserve">, A. S., </w:t>
      </w:r>
      <w:proofErr w:type="spellStart"/>
      <w:r w:rsidRPr="00B4398D">
        <w:rPr>
          <w:rFonts w:ascii="Times New Roman" w:hAnsi="Times New Roman" w:cs="Times New Roman"/>
          <w:sz w:val="19"/>
          <w:szCs w:val="19"/>
        </w:rPr>
        <w:t>Oben</w:t>
      </w:r>
      <w:proofErr w:type="spellEnd"/>
      <w:r w:rsidRPr="00B4398D">
        <w:rPr>
          <w:rFonts w:ascii="Times New Roman" w:hAnsi="Times New Roman" w:cs="Times New Roman"/>
          <w:sz w:val="19"/>
          <w:szCs w:val="19"/>
        </w:rPr>
        <w:t xml:space="preserve">, J. E., </w:t>
      </w:r>
      <w:proofErr w:type="spellStart"/>
      <w:r w:rsidRPr="00B4398D">
        <w:rPr>
          <w:rFonts w:ascii="Times New Roman" w:hAnsi="Times New Roman" w:cs="Times New Roman"/>
          <w:sz w:val="19"/>
          <w:szCs w:val="19"/>
        </w:rPr>
        <w:t>Nyine</w:t>
      </w:r>
      <w:proofErr w:type="spellEnd"/>
      <w:r w:rsidRPr="00B4398D">
        <w:rPr>
          <w:rFonts w:ascii="Times New Roman" w:hAnsi="Times New Roman" w:cs="Times New Roman"/>
          <w:sz w:val="19"/>
          <w:szCs w:val="19"/>
        </w:rPr>
        <w:t xml:space="preserve">, M., </w:t>
      </w:r>
      <w:proofErr w:type="spellStart"/>
      <w:r w:rsidRPr="00B4398D">
        <w:rPr>
          <w:rFonts w:ascii="Times New Roman" w:hAnsi="Times New Roman" w:cs="Times New Roman"/>
          <w:sz w:val="19"/>
          <w:szCs w:val="19"/>
        </w:rPr>
        <w:t>Dochez</w:t>
      </w:r>
      <w:proofErr w:type="spellEnd"/>
      <w:r w:rsidRPr="00B4398D">
        <w:rPr>
          <w:rFonts w:ascii="Times New Roman" w:hAnsi="Times New Roman" w:cs="Times New Roman"/>
          <w:sz w:val="19"/>
          <w:szCs w:val="19"/>
        </w:rPr>
        <w:t xml:space="preserve">, C., … Lorenzen, J. (2012). Molecular marker-based genetic linkage map of a diploid banana population (Musa </w:t>
      </w:r>
      <w:proofErr w:type="spellStart"/>
      <w:r w:rsidRPr="00B4398D">
        <w:rPr>
          <w:rFonts w:ascii="Times New Roman" w:hAnsi="Times New Roman" w:cs="Times New Roman"/>
          <w:sz w:val="19"/>
          <w:szCs w:val="19"/>
        </w:rPr>
        <w:t>acuminata</w:t>
      </w:r>
      <w:proofErr w:type="spellEnd"/>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Colla</w:t>
      </w:r>
      <w:proofErr w:type="spellEnd"/>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Euphytica</w:t>
      </w:r>
      <w:proofErr w:type="spellEnd"/>
      <w:r w:rsidRPr="00B4398D">
        <w:rPr>
          <w:rFonts w:ascii="Times New Roman" w:hAnsi="Times New Roman" w:cs="Times New Roman"/>
          <w:sz w:val="19"/>
          <w:szCs w:val="19"/>
        </w:rPr>
        <w:t>, 188(3), 369–386. https://doi.org/10.1007/s10681-012-0693-1</w:t>
      </w:r>
    </w:p>
    <w:p w14:paraId="3838E468" w14:textId="1EB882D5" w:rsidR="00CF4257" w:rsidRPr="00B4398D" w:rsidRDefault="00CF4257" w:rsidP="00C9660E">
      <w:pPr>
        <w:spacing w:after="0" w:line="240" w:lineRule="auto"/>
        <w:ind w:hanging="567"/>
        <w:jc w:val="both"/>
        <w:rPr>
          <w:rFonts w:ascii="Times New Roman" w:hAnsi="Times New Roman" w:cs="Times New Roman"/>
          <w:sz w:val="19"/>
          <w:szCs w:val="19"/>
        </w:rPr>
      </w:pPr>
      <w:r w:rsidRPr="00B4398D">
        <w:rPr>
          <w:rFonts w:ascii="Times New Roman" w:hAnsi="Times New Roman" w:cs="Times New Roman"/>
          <w:sz w:val="19"/>
          <w:szCs w:val="19"/>
        </w:rPr>
        <w:t xml:space="preserve">Pillay, M., </w:t>
      </w:r>
      <w:proofErr w:type="spellStart"/>
      <w:r w:rsidRPr="00B4398D">
        <w:rPr>
          <w:rFonts w:ascii="Times New Roman" w:hAnsi="Times New Roman" w:cs="Times New Roman"/>
          <w:sz w:val="19"/>
          <w:szCs w:val="19"/>
        </w:rPr>
        <w:t>Ashokkumar</w:t>
      </w:r>
      <w:proofErr w:type="spellEnd"/>
      <w:r w:rsidRPr="00B4398D">
        <w:rPr>
          <w:rFonts w:ascii="Times New Roman" w:hAnsi="Times New Roman" w:cs="Times New Roman"/>
          <w:sz w:val="19"/>
          <w:szCs w:val="19"/>
        </w:rPr>
        <w:t xml:space="preserve">, K., Arun Siva </w:t>
      </w:r>
      <w:proofErr w:type="spellStart"/>
      <w:r w:rsidRPr="00B4398D">
        <w:rPr>
          <w:rFonts w:ascii="Times New Roman" w:hAnsi="Times New Roman" w:cs="Times New Roman"/>
          <w:sz w:val="19"/>
          <w:szCs w:val="19"/>
        </w:rPr>
        <w:t>Shunmugam</w:t>
      </w:r>
      <w:proofErr w:type="spellEnd"/>
      <w:r w:rsidRPr="00B4398D">
        <w:rPr>
          <w:rFonts w:ascii="Times New Roman" w:hAnsi="Times New Roman" w:cs="Times New Roman"/>
          <w:sz w:val="19"/>
          <w:szCs w:val="19"/>
        </w:rPr>
        <w:t xml:space="preserve">, K., &amp; </w:t>
      </w:r>
      <w:proofErr w:type="spellStart"/>
      <w:r w:rsidRPr="00B4398D">
        <w:rPr>
          <w:rFonts w:ascii="Times New Roman" w:hAnsi="Times New Roman" w:cs="Times New Roman"/>
          <w:sz w:val="19"/>
          <w:szCs w:val="19"/>
        </w:rPr>
        <w:t>Elayabalan</w:t>
      </w:r>
      <w:proofErr w:type="spellEnd"/>
      <w:r w:rsidRPr="00B4398D">
        <w:rPr>
          <w:rFonts w:ascii="Times New Roman" w:hAnsi="Times New Roman" w:cs="Times New Roman"/>
          <w:sz w:val="19"/>
          <w:szCs w:val="19"/>
        </w:rPr>
        <w:t xml:space="preserve">, S. (2012). A Case for Molecular Breeding in Musa. In </w:t>
      </w:r>
      <w:proofErr w:type="spellStart"/>
      <w:r w:rsidRPr="00B4398D">
        <w:rPr>
          <w:rFonts w:ascii="Times New Roman" w:hAnsi="Times New Roman" w:cs="Times New Roman"/>
          <w:sz w:val="19"/>
          <w:szCs w:val="19"/>
        </w:rPr>
        <w:t>Genetics,Genomics</w:t>
      </w:r>
      <w:proofErr w:type="spellEnd"/>
      <w:r w:rsidRPr="00B4398D">
        <w:rPr>
          <w:rFonts w:ascii="Times New Roman" w:hAnsi="Times New Roman" w:cs="Times New Roman"/>
          <w:sz w:val="19"/>
          <w:szCs w:val="19"/>
        </w:rPr>
        <w:t xml:space="preserve"> and Breeding of Bananas (pp. 280–297). https://doi.org/10.13140/2.1.1246.7205</w:t>
      </w:r>
    </w:p>
    <w:p w14:paraId="7DCD5DB3" w14:textId="77777777" w:rsidR="00CF4257" w:rsidRPr="00B4398D" w:rsidRDefault="00CF4257" w:rsidP="00C9660E">
      <w:pPr>
        <w:spacing w:after="0" w:line="240" w:lineRule="auto"/>
        <w:jc w:val="both"/>
        <w:rPr>
          <w:rFonts w:ascii="Times New Roman" w:eastAsia="Times New Roman" w:hAnsi="Times New Roman" w:cs="Times New Roman"/>
          <w:b/>
          <w:bCs/>
          <w:color w:val="333333"/>
          <w:sz w:val="19"/>
          <w:szCs w:val="19"/>
          <w:lang w:eastAsia="en-GB"/>
        </w:rPr>
      </w:pPr>
    </w:p>
    <w:p w14:paraId="63987089" w14:textId="50D752EB" w:rsidR="00CF4257" w:rsidRPr="00B4398D" w:rsidRDefault="00C9660E" w:rsidP="00F92C54">
      <w:pPr>
        <w:pStyle w:val="ListParagraph"/>
        <w:numPr>
          <w:ilvl w:val="0"/>
          <w:numId w:val="5"/>
        </w:numPr>
        <w:spacing w:after="0" w:line="240" w:lineRule="auto"/>
        <w:jc w:val="both"/>
        <w:rPr>
          <w:rFonts w:ascii="Times New Roman" w:eastAsia="Times New Roman" w:hAnsi="Times New Roman" w:cs="Times New Roman"/>
          <w:b/>
          <w:bCs/>
          <w:sz w:val="19"/>
          <w:szCs w:val="19"/>
          <w:lang w:eastAsia="en-GB"/>
        </w:rPr>
      </w:pPr>
      <w:r w:rsidRPr="00B4398D">
        <w:rPr>
          <w:rFonts w:ascii="Times New Roman" w:eastAsia="Times New Roman" w:hAnsi="Times New Roman" w:cs="Times New Roman"/>
          <w:b/>
          <w:bCs/>
          <w:sz w:val="19"/>
          <w:szCs w:val="19"/>
          <w:lang w:eastAsia="en-GB"/>
        </w:rPr>
        <w:lastRenderedPageBreak/>
        <w:t>Biography</w:t>
      </w:r>
    </w:p>
    <w:p w14:paraId="47130CF8" w14:textId="1021A75C" w:rsidR="00CF4257" w:rsidRDefault="00CF4257" w:rsidP="00C9660E">
      <w:pPr>
        <w:spacing w:after="0" w:line="240" w:lineRule="auto"/>
        <w:jc w:val="both"/>
        <w:rPr>
          <w:rFonts w:ascii="Times New Roman" w:hAnsi="Times New Roman" w:cs="Times New Roman"/>
          <w:noProof/>
          <w:sz w:val="19"/>
          <w:szCs w:val="19"/>
        </w:rPr>
      </w:pPr>
      <w:r w:rsidRPr="00B4398D">
        <w:rPr>
          <w:rFonts w:ascii="Times New Roman" w:hAnsi="Times New Roman" w:cs="Times New Roman"/>
          <w:sz w:val="19"/>
          <w:szCs w:val="19"/>
        </w:rPr>
        <w:t xml:space="preserve">Mr. </w:t>
      </w:r>
      <w:proofErr w:type="spellStart"/>
      <w:r w:rsidRPr="00B4398D">
        <w:rPr>
          <w:rFonts w:ascii="Times New Roman" w:hAnsi="Times New Roman" w:cs="Times New Roman"/>
          <w:sz w:val="19"/>
          <w:szCs w:val="19"/>
        </w:rPr>
        <w:t>Arinaitwe</w:t>
      </w:r>
      <w:proofErr w:type="spellEnd"/>
      <w:r w:rsidRPr="00B4398D">
        <w:rPr>
          <w:rFonts w:ascii="Times New Roman" w:hAnsi="Times New Roman" w:cs="Times New Roman"/>
          <w:sz w:val="19"/>
          <w:szCs w:val="19"/>
        </w:rPr>
        <w:t xml:space="preserve"> Ivan Kabiita is a banana breeder at the National Banana Research Programme of National Agricultural Research Organisation (NARO)-Uganda. Currently he is pursuing his  Doctorate Degree in Genetics and Molecular Biology under Gates Foundation Scholarship and University (3</w:t>
      </w:r>
      <w:r w:rsidRPr="00B4398D">
        <w:rPr>
          <w:rFonts w:ascii="Times New Roman" w:hAnsi="Times New Roman" w:cs="Times New Roman"/>
          <w:sz w:val="19"/>
          <w:szCs w:val="19"/>
          <w:vertAlign w:val="superscript"/>
        </w:rPr>
        <w:t>rd</w:t>
      </w:r>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yr</w:t>
      </w:r>
      <w:proofErr w:type="spellEnd"/>
      <w:r w:rsidRPr="00B4398D">
        <w:rPr>
          <w:rFonts w:ascii="Times New Roman" w:hAnsi="Times New Roman" w:cs="Times New Roman"/>
          <w:sz w:val="19"/>
          <w:szCs w:val="19"/>
        </w:rPr>
        <w:t xml:space="preserve">) at the University of Malaya pursuing of Malaya, Malaysia. His topic of study is </w:t>
      </w:r>
      <w:bookmarkStart w:id="1" w:name="_Hlk529703111"/>
      <w:r w:rsidRPr="00B4398D">
        <w:rPr>
          <w:rFonts w:ascii="Times New Roman" w:hAnsi="Times New Roman" w:cs="Times New Roman"/>
          <w:sz w:val="19"/>
          <w:szCs w:val="19"/>
        </w:rPr>
        <w:t xml:space="preserve">“Genetic Analysis of Resistance Against </w:t>
      </w:r>
      <w:r w:rsidRPr="00B4398D">
        <w:rPr>
          <w:rFonts w:ascii="Times New Roman" w:hAnsi="Times New Roman" w:cs="Times New Roman"/>
          <w:i/>
          <w:sz w:val="19"/>
          <w:szCs w:val="19"/>
        </w:rPr>
        <w:t xml:space="preserve">Fusarium </w:t>
      </w:r>
      <w:proofErr w:type="spellStart"/>
      <w:r w:rsidRPr="00B4398D">
        <w:rPr>
          <w:rFonts w:ascii="Times New Roman" w:hAnsi="Times New Roman" w:cs="Times New Roman"/>
          <w:i/>
          <w:sz w:val="19"/>
          <w:szCs w:val="19"/>
        </w:rPr>
        <w:t>oxysporum</w:t>
      </w:r>
      <w:proofErr w:type="spellEnd"/>
      <w:r w:rsidRPr="00B4398D">
        <w:rPr>
          <w:rFonts w:ascii="Times New Roman" w:hAnsi="Times New Roman" w:cs="Times New Roman"/>
          <w:sz w:val="19"/>
          <w:szCs w:val="19"/>
        </w:rPr>
        <w:t xml:space="preserve"> f. sp. </w:t>
      </w:r>
      <w:proofErr w:type="spellStart"/>
      <w:r w:rsidRPr="00B4398D">
        <w:rPr>
          <w:rFonts w:ascii="Times New Roman" w:hAnsi="Times New Roman" w:cs="Times New Roman"/>
          <w:i/>
          <w:sz w:val="19"/>
          <w:szCs w:val="19"/>
        </w:rPr>
        <w:t>cubense</w:t>
      </w:r>
      <w:proofErr w:type="spellEnd"/>
      <w:r w:rsidRPr="00B4398D">
        <w:rPr>
          <w:rFonts w:ascii="Times New Roman" w:hAnsi="Times New Roman" w:cs="Times New Roman"/>
          <w:sz w:val="19"/>
          <w:szCs w:val="19"/>
        </w:rPr>
        <w:t xml:space="preserve"> (</w:t>
      </w:r>
      <w:proofErr w:type="spellStart"/>
      <w:r w:rsidRPr="00B4398D">
        <w:rPr>
          <w:rFonts w:ascii="Times New Roman" w:hAnsi="Times New Roman" w:cs="Times New Roman"/>
          <w:sz w:val="19"/>
          <w:szCs w:val="19"/>
        </w:rPr>
        <w:t>Foc</w:t>
      </w:r>
      <w:proofErr w:type="spellEnd"/>
      <w:r w:rsidRPr="00B4398D">
        <w:rPr>
          <w:rFonts w:ascii="Times New Roman" w:hAnsi="Times New Roman" w:cs="Times New Roman"/>
          <w:sz w:val="19"/>
          <w:szCs w:val="19"/>
        </w:rPr>
        <w:t>) in Selected Banana Populations Using Molecular Markers and Linkage Mapping Approaches”.</w:t>
      </w:r>
      <w:bookmarkEnd w:id="1"/>
      <w:r w:rsidRPr="00B4398D">
        <w:rPr>
          <w:rFonts w:ascii="Times New Roman" w:hAnsi="Times New Roman" w:cs="Times New Roman"/>
          <w:sz w:val="19"/>
          <w:szCs w:val="19"/>
        </w:rPr>
        <w:t xml:space="preserve"> Ivan undertakes the conventional part of research in Uganda and the molecular part of research at High Impact Research (HIR) at University of Malaya.  Ivan holds a BSc. degree in Botany and Zoology from Makerere University-Uganda (2004-2007) and a Master of Science degree in Plant Breeding and seed Systems from Makerere University-Uganda (2012-2014) funded by the Alliance for the Green Revolution in Africa (AGRA) Scholarship in Collaboration with </w:t>
      </w:r>
      <w:proofErr w:type="spellStart"/>
      <w:r w:rsidRPr="00B4398D">
        <w:rPr>
          <w:rFonts w:ascii="Times New Roman" w:hAnsi="Times New Roman" w:cs="Times New Roman"/>
          <w:sz w:val="19"/>
          <w:szCs w:val="19"/>
        </w:rPr>
        <w:t>Bioversity</w:t>
      </w:r>
      <w:proofErr w:type="spellEnd"/>
      <w:r w:rsidRPr="00B4398D">
        <w:rPr>
          <w:rFonts w:ascii="Times New Roman" w:hAnsi="Times New Roman" w:cs="Times New Roman"/>
          <w:sz w:val="19"/>
          <w:szCs w:val="19"/>
        </w:rPr>
        <w:t xml:space="preserve"> International. </w:t>
      </w:r>
      <w:r w:rsidRPr="00B4398D">
        <w:rPr>
          <w:rFonts w:ascii="Times New Roman" w:eastAsia="Times New Roman" w:hAnsi="Times New Roman" w:cs="Times New Roman"/>
          <w:sz w:val="19"/>
          <w:szCs w:val="19"/>
        </w:rPr>
        <w:t xml:space="preserve">Ivan worked as Laboratory technician at </w:t>
      </w:r>
      <w:proofErr w:type="spellStart"/>
      <w:r w:rsidRPr="00B4398D">
        <w:rPr>
          <w:rFonts w:ascii="Times New Roman" w:eastAsia="Times New Roman" w:hAnsi="Times New Roman" w:cs="Times New Roman"/>
          <w:sz w:val="19"/>
          <w:szCs w:val="19"/>
        </w:rPr>
        <w:t>Agro</w:t>
      </w:r>
      <w:proofErr w:type="spellEnd"/>
      <w:r w:rsidRPr="00B4398D">
        <w:rPr>
          <w:rFonts w:ascii="Times New Roman" w:eastAsia="Times New Roman" w:hAnsi="Times New Roman" w:cs="Times New Roman"/>
          <w:sz w:val="19"/>
          <w:szCs w:val="19"/>
        </w:rPr>
        <w:t xml:space="preserve">-Genetic Technologies (AGT) banana tissue culture laboratory in between 2007-2008. Later, He worked with </w:t>
      </w:r>
      <w:r w:rsidRPr="00B4398D">
        <w:rPr>
          <w:rFonts w:ascii="Times New Roman" w:eastAsia="Calibri" w:hAnsi="Times New Roman" w:cs="Times New Roman"/>
          <w:sz w:val="19"/>
          <w:szCs w:val="19"/>
        </w:rPr>
        <w:t>International Institute of Tropical Agriculture (IITA) - Uganda as Research Assis</w:t>
      </w:r>
      <w:r w:rsidRPr="00B4398D">
        <w:rPr>
          <w:rFonts w:ascii="Times New Roman" w:hAnsi="Times New Roman" w:cs="Times New Roman"/>
          <w:sz w:val="19"/>
          <w:szCs w:val="19"/>
        </w:rPr>
        <w:t>tant, banana b</w:t>
      </w:r>
      <w:r w:rsidRPr="00B4398D">
        <w:rPr>
          <w:rFonts w:ascii="Times New Roman" w:eastAsia="Calibri" w:hAnsi="Times New Roman" w:cs="Times New Roman"/>
          <w:sz w:val="19"/>
          <w:szCs w:val="19"/>
        </w:rPr>
        <w:t xml:space="preserve">iotechnology </w:t>
      </w:r>
      <w:r w:rsidRPr="00B4398D">
        <w:rPr>
          <w:rFonts w:ascii="Times New Roman" w:hAnsi="Times New Roman" w:cs="Times New Roman"/>
          <w:sz w:val="19"/>
          <w:szCs w:val="19"/>
        </w:rPr>
        <w:t>department</w:t>
      </w:r>
      <w:r w:rsidRPr="00B4398D">
        <w:rPr>
          <w:rFonts w:ascii="Times New Roman" w:eastAsia="Calibri" w:hAnsi="Times New Roman" w:cs="Times New Roman"/>
          <w:sz w:val="19"/>
          <w:szCs w:val="19"/>
        </w:rPr>
        <w:t xml:space="preserve"> </w:t>
      </w:r>
      <w:r w:rsidRPr="00B4398D">
        <w:rPr>
          <w:rFonts w:ascii="Times New Roman" w:eastAsia="Times New Roman" w:hAnsi="Times New Roman" w:cs="Times New Roman"/>
          <w:sz w:val="19"/>
          <w:szCs w:val="19"/>
        </w:rPr>
        <w:t xml:space="preserve">between 2008 and 2009. In 2009, Ivan joined </w:t>
      </w:r>
      <w:r w:rsidRPr="00B4398D">
        <w:rPr>
          <w:rFonts w:ascii="Times New Roman" w:eastAsia="Calibri" w:hAnsi="Times New Roman" w:cs="Times New Roman"/>
          <w:sz w:val="19"/>
          <w:szCs w:val="19"/>
        </w:rPr>
        <w:t>National Banana Research programme under NARO-Uganda at National agricultural research laboratories (NARL) working as a banana breeder to date. The programme is mandated with improving banana mostly the East African Highland Bananas (EAHBs) and dessert bananas for farmer preferred traits such as yield and resistance to pests and diseases.</w:t>
      </w:r>
      <w:r w:rsidRPr="00B4398D">
        <w:rPr>
          <w:rFonts w:ascii="Times New Roman" w:hAnsi="Times New Roman" w:cs="Times New Roman"/>
          <w:noProof/>
          <w:sz w:val="19"/>
          <w:szCs w:val="19"/>
        </w:rPr>
        <w:t xml:space="preserve"> </w:t>
      </w:r>
    </w:p>
    <w:p w14:paraId="761E3229" w14:textId="7F774281" w:rsidR="00C9660E" w:rsidRDefault="00C9660E" w:rsidP="00C9660E">
      <w:pPr>
        <w:spacing w:after="0" w:line="240" w:lineRule="auto"/>
        <w:jc w:val="both"/>
        <w:rPr>
          <w:rFonts w:ascii="Times New Roman" w:hAnsi="Times New Roman" w:cs="Times New Roman"/>
          <w:noProof/>
          <w:sz w:val="19"/>
          <w:szCs w:val="19"/>
        </w:rPr>
      </w:pPr>
    </w:p>
    <w:p w14:paraId="1D3F598F" w14:textId="225B7ED2" w:rsidR="00C9660E" w:rsidRDefault="00C9660E" w:rsidP="00C9660E">
      <w:pPr>
        <w:spacing w:after="0" w:line="240" w:lineRule="auto"/>
        <w:jc w:val="both"/>
        <w:rPr>
          <w:rFonts w:ascii="Times New Roman" w:hAnsi="Times New Roman" w:cs="Times New Roman"/>
          <w:noProof/>
          <w:sz w:val="19"/>
          <w:szCs w:val="19"/>
        </w:rPr>
      </w:pPr>
    </w:p>
    <w:p w14:paraId="2B1CF6C9" w14:textId="11345537" w:rsidR="00C9660E" w:rsidRDefault="00C9660E" w:rsidP="00C9660E">
      <w:pPr>
        <w:spacing w:after="0" w:line="240" w:lineRule="auto"/>
        <w:jc w:val="both"/>
        <w:rPr>
          <w:rFonts w:ascii="Times New Roman" w:hAnsi="Times New Roman" w:cs="Times New Roman"/>
          <w:noProof/>
          <w:sz w:val="19"/>
          <w:szCs w:val="19"/>
        </w:rPr>
      </w:pPr>
    </w:p>
    <w:p w14:paraId="1FB5CA71" w14:textId="1C241204" w:rsidR="00C9660E" w:rsidRDefault="00C9660E" w:rsidP="00C9660E">
      <w:pPr>
        <w:spacing w:after="0" w:line="240" w:lineRule="auto"/>
        <w:jc w:val="both"/>
        <w:rPr>
          <w:rFonts w:ascii="Times New Roman" w:hAnsi="Times New Roman" w:cs="Times New Roman"/>
          <w:noProof/>
          <w:sz w:val="19"/>
          <w:szCs w:val="19"/>
        </w:rPr>
      </w:pPr>
    </w:p>
    <w:p w14:paraId="2ED3E970" w14:textId="12AF3A31" w:rsidR="00C9660E" w:rsidRDefault="00C9660E" w:rsidP="00C9660E">
      <w:pPr>
        <w:spacing w:after="0" w:line="240" w:lineRule="auto"/>
        <w:jc w:val="both"/>
        <w:rPr>
          <w:rFonts w:ascii="Times New Roman" w:hAnsi="Times New Roman" w:cs="Times New Roman"/>
          <w:noProof/>
          <w:sz w:val="19"/>
          <w:szCs w:val="19"/>
        </w:rPr>
      </w:pPr>
    </w:p>
    <w:p w14:paraId="67582EBC" w14:textId="3D05C055" w:rsidR="00C9660E" w:rsidRDefault="00C9660E" w:rsidP="00C9660E">
      <w:pPr>
        <w:spacing w:after="0" w:line="240" w:lineRule="auto"/>
        <w:jc w:val="both"/>
        <w:rPr>
          <w:rFonts w:ascii="Times New Roman" w:hAnsi="Times New Roman" w:cs="Times New Roman"/>
          <w:noProof/>
          <w:sz w:val="19"/>
          <w:szCs w:val="19"/>
        </w:rPr>
      </w:pPr>
    </w:p>
    <w:p w14:paraId="20B05526" w14:textId="27BF453C" w:rsidR="00C9660E" w:rsidRDefault="00C9660E" w:rsidP="00C9660E">
      <w:pPr>
        <w:spacing w:after="0" w:line="240" w:lineRule="auto"/>
        <w:jc w:val="both"/>
        <w:rPr>
          <w:rFonts w:ascii="Times New Roman" w:hAnsi="Times New Roman" w:cs="Times New Roman"/>
          <w:noProof/>
          <w:sz w:val="19"/>
          <w:szCs w:val="19"/>
        </w:rPr>
      </w:pPr>
    </w:p>
    <w:p w14:paraId="6FCFCBA3" w14:textId="11C418F0" w:rsidR="00C9660E" w:rsidRDefault="00C9660E" w:rsidP="00C9660E">
      <w:pPr>
        <w:spacing w:after="0" w:line="240" w:lineRule="auto"/>
        <w:jc w:val="both"/>
        <w:rPr>
          <w:rFonts w:ascii="Times New Roman" w:hAnsi="Times New Roman" w:cs="Times New Roman"/>
          <w:noProof/>
          <w:sz w:val="19"/>
          <w:szCs w:val="19"/>
        </w:rPr>
      </w:pPr>
    </w:p>
    <w:p w14:paraId="2AFD783F" w14:textId="58FAC02F" w:rsidR="00C9660E" w:rsidRDefault="00C9660E" w:rsidP="00C9660E">
      <w:pPr>
        <w:spacing w:after="0" w:line="240" w:lineRule="auto"/>
        <w:jc w:val="both"/>
        <w:rPr>
          <w:rFonts w:ascii="Times New Roman" w:hAnsi="Times New Roman" w:cs="Times New Roman"/>
          <w:noProof/>
          <w:sz w:val="19"/>
          <w:szCs w:val="19"/>
        </w:rPr>
      </w:pPr>
    </w:p>
    <w:p w14:paraId="26ABA6DD" w14:textId="222D3352" w:rsidR="00C9660E" w:rsidRDefault="00C9660E" w:rsidP="00C9660E">
      <w:pPr>
        <w:spacing w:after="0" w:line="240" w:lineRule="auto"/>
        <w:jc w:val="both"/>
        <w:rPr>
          <w:rFonts w:ascii="Times New Roman" w:hAnsi="Times New Roman" w:cs="Times New Roman"/>
          <w:noProof/>
          <w:sz w:val="19"/>
          <w:szCs w:val="19"/>
        </w:rPr>
      </w:pPr>
    </w:p>
    <w:p w14:paraId="3B168BC2" w14:textId="6AFC6971" w:rsidR="00C9660E" w:rsidRDefault="00C9660E" w:rsidP="00C9660E">
      <w:pPr>
        <w:spacing w:after="0" w:line="240" w:lineRule="auto"/>
        <w:jc w:val="both"/>
        <w:rPr>
          <w:rFonts w:ascii="Times New Roman" w:hAnsi="Times New Roman" w:cs="Times New Roman"/>
          <w:noProof/>
          <w:sz w:val="19"/>
          <w:szCs w:val="19"/>
        </w:rPr>
      </w:pPr>
    </w:p>
    <w:p w14:paraId="7065F754" w14:textId="12CE4548" w:rsidR="00C9660E" w:rsidRDefault="00C9660E" w:rsidP="00C9660E">
      <w:pPr>
        <w:spacing w:after="0" w:line="240" w:lineRule="auto"/>
        <w:jc w:val="both"/>
        <w:rPr>
          <w:rFonts w:ascii="Times New Roman" w:hAnsi="Times New Roman" w:cs="Times New Roman"/>
          <w:noProof/>
          <w:sz w:val="19"/>
          <w:szCs w:val="19"/>
        </w:rPr>
      </w:pPr>
    </w:p>
    <w:p w14:paraId="0E44A710" w14:textId="7AC9C45C" w:rsidR="00C9660E" w:rsidRDefault="00C9660E" w:rsidP="00C9660E">
      <w:pPr>
        <w:spacing w:after="0" w:line="240" w:lineRule="auto"/>
        <w:jc w:val="both"/>
        <w:rPr>
          <w:rFonts w:ascii="Times New Roman" w:hAnsi="Times New Roman" w:cs="Times New Roman"/>
          <w:noProof/>
          <w:sz w:val="19"/>
          <w:szCs w:val="19"/>
        </w:rPr>
      </w:pPr>
    </w:p>
    <w:p w14:paraId="297EFC6D" w14:textId="07A6B6F2" w:rsidR="00C9660E" w:rsidRDefault="00C9660E" w:rsidP="00C9660E">
      <w:pPr>
        <w:spacing w:after="0" w:line="240" w:lineRule="auto"/>
        <w:jc w:val="both"/>
        <w:rPr>
          <w:rFonts w:ascii="Times New Roman" w:hAnsi="Times New Roman" w:cs="Times New Roman"/>
          <w:noProof/>
          <w:sz w:val="19"/>
          <w:szCs w:val="19"/>
        </w:rPr>
      </w:pPr>
    </w:p>
    <w:p w14:paraId="21C5111F" w14:textId="202E9660" w:rsidR="00C9660E" w:rsidRDefault="00C9660E" w:rsidP="00C9660E">
      <w:pPr>
        <w:spacing w:after="0" w:line="240" w:lineRule="auto"/>
        <w:jc w:val="both"/>
        <w:rPr>
          <w:rFonts w:ascii="Times New Roman" w:hAnsi="Times New Roman" w:cs="Times New Roman"/>
          <w:noProof/>
          <w:sz w:val="19"/>
          <w:szCs w:val="19"/>
        </w:rPr>
      </w:pPr>
    </w:p>
    <w:p w14:paraId="364B989F" w14:textId="0D2AEB00" w:rsidR="00C9660E" w:rsidRDefault="00C9660E" w:rsidP="00C9660E">
      <w:pPr>
        <w:spacing w:after="0" w:line="240" w:lineRule="auto"/>
        <w:jc w:val="both"/>
        <w:rPr>
          <w:rFonts w:ascii="Times New Roman" w:hAnsi="Times New Roman" w:cs="Times New Roman"/>
          <w:noProof/>
          <w:sz w:val="19"/>
          <w:szCs w:val="19"/>
        </w:rPr>
      </w:pPr>
    </w:p>
    <w:p w14:paraId="42860D4E" w14:textId="2BB94CEB" w:rsidR="00C9660E" w:rsidRDefault="00C9660E" w:rsidP="00C9660E">
      <w:pPr>
        <w:spacing w:after="0" w:line="240" w:lineRule="auto"/>
        <w:jc w:val="both"/>
        <w:rPr>
          <w:rFonts w:ascii="Times New Roman" w:hAnsi="Times New Roman" w:cs="Times New Roman"/>
          <w:noProof/>
          <w:sz w:val="19"/>
          <w:szCs w:val="19"/>
        </w:rPr>
      </w:pPr>
    </w:p>
    <w:p w14:paraId="7EC89634" w14:textId="703749FD" w:rsidR="00C9660E" w:rsidRDefault="00C9660E" w:rsidP="00C9660E">
      <w:pPr>
        <w:spacing w:after="0" w:line="240" w:lineRule="auto"/>
        <w:jc w:val="both"/>
        <w:rPr>
          <w:rFonts w:ascii="Times New Roman" w:hAnsi="Times New Roman" w:cs="Times New Roman"/>
          <w:noProof/>
          <w:sz w:val="19"/>
          <w:szCs w:val="19"/>
        </w:rPr>
      </w:pPr>
    </w:p>
    <w:p w14:paraId="141E6DEB" w14:textId="6E6B7F59" w:rsidR="00C9660E" w:rsidRDefault="00C9660E" w:rsidP="00C9660E">
      <w:pPr>
        <w:spacing w:after="0" w:line="240" w:lineRule="auto"/>
        <w:jc w:val="both"/>
        <w:rPr>
          <w:rFonts w:ascii="Times New Roman" w:hAnsi="Times New Roman" w:cs="Times New Roman"/>
          <w:noProof/>
          <w:sz w:val="19"/>
          <w:szCs w:val="19"/>
        </w:rPr>
      </w:pPr>
    </w:p>
    <w:p w14:paraId="2D017544" w14:textId="38F735B2" w:rsidR="00C9660E" w:rsidRDefault="00C9660E" w:rsidP="00C9660E">
      <w:pPr>
        <w:spacing w:after="0" w:line="240" w:lineRule="auto"/>
        <w:jc w:val="both"/>
        <w:rPr>
          <w:rFonts w:ascii="Times New Roman" w:hAnsi="Times New Roman" w:cs="Times New Roman"/>
          <w:noProof/>
          <w:sz w:val="19"/>
          <w:szCs w:val="19"/>
        </w:rPr>
      </w:pPr>
    </w:p>
    <w:p w14:paraId="7ED3B0F2" w14:textId="1A383877" w:rsidR="00C9660E" w:rsidRDefault="00C9660E" w:rsidP="00C9660E">
      <w:pPr>
        <w:spacing w:after="0" w:line="240" w:lineRule="auto"/>
        <w:jc w:val="both"/>
        <w:rPr>
          <w:rFonts w:ascii="Times New Roman" w:hAnsi="Times New Roman" w:cs="Times New Roman"/>
          <w:noProof/>
          <w:sz w:val="19"/>
          <w:szCs w:val="19"/>
        </w:rPr>
      </w:pPr>
    </w:p>
    <w:p w14:paraId="79DAED24" w14:textId="5EC87BF5" w:rsidR="00C9660E" w:rsidRDefault="00C9660E" w:rsidP="00C9660E">
      <w:pPr>
        <w:spacing w:after="0" w:line="240" w:lineRule="auto"/>
        <w:jc w:val="both"/>
        <w:rPr>
          <w:rFonts w:ascii="Times New Roman" w:hAnsi="Times New Roman" w:cs="Times New Roman"/>
          <w:noProof/>
          <w:sz w:val="19"/>
          <w:szCs w:val="19"/>
        </w:rPr>
      </w:pPr>
    </w:p>
    <w:p w14:paraId="4C4845D6" w14:textId="0BAC08CC" w:rsidR="00C9660E" w:rsidRDefault="00C9660E" w:rsidP="00C9660E">
      <w:pPr>
        <w:spacing w:after="0" w:line="240" w:lineRule="auto"/>
        <w:jc w:val="both"/>
        <w:rPr>
          <w:rFonts w:ascii="Times New Roman" w:hAnsi="Times New Roman" w:cs="Times New Roman"/>
          <w:noProof/>
          <w:sz w:val="19"/>
          <w:szCs w:val="19"/>
        </w:rPr>
      </w:pPr>
    </w:p>
    <w:p w14:paraId="61DA3CB8" w14:textId="0C584B0B" w:rsidR="00C9660E" w:rsidRDefault="00C9660E" w:rsidP="00C9660E">
      <w:pPr>
        <w:spacing w:after="0" w:line="240" w:lineRule="auto"/>
        <w:jc w:val="both"/>
        <w:rPr>
          <w:rFonts w:ascii="Times New Roman" w:hAnsi="Times New Roman" w:cs="Times New Roman"/>
          <w:noProof/>
          <w:sz w:val="19"/>
          <w:szCs w:val="19"/>
        </w:rPr>
      </w:pPr>
    </w:p>
    <w:p w14:paraId="3243A390" w14:textId="67E6987D" w:rsidR="00C9660E" w:rsidRDefault="00C9660E" w:rsidP="00C9660E">
      <w:pPr>
        <w:spacing w:after="0" w:line="240" w:lineRule="auto"/>
        <w:jc w:val="both"/>
        <w:rPr>
          <w:rFonts w:ascii="Times New Roman" w:hAnsi="Times New Roman" w:cs="Times New Roman"/>
          <w:noProof/>
          <w:sz w:val="19"/>
          <w:szCs w:val="19"/>
        </w:rPr>
      </w:pPr>
    </w:p>
    <w:p w14:paraId="1474D0B3" w14:textId="60771BF9" w:rsidR="00C9660E" w:rsidRDefault="00C9660E" w:rsidP="00C9660E">
      <w:pPr>
        <w:spacing w:after="0" w:line="240" w:lineRule="auto"/>
        <w:jc w:val="both"/>
        <w:rPr>
          <w:rFonts w:ascii="Times New Roman" w:hAnsi="Times New Roman" w:cs="Times New Roman"/>
          <w:noProof/>
          <w:sz w:val="19"/>
          <w:szCs w:val="19"/>
        </w:rPr>
      </w:pPr>
    </w:p>
    <w:p w14:paraId="5478FB18" w14:textId="4045A72D" w:rsidR="00C9660E" w:rsidRDefault="00C9660E" w:rsidP="00C9660E">
      <w:pPr>
        <w:spacing w:after="0" w:line="240" w:lineRule="auto"/>
        <w:jc w:val="both"/>
        <w:rPr>
          <w:rFonts w:ascii="Times New Roman" w:hAnsi="Times New Roman" w:cs="Times New Roman"/>
          <w:noProof/>
          <w:sz w:val="19"/>
          <w:szCs w:val="19"/>
        </w:rPr>
      </w:pPr>
    </w:p>
    <w:p w14:paraId="51F99A9A" w14:textId="77777777" w:rsidR="00C9660E" w:rsidRDefault="00C9660E" w:rsidP="00C9660E">
      <w:pPr>
        <w:spacing w:after="0" w:line="240" w:lineRule="auto"/>
        <w:jc w:val="both"/>
        <w:rPr>
          <w:rFonts w:ascii="Times New Roman" w:hAnsi="Times New Roman" w:cs="Times New Roman"/>
          <w:noProof/>
          <w:sz w:val="19"/>
          <w:szCs w:val="19"/>
        </w:rPr>
      </w:pPr>
    </w:p>
    <w:p w14:paraId="0F464A6B" w14:textId="77777777" w:rsidR="00C9660E" w:rsidRPr="00B4398D" w:rsidRDefault="00C9660E" w:rsidP="00C9660E">
      <w:pPr>
        <w:spacing w:after="0" w:line="240" w:lineRule="auto"/>
        <w:jc w:val="both"/>
        <w:rPr>
          <w:rFonts w:ascii="Times New Roman" w:hAnsi="Times New Roman" w:cs="Times New Roman"/>
          <w:noProof/>
          <w:sz w:val="19"/>
          <w:szCs w:val="19"/>
        </w:rPr>
      </w:pPr>
    </w:p>
    <w:p w14:paraId="712714BB" w14:textId="77777777" w:rsidR="00CF4257" w:rsidRPr="00F92C54" w:rsidRDefault="00CF4257" w:rsidP="00F92C54">
      <w:pPr>
        <w:pStyle w:val="ListParagraph"/>
        <w:numPr>
          <w:ilvl w:val="0"/>
          <w:numId w:val="5"/>
        </w:numPr>
        <w:autoSpaceDE w:val="0"/>
        <w:autoSpaceDN w:val="0"/>
        <w:adjustRightInd w:val="0"/>
        <w:spacing w:after="0" w:line="240" w:lineRule="auto"/>
        <w:rPr>
          <w:rFonts w:ascii="Times New Roman" w:hAnsi="Times New Roman" w:cs="Times New Roman"/>
          <w:b/>
          <w:sz w:val="19"/>
          <w:szCs w:val="19"/>
          <w:lang w:val="en-NZ"/>
        </w:rPr>
      </w:pPr>
      <w:r w:rsidRPr="00F92C54">
        <w:rPr>
          <w:rFonts w:ascii="Times New Roman" w:hAnsi="Times New Roman" w:cs="Times New Roman"/>
          <w:b/>
          <w:sz w:val="19"/>
          <w:szCs w:val="19"/>
          <w:lang w:val="en-NZ"/>
        </w:rPr>
        <w:t xml:space="preserve">Presenting author details </w:t>
      </w:r>
    </w:p>
    <w:p w14:paraId="5EAB6AA5" w14:textId="77777777" w:rsidR="00CF4257" w:rsidRPr="00B4398D" w:rsidRDefault="00CF4257" w:rsidP="00C9660E">
      <w:pPr>
        <w:spacing w:line="240" w:lineRule="auto"/>
        <w:rPr>
          <w:rFonts w:ascii="Times New Roman" w:hAnsi="Times New Roman" w:cs="Times New Roman"/>
          <w:sz w:val="19"/>
          <w:szCs w:val="19"/>
        </w:rPr>
      </w:pPr>
    </w:p>
    <w:p w14:paraId="6507AD33" w14:textId="66B571B0" w:rsidR="00CF4257" w:rsidRPr="00B4398D" w:rsidRDefault="00CF4257" w:rsidP="00C9660E">
      <w:pPr>
        <w:spacing w:after="160" w:line="240" w:lineRule="auto"/>
        <w:jc w:val="both"/>
        <w:rPr>
          <w:rFonts w:ascii="Times New Roman" w:eastAsia="Calibri" w:hAnsi="Times New Roman" w:cs="Times New Roman"/>
          <w:b/>
          <w:sz w:val="19"/>
          <w:szCs w:val="19"/>
          <w:lang w:val="en-US"/>
        </w:rPr>
      </w:pPr>
      <w:r w:rsidRPr="00B4398D">
        <w:rPr>
          <w:rFonts w:ascii="Times New Roman" w:hAnsi="Times New Roman" w:cs="Times New Roman"/>
          <w:noProof/>
          <w:sz w:val="19"/>
          <w:szCs w:val="19"/>
        </w:rPr>
        <w:drawing>
          <wp:inline distT="0" distB="0" distL="0" distR="0" wp14:anchorId="313E4D84" wp14:editId="3E3086F0">
            <wp:extent cx="1333500" cy="1909330"/>
            <wp:effectExtent l="0" t="0" r="0" b="0"/>
            <wp:docPr id="1" name="Picture 1" descr="D:\from old laptop\Drive C_System\Desktop\passport Photo\Ivan passpor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rom old laptop\Drive C_System\Desktop\passport Photo\Ivan passport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2573" cy="1922322"/>
                    </a:xfrm>
                    <a:prstGeom prst="rect">
                      <a:avLst/>
                    </a:prstGeom>
                    <a:noFill/>
                    <a:ln>
                      <a:noFill/>
                    </a:ln>
                  </pic:spPr>
                </pic:pic>
              </a:graphicData>
            </a:graphic>
          </wp:inline>
        </w:drawing>
      </w:r>
    </w:p>
    <w:p w14:paraId="119DEDAC" w14:textId="77777777" w:rsidR="00CF4257" w:rsidRPr="00B4398D" w:rsidRDefault="00CF4257" w:rsidP="00C9660E">
      <w:pPr>
        <w:spacing w:after="160" w:line="240" w:lineRule="auto"/>
        <w:jc w:val="both"/>
        <w:rPr>
          <w:rFonts w:ascii="Times New Roman" w:eastAsia="Calibri" w:hAnsi="Times New Roman" w:cs="Times New Roman"/>
          <w:b/>
          <w:sz w:val="19"/>
          <w:szCs w:val="19"/>
          <w:lang w:val="en-US"/>
        </w:rPr>
      </w:pPr>
      <w:bookmarkStart w:id="2" w:name="_GoBack"/>
      <w:bookmarkEnd w:id="2"/>
    </w:p>
    <w:p w14:paraId="5ED0CB3C" w14:textId="6373A079" w:rsidR="00CF4257" w:rsidRPr="00CF4257" w:rsidRDefault="00CF4257" w:rsidP="00C9660E">
      <w:pPr>
        <w:autoSpaceDE w:val="0"/>
        <w:autoSpaceDN w:val="0"/>
        <w:adjustRightInd w:val="0"/>
        <w:spacing w:after="0" w:line="240" w:lineRule="auto"/>
        <w:rPr>
          <w:rFonts w:ascii="Times New Roman" w:eastAsia="Times New Roman" w:hAnsi="Times New Roman" w:cs="Times New Roman"/>
          <w:sz w:val="19"/>
          <w:szCs w:val="19"/>
          <w:lang w:val="en-NZ"/>
        </w:rPr>
      </w:pPr>
      <w:r w:rsidRPr="00CF4257">
        <w:rPr>
          <w:rFonts w:ascii="Times New Roman" w:eastAsia="Times New Roman" w:hAnsi="Times New Roman" w:cs="Times New Roman"/>
          <w:sz w:val="19"/>
          <w:szCs w:val="19"/>
          <w:lang w:val="en-NZ"/>
        </w:rPr>
        <w:t>Full Name:</w:t>
      </w:r>
      <w:r w:rsidRPr="00B4398D">
        <w:rPr>
          <w:rFonts w:ascii="Times New Roman" w:hAnsi="Times New Roman" w:cs="Times New Roman"/>
          <w:sz w:val="19"/>
          <w:szCs w:val="19"/>
        </w:rPr>
        <w:t xml:space="preserve"> </w:t>
      </w:r>
      <w:r w:rsidRPr="00B4398D">
        <w:rPr>
          <w:rFonts w:ascii="Times New Roman" w:eastAsia="Times New Roman" w:hAnsi="Times New Roman" w:cs="Times New Roman"/>
          <w:sz w:val="19"/>
          <w:szCs w:val="19"/>
          <w:lang w:val="en-NZ"/>
        </w:rPr>
        <w:t xml:space="preserve">Ivan Kabiita </w:t>
      </w:r>
      <w:proofErr w:type="spellStart"/>
      <w:r w:rsidRPr="00B4398D">
        <w:rPr>
          <w:rFonts w:ascii="Times New Roman" w:eastAsia="Times New Roman" w:hAnsi="Times New Roman" w:cs="Times New Roman"/>
          <w:sz w:val="19"/>
          <w:szCs w:val="19"/>
          <w:lang w:val="en-NZ"/>
        </w:rPr>
        <w:t>Arinaitwe</w:t>
      </w:r>
      <w:proofErr w:type="spellEnd"/>
    </w:p>
    <w:p w14:paraId="0B119345" w14:textId="39135272" w:rsidR="00CF4257" w:rsidRPr="00CF4257" w:rsidRDefault="00CF4257" w:rsidP="00C9660E">
      <w:pPr>
        <w:autoSpaceDE w:val="0"/>
        <w:autoSpaceDN w:val="0"/>
        <w:adjustRightInd w:val="0"/>
        <w:spacing w:after="0" w:line="240" w:lineRule="auto"/>
        <w:rPr>
          <w:rFonts w:ascii="Times New Roman" w:eastAsia="Times New Roman" w:hAnsi="Times New Roman" w:cs="Times New Roman"/>
          <w:b/>
          <w:sz w:val="19"/>
          <w:szCs w:val="19"/>
          <w:lang w:val="en-NZ"/>
        </w:rPr>
      </w:pPr>
      <w:r w:rsidRPr="00CF4257">
        <w:rPr>
          <w:rFonts w:ascii="Times New Roman" w:eastAsia="Times New Roman" w:hAnsi="Times New Roman" w:cs="Times New Roman"/>
          <w:sz w:val="19"/>
          <w:szCs w:val="19"/>
          <w:lang w:val="en-NZ"/>
        </w:rPr>
        <w:t>Contact number:</w:t>
      </w:r>
      <w:r w:rsidRPr="00B4398D">
        <w:rPr>
          <w:rFonts w:ascii="Times New Roman" w:eastAsia="Times New Roman" w:hAnsi="Times New Roman" w:cs="Times New Roman"/>
          <w:sz w:val="19"/>
          <w:szCs w:val="19"/>
          <w:lang w:val="en-NZ"/>
        </w:rPr>
        <w:t xml:space="preserve"> +256 782 828151</w:t>
      </w:r>
      <w:r w:rsidRPr="00CF4257">
        <w:rPr>
          <w:rFonts w:ascii="Times New Roman" w:eastAsia="Times New Roman" w:hAnsi="Times New Roman" w:cs="Times New Roman"/>
          <w:sz w:val="19"/>
          <w:szCs w:val="19"/>
          <w:lang w:val="en-NZ"/>
        </w:rPr>
        <w:br/>
        <w:t>Twitter account:</w:t>
      </w:r>
      <w:r w:rsidR="00B4398D" w:rsidRPr="00B4398D">
        <w:rPr>
          <w:rFonts w:ascii="Times New Roman" w:hAnsi="Times New Roman" w:cs="Times New Roman"/>
          <w:sz w:val="19"/>
          <w:szCs w:val="19"/>
        </w:rPr>
        <w:t xml:space="preserve"> </w:t>
      </w:r>
      <w:r w:rsidR="00B4398D" w:rsidRPr="00B4398D">
        <w:rPr>
          <w:rFonts w:ascii="Times New Roman" w:eastAsia="Times New Roman" w:hAnsi="Times New Roman" w:cs="Times New Roman"/>
          <w:sz w:val="19"/>
          <w:szCs w:val="19"/>
          <w:lang w:val="en-NZ"/>
        </w:rPr>
        <w:t>@</w:t>
      </w:r>
      <w:proofErr w:type="spellStart"/>
      <w:r w:rsidR="00B4398D" w:rsidRPr="00B4398D">
        <w:rPr>
          <w:rFonts w:ascii="Times New Roman" w:eastAsia="Times New Roman" w:hAnsi="Times New Roman" w:cs="Times New Roman"/>
          <w:sz w:val="19"/>
          <w:szCs w:val="19"/>
          <w:lang w:val="en-NZ"/>
        </w:rPr>
        <w:t>ArinaitweKIvan</w:t>
      </w:r>
      <w:proofErr w:type="spellEnd"/>
      <w:r w:rsidRPr="00CF4257">
        <w:rPr>
          <w:rFonts w:ascii="Times New Roman" w:eastAsia="Times New Roman" w:hAnsi="Times New Roman" w:cs="Times New Roman"/>
          <w:sz w:val="19"/>
          <w:szCs w:val="19"/>
          <w:lang w:val="en-NZ"/>
        </w:rPr>
        <w:br/>
        <w:t>Linked In account:</w:t>
      </w:r>
      <w:r w:rsidR="00B4398D" w:rsidRPr="00B4398D">
        <w:rPr>
          <w:rFonts w:ascii="Times New Roman" w:eastAsia="Times New Roman" w:hAnsi="Times New Roman" w:cs="Times New Roman"/>
          <w:sz w:val="19"/>
          <w:szCs w:val="19"/>
          <w:lang w:val="en-NZ"/>
        </w:rPr>
        <w:t xml:space="preserve"> </w:t>
      </w:r>
      <w:proofErr w:type="spellStart"/>
      <w:r w:rsidR="00B4398D" w:rsidRPr="00B4398D">
        <w:rPr>
          <w:rFonts w:ascii="Times New Roman" w:eastAsia="Times New Roman" w:hAnsi="Times New Roman" w:cs="Times New Roman"/>
          <w:sz w:val="19"/>
          <w:szCs w:val="19"/>
          <w:lang w:val="en-NZ"/>
        </w:rPr>
        <w:t>Arinaitwe</w:t>
      </w:r>
      <w:proofErr w:type="spellEnd"/>
      <w:r w:rsidR="00B4398D" w:rsidRPr="00B4398D">
        <w:rPr>
          <w:rFonts w:ascii="Times New Roman" w:eastAsia="Times New Roman" w:hAnsi="Times New Roman" w:cs="Times New Roman"/>
          <w:sz w:val="19"/>
          <w:szCs w:val="19"/>
          <w:lang w:val="en-NZ"/>
        </w:rPr>
        <w:t xml:space="preserve"> Ivan Kabiita</w:t>
      </w:r>
    </w:p>
    <w:p w14:paraId="3C4B62B5" w14:textId="6D9EB70D" w:rsidR="00CF4257" w:rsidRPr="00CF4257" w:rsidRDefault="00CF4257" w:rsidP="00C9660E">
      <w:pPr>
        <w:autoSpaceDE w:val="0"/>
        <w:autoSpaceDN w:val="0"/>
        <w:adjustRightInd w:val="0"/>
        <w:spacing w:after="0" w:line="240" w:lineRule="auto"/>
        <w:rPr>
          <w:rFonts w:ascii="Times New Roman" w:eastAsia="Times New Roman" w:hAnsi="Times New Roman" w:cs="Times New Roman"/>
          <w:sz w:val="19"/>
          <w:szCs w:val="19"/>
          <w:lang w:val="en-NZ"/>
        </w:rPr>
      </w:pPr>
      <w:r w:rsidRPr="00CF4257">
        <w:rPr>
          <w:rFonts w:ascii="Times New Roman" w:eastAsia="Times New Roman" w:hAnsi="Times New Roman" w:cs="Times New Roman"/>
          <w:sz w:val="19"/>
          <w:szCs w:val="19"/>
          <w:lang w:val="en-NZ"/>
        </w:rPr>
        <w:t>Session name/ number:</w:t>
      </w:r>
      <w:r w:rsidR="00B4398D" w:rsidRPr="00B4398D">
        <w:rPr>
          <w:rFonts w:ascii="Times New Roman" w:eastAsia="Times New Roman" w:hAnsi="Times New Roman" w:cs="Times New Roman"/>
          <w:sz w:val="19"/>
          <w:szCs w:val="19"/>
          <w:lang w:val="en-NZ"/>
        </w:rPr>
        <w:t xml:space="preserve"> Molecular </w:t>
      </w:r>
      <w:r w:rsidR="0042272E">
        <w:rPr>
          <w:rFonts w:ascii="Times New Roman" w:eastAsia="Times New Roman" w:hAnsi="Times New Roman" w:cs="Times New Roman"/>
          <w:sz w:val="19"/>
          <w:szCs w:val="19"/>
          <w:lang w:val="en-NZ"/>
        </w:rPr>
        <w:t xml:space="preserve">plant </w:t>
      </w:r>
      <w:r w:rsidR="00B4398D" w:rsidRPr="00B4398D">
        <w:rPr>
          <w:rFonts w:ascii="Times New Roman" w:eastAsia="Times New Roman" w:hAnsi="Times New Roman" w:cs="Times New Roman"/>
          <w:sz w:val="19"/>
          <w:szCs w:val="19"/>
          <w:lang w:val="en-NZ"/>
        </w:rPr>
        <w:t>breeding</w:t>
      </w:r>
      <w:r w:rsidRPr="00CF4257">
        <w:rPr>
          <w:rFonts w:ascii="Times New Roman" w:eastAsia="Times New Roman" w:hAnsi="Times New Roman" w:cs="Times New Roman"/>
          <w:sz w:val="19"/>
          <w:szCs w:val="19"/>
          <w:lang w:val="en-NZ"/>
        </w:rPr>
        <w:br/>
        <w:t>Category: (Oral presentation)</w:t>
      </w:r>
    </w:p>
    <w:p w14:paraId="33168CC7" w14:textId="5EBF9327" w:rsidR="00CF4257" w:rsidRPr="00CF4257" w:rsidRDefault="00CF4257" w:rsidP="00C9660E">
      <w:pPr>
        <w:autoSpaceDE w:val="0"/>
        <w:autoSpaceDN w:val="0"/>
        <w:adjustRightInd w:val="0"/>
        <w:spacing w:after="0" w:line="240" w:lineRule="auto"/>
        <w:rPr>
          <w:rFonts w:ascii="Times New Roman" w:eastAsia="Times New Roman" w:hAnsi="Times New Roman" w:cs="Times New Roman"/>
          <w:sz w:val="19"/>
          <w:szCs w:val="19"/>
          <w:lang w:val="en-NZ"/>
        </w:rPr>
      </w:pPr>
      <w:r w:rsidRPr="00CF4257">
        <w:rPr>
          <w:rFonts w:ascii="Times New Roman" w:eastAsia="Times New Roman" w:hAnsi="Times New Roman" w:cs="Times New Roman"/>
          <w:sz w:val="19"/>
          <w:szCs w:val="19"/>
          <w:lang w:val="en-NZ"/>
        </w:rPr>
        <w:t>Passport Number</w:t>
      </w:r>
      <w:r w:rsidRPr="00CF4257">
        <w:rPr>
          <w:rFonts w:ascii="Times New Roman" w:eastAsia="Times New Roman" w:hAnsi="Times New Roman" w:cs="Times New Roman"/>
          <w:sz w:val="19"/>
          <w:szCs w:val="19"/>
          <w:lang w:val="en-IN"/>
        </w:rPr>
        <w:t>:</w:t>
      </w:r>
      <w:r w:rsidR="00B4398D" w:rsidRPr="00B4398D">
        <w:rPr>
          <w:rFonts w:ascii="Times New Roman" w:eastAsia="Times New Roman" w:hAnsi="Times New Roman" w:cs="Times New Roman"/>
          <w:sz w:val="19"/>
          <w:szCs w:val="19"/>
          <w:lang w:val="en-IN"/>
        </w:rPr>
        <w:t>B0835897</w:t>
      </w:r>
    </w:p>
    <w:p w14:paraId="03236BAA" w14:textId="77777777" w:rsidR="00CF4257" w:rsidRPr="00CF4257" w:rsidRDefault="00CF4257" w:rsidP="00C9660E">
      <w:pPr>
        <w:spacing w:after="0" w:line="240" w:lineRule="auto"/>
        <w:jc w:val="center"/>
        <w:rPr>
          <w:rFonts w:ascii="Times New Roman" w:eastAsia="Times New Roman" w:hAnsi="Times New Roman" w:cs="Times New Roman"/>
          <w:sz w:val="19"/>
          <w:szCs w:val="19"/>
          <w:lang w:val="en-US"/>
        </w:rPr>
      </w:pPr>
    </w:p>
    <w:sectPr w:rsidR="00CF4257" w:rsidRPr="00CF4257" w:rsidSect="00C9660E">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295D"/>
    <w:multiLevelType w:val="hybridMultilevel"/>
    <w:tmpl w:val="BA828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0D61DF"/>
    <w:multiLevelType w:val="hybridMultilevel"/>
    <w:tmpl w:val="D1C4EA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7D5AD7"/>
    <w:multiLevelType w:val="hybridMultilevel"/>
    <w:tmpl w:val="20A25F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2A355B"/>
    <w:multiLevelType w:val="hybridMultilevel"/>
    <w:tmpl w:val="29BEEB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5" w15:restartNumberingAfterBreak="0">
    <w:nsid w:val="678E7568"/>
    <w:multiLevelType w:val="hybridMultilevel"/>
    <w:tmpl w:val="D946E72E"/>
    <w:lvl w:ilvl="0" w:tplc="1B2A8F6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4E336E"/>
    <w:multiLevelType w:val="hybridMultilevel"/>
    <w:tmpl w:val="BF42E5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4E"/>
    <w:rsid w:val="000D3467"/>
    <w:rsid w:val="001024EE"/>
    <w:rsid w:val="00166E96"/>
    <w:rsid w:val="0020784E"/>
    <w:rsid w:val="00335432"/>
    <w:rsid w:val="0042272E"/>
    <w:rsid w:val="00687B7D"/>
    <w:rsid w:val="00793987"/>
    <w:rsid w:val="00930D06"/>
    <w:rsid w:val="00AE2F8F"/>
    <w:rsid w:val="00B24EEF"/>
    <w:rsid w:val="00B4398D"/>
    <w:rsid w:val="00C9660E"/>
    <w:rsid w:val="00CF4257"/>
    <w:rsid w:val="00E32D56"/>
    <w:rsid w:val="00F92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A565"/>
  <w15:chartTrackingRefBased/>
  <w15:docId w15:val="{9284A453-42CF-4888-AAA8-C70099A6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84E"/>
    <w:pPr>
      <w:spacing w:after="200" w:line="276" w:lineRule="auto"/>
    </w:pPr>
  </w:style>
  <w:style w:type="paragraph" w:styleId="Heading1">
    <w:name w:val="heading 1"/>
    <w:basedOn w:val="Normal"/>
    <w:next w:val="Normal"/>
    <w:link w:val="Heading1Char"/>
    <w:uiPriority w:val="9"/>
    <w:qFormat/>
    <w:rsid w:val="002078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84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E2F8F"/>
    <w:rPr>
      <w:color w:val="0563C1" w:themeColor="hyperlink"/>
      <w:u w:val="single"/>
    </w:rPr>
  </w:style>
  <w:style w:type="character" w:styleId="UnresolvedMention">
    <w:name w:val="Unresolved Mention"/>
    <w:basedOn w:val="DefaultParagraphFont"/>
    <w:uiPriority w:val="99"/>
    <w:semiHidden/>
    <w:unhideWhenUsed/>
    <w:rsid w:val="00AE2F8F"/>
    <w:rPr>
      <w:color w:val="605E5C"/>
      <w:shd w:val="clear" w:color="auto" w:fill="E1DFDD"/>
    </w:rPr>
  </w:style>
  <w:style w:type="paragraph" w:styleId="BodyText">
    <w:name w:val="Body Text"/>
    <w:basedOn w:val="Normal"/>
    <w:link w:val="BodyTextChar"/>
    <w:uiPriority w:val="99"/>
    <w:rsid w:val="001024EE"/>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BodyTextChar">
    <w:name w:val="Body Text Char"/>
    <w:basedOn w:val="DefaultParagraphFont"/>
    <w:link w:val="BodyText"/>
    <w:uiPriority w:val="99"/>
    <w:rsid w:val="001024EE"/>
    <w:rPr>
      <w:rFonts w:ascii="Times New Roman" w:eastAsia="MS Mincho" w:hAnsi="Times New Roman" w:cs="Times New Roman"/>
      <w:spacing w:val="-1"/>
      <w:sz w:val="20"/>
      <w:szCs w:val="20"/>
      <w:lang w:val="en-US"/>
    </w:rPr>
  </w:style>
  <w:style w:type="paragraph" w:styleId="ListParagraph">
    <w:name w:val="List Paragraph"/>
    <w:basedOn w:val="Normal"/>
    <w:uiPriority w:val="34"/>
    <w:qFormat/>
    <w:rsid w:val="00102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683756">
      <w:bodyDiv w:val="1"/>
      <w:marLeft w:val="0"/>
      <w:marRight w:val="0"/>
      <w:marTop w:val="0"/>
      <w:marBottom w:val="0"/>
      <w:divBdr>
        <w:top w:val="none" w:sz="0" w:space="0" w:color="auto"/>
        <w:left w:val="none" w:sz="0" w:space="0" w:color="auto"/>
        <w:bottom w:val="none" w:sz="0" w:space="0" w:color="auto"/>
        <w:right w:val="none" w:sz="0" w:space="0" w:color="auto"/>
      </w:divBdr>
    </w:div>
    <w:div w:id="198288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vanarinaitwe@yahoo.co.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13B2E1E-0D14-4D12-B5A0-FC0F66547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ARINAITWE IVAN KABIITA</dc:creator>
  <cp:keywords/>
  <dc:description/>
  <cp:lastModifiedBy>ARINAITWE IVAN KABIITA</cp:lastModifiedBy>
  <cp:revision>5</cp:revision>
  <dcterms:created xsi:type="dcterms:W3CDTF">2018-11-30T07:39:00Z</dcterms:created>
  <dcterms:modified xsi:type="dcterms:W3CDTF">2018-12-04T10:23:00Z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b65d1da0-1659-3024-8050-b825eba48893</vt:lpwstr>
  </property>
  <property fmtid="{D5CDD505-2E9C-101B-9397-08002B2CF9AE}" pid="4" name="Mendeley Citation Style_1">
    <vt:lpwstr>http://www.zotero.org/styles/apa</vt:lpwstr>
  </property>
</Properties>
</file>