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CDFD7" w14:textId="77777777"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14:paraId="5D93F3C0" w14:textId="77777777"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14:paraId="0FFAF2E1" w14:textId="77777777"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6E263DA3" w14:textId="6E51B918" w:rsidR="004843BE" w:rsidRPr="004843BE" w:rsidRDefault="004843BE" w:rsidP="004843BE">
      <w:pPr>
        <w:rPr>
          <w:b/>
          <w:i/>
          <w:sz w:val="22"/>
          <w:szCs w:val="22"/>
        </w:rPr>
      </w:pPr>
      <w:proofErr w:type="spellStart"/>
      <w:r w:rsidRPr="004843BE">
        <w:rPr>
          <w:b/>
          <w:i/>
          <w:sz w:val="22"/>
          <w:szCs w:val="22"/>
        </w:rPr>
        <w:t>Setaria</w:t>
      </w:r>
      <w:proofErr w:type="spellEnd"/>
      <w:r w:rsidRPr="004843BE">
        <w:rPr>
          <w:b/>
          <w:i/>
          <w:sz w:val="22"/>
          <w:szCs w:val="22"/>
        </w:rPr>
        <w:t xml:space="preserve"> </w:t>
      </w:r>
      <w:proofErr w:type="spellStart"/>
      <w:r w:rsidRPr="004843BE">
        <w:rPr>
          <w:b/>
          <w:i/>
          <w:sz w:val="22"/>
          <w:szCs w:val="22"/>
        </w:rPr>
        <w:t>viridis</w:t>
      </w:r>
      <w:proofErr w:type="spellEnd"/>
      <w:r w:rsidRPr="004843BE">
        <w:rPr>
          <w:b/>
          <w:i/>
          <w:sz w:val="22"/>
          <w:szCs w:val="22"/>
        </w:rPr>
        <w:t xml:space="preserve">: </w:t>
      </w:r>
      <w:r w:rsidRPr="004843BE">
        <w:rPr>
          <w:b/>
          <w:sz w:val="22"/>
          <w:szCs w:val="22"/>
        </w:rPr>
        <w:t>a model system for gene discovery and engineering in the grasses</w:t>
      </w:r>
    </w:p>
    <w:p w14:paraId="29446B52" w14:textId="76993229" w:rsidR="001A52CE" w:rsidRPr="009D49B8" w:rsidRDefault="001A52CE" w:rsidP="001A52CE">
      <w:pPr>
        <w:jc w:val="both"/>
        <w:rPr>
          <w:rFonts w:eastAsia="MS PGothic"/>
          <w:b/>
          <w:color w:val="000000"/>
          <w:sz w:val="22"/>
          <w:szCs w:val="22"/>
        </w:rPr>
      </w:pPr>
    </w:p>
    <w:p w14:paraId="40D5EA80" w14:textId="77777777"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14:paraId="699215CD" w14:textId="568FC894" w:rsidR="001A52CE" w:rsidRPr="003C0794" w:rsidRDefault="004843BE" w:rsidP="001A52CE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BRUTNELL TP</w:t>
      </w:r>
      <w:r w:rsidR="001A52CE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</w:p>
    <w:p w14:paraId="245B497E" w14:textId="5E9711B3"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4843BE">
        <w:rPr>
          <w:sz w:val="19"/>
          <w:szCs w:val="19"/>
          <w:lang w:val="en-IN" w:eastAsia="en-IN"/>
        </w:rPr>
        <w:t>Viridis Genomics Consulting, LLC</w:t>
      </w:r>
      <w:r w:rsidRPr="00351E9B">
        <w:rPr>
          <w:sz w:val="19"/>
          <w:szCs w:val="19"/>
          <w:lang w:val="en-IN" w:eastAsia="en-IN"/>
        </w:rPr>
        <w:t xml:space="preserve">, </w:t>
      </w:r>
      <w:r w:rsidR="004843BE">
        <w:rPr>
          <w:sz w:val="19"/>
          <w:szCs w:val="19"/>
          <w:lang w:val="en-IN" w:eastAsia="en-IN"/>
        </w:rPr>
        <w:t>P.O. Box 430, Chesterfield, MO, USA</w:t>
      </w:r>
    </w:p>
    <w:p w14:paraId="106C5653" w14:textId="77777777" w:rsidR="001A52CE" w:rsidRPr="00351E9B" w:rsidRDefault="001A52CE" w:rsidP="001A52CE">
      <w:pPr>
        <w:rPr>
          <w:rFonts w:eastAsia="MS Mincho"/>
          <w:sz w:val="19"/>
          <w:szCs w:val="19"/>
        </w:rPr>
      </w:pPr>
    </w:p>
    <w:p w14:paraId="2738782F" w14:textId="77777777" w:rsidR="001A52CE" w:rsidRPr="0005164C" w:rsidRDefault="001A52CE" w:rsidP="001A52CE">
      <w:pPr>
        <w:rPr>
          <w:rFonts w:eastAsia="MS Mincho"/>
          <w:sz w:val="19"/>
          <w:szCs w:val="19"/>
        </w:rPr>
      </w:pPr>
    </w:p>
    <w:p w14:paraId="3C67683C" w14:textId="77777777"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14:paraId="6616925F" w14:textId="77777777"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0AFA38C8" w14:textId="418EB646"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4843B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grasses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4843B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model system</w:t>
      </w:r>
      <w:r w:rsidR="00E923B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4843B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C4 photosynthesis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E923B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genomics, trait development</w:t>
      </w:r>
    </w:p>
    <w:p w14:paraId="3C610435" w14:textId="77777777"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14:paraId="70EB3DE4" w14:textId="77777777"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14:paraId="0BB24F77" w14:textId="5770214F" w:rsidR="001A52CE" w:rsidRPr="004843BE" w:rsidRDefault="004843BE" w:rsidP="001A52CE">
      <w:pPr>
        <w:jc w:val="both"/>
        <w:rPr>
          <w:sz w:val="19"/>
          <w:szCs w:val="19"/>
          <w:lang w:val="en-IN" w:eastAsia="en-IN"/>
        </w:rPr>
      </w:pPr>
      <w:proofErr w:type="spellStart"/>
      <w:r w:rsidRPr="004843BE">
        <w:rPr>
          <w:rFonts w:ascii="Times" w:hAnsi="Times"/>
          <w:i/>
          <w:sz w:val="19"/>
          <w:szCs w:val="19"/>
        </w:rPr>
        <w:t>Setaria</w:t>
      </w:r>
      <w:proofErr w:type="spellEnd"/>
      <w:r w:rsidRPr="004843BE">
        <w:rPr>
          <w:rFonts w:ascii="Times" w:hAnsi="Times"/>
          <w:i/>
          <w:sz w:val="19"/>
          <w:szCs w:val="19"/>
        </w:rPr>
        <w:t xml:space="preserve"> </w:t>
      </w:r>
      <w:proofErr w:type="spellStart"/>
      <w:r w:rsidRPr="004843BE">
        <w:rPr>
          <w:rFonts w:ascii="Times" w:hAnsi="Times"/>
          <w:i/>
          <w:sz w:val="19"/>
          <w:szCs w:val="19"/>
        </w:rPr>
        <w:t>viridis</w:t>
      </w:r>
      <w:proofErr w:type="spellEnd"/>
      <w:r w:rsidRPr="004843BE">
        <w:rPr>
          <w:rFonts w:ascii="Times" w:hAnsi="Times"/>
          <w:sz w:val="19"/>
          <w:szCs w:val="19"/>
        </w:rPr>
        <w:t xml:space="preserve"> is rapidly emerging as the premier model system for studies of C</w:t>
      </w:r>
      <w:r w:rsidRPr="004843BE">
        <w:rPr>
          <w:sz w:val="19"/>
          <w:szCs w:val="19"/>
          <w:vertAlign w:val="subscript"/>
        </w:rPr>
        <w:t>4</w:t>
      </w:r>
      <w:r w:rsidRPr="004843BE">
        <w:rPr>
          <w:rFonts w:ascii="Times" w:hAnsi="Times"/>
          <w:sz w:val="19"/>
          <w:szCs w:val="19"/>
        </w:rPr>
        <w:t xml:space="preserve"> photosynthesis in the grasse</w:t>
      </w:r>
      <w:r w:rsidR="00265DBB">
        <w:rPr>
          <w:rFonts w:ascii="Times" w:hAnsi="Times"/>
          <w:sz w:val="19"/>
          <w:szCs w:val="19"/>
        </w:rPr>
        <w:t>s</w:t>
      </w:r>
      <w:r w:rsidR="00E923B4">
        <w:rPr>
          <w:rFonts w:ascii="Times" w:hAnsi="Times"/>
          <w:sz w:val="19"/>
          <w:szCs w:val="19"/>
        </w:rPr>
        <w:t xml:space="preserve"> (1)</w:t>
      </w:r>
      <w:r w:rsidRPr="004843BE">
        <w:rPr>
          <w:rFonts w:ascii="Times" w:hAnsi="Times"/>
          <w:sz w:val="19"/>
          <w:szCs w:val="19"/>
        </w:rPr>
        <w:t xml:space="preserve">.  With a rapid life cycle of just 6 to 8 weeks, a short stature that is similar to </w:t>
      </w:r>
      <w:r w:rsidRPr="004843BE">
        <w:rPr>
          <w:rFonts w:ascii="Times" w:hAnsi="Times"/>
          <w:i/>
          <w:sz w:val="19"/>
          <w:szCs w:val="19"/>
        </w:rPr>
        <w:t>A. thaliana</w:t>
      </w:r>
      <w:r w:rsidRPr="004843BE">
        <w:rPr>
          <w:rFonts w:ascii="Times" w:hAnsi="Times"/>
          <w:sz w:val="19"/>
          <w:szCs w:val="19"/>
        </w:rPr>
        <w:t xml:space="preserve"> and relatively simple growth requirements, </w:t>
      </w:r>
      <w:r w:rsidRPr="004843BE">
        <w:rPr>
          <w:rFonts w:ascii="Times" w:hAnsi="Times"/>
          <w:i/>
          <w:sz w:val="19"/>
          <w:szCs w:val="19"/>
        </w:rPr>
        <w:t xml:space="preserve">S. </w:t>
      </w:r>
      <w:proofErr w:type="spellStart"/>
      <w:r w:rsidRPr="004843BE">
        <w:rPr>
          <w:rFonts w:ascii="Times" w:hAnsi="Times"/>
          <w:i/>
          <w:sz w:val="19"/>
          <w:szCs w:val="19"/>
        </w:rPr>
        <w:t>viridis</w:t>
      </w:r>
      <w:proofErr w:type="spellEnd"/>
      <w:r w:rsidRPr="004843BE">
        <w:rPr>
          <w:rFonts w:ascii="Times" w:hAnsi="Times"/>
          <w:sz w:val="19"/>
          <w:szCs w:val="19"/>
        </w:rPr>
        <w:t xml:space="preserve"> is an attractive system for conducting forward and reverse genetic screens to probe the genetic networks underlying the function and regulation of C</w:t>
      </w:r>
      <w:r w:rsidRPr="004843BE">
        <w:rPr>
          <w:sz w:val="19"/>
          <w:szCs w:val="19"/>
          <w:vertAlign w:val="subscript"/>
        </w:rPr>
        <w:t>4</w:t>
      </w:r>
      <w:r w:rsidRPr="004843BE">
        <w:rPr>
          <w:rFonts w:ascii="Times" w:hAnsi="Times"/>
          <w:sz w:val="19"/>
          <w:szCs w:val="19"/>
        </w:rPr>
        <w:t xml:space="preserve"> photosynthesis.  To exploit </w:t>
      </w:r>
      <w:proofErr w:type="spellStart"/>
      <w:r w:rsidRPr="004843BE">
        <w:rPr>
          <w:rFonts w:ascii="Times" w:hAnsi="Times"/>
          <w:sz w:val="19"/>
          <w:szCs w:val="19"/>
        </w:rPr>
        <w:t>Setaria</w:t>
      </w:r>
      <w:proofErr w:type="spellEnd"/>
      <w:r w:rsidRPr="004843BE">
        <w:rPr>
          <w:rFonts w:ascii="Times" w:hAnsi="Times"/>
          <w:sz w:val="19"/>
          <w:szCs w:val="19"/>
        </w:rPr>
        <w:t xml:space="preserve"> as a model system, we have been developing a number of genetic and genomics tools, methods and resources for the community</w:t>
      </w:r>
      <w:r w:rsidR="00E923B4">
        <w:rPr>
          <w:rFonts w:ascii="Times" w:hAnsi="Times"/>
          <w:sz w:val="19"/>
          <w:szCs w:val="19"/>
        </w:rPr>
        <w:t xml:space="preserve"> (2)</w:t>
      </w:r>
      <w:r w:rsidRPr="004843BE">
        <w:rPr>
          <w:rFonts w:ascii="Times" w:hAnsi="Times"/>
          <w:sz w:val="19"/>
          <w:szCs w:val="19"/>
        </w:rPr>
        <w:t>.  Here I will present on methods we have developed to rapidly identify candidate genes underlying phenotypes of interest and to identify putative rate limiting steps in C</w:t>
      </w:r>
      <w:r w:rsidRPr="004843BE">
        <w:rPr>
          <w:sz w:val="19"/>
          <w:szCs w:val="19"/>
          <w:vertAlign w:val="subscript"/>
        </w:rPr>
        <w:t>4</w:t>
      </w:r>
      <w:r w:rsidRPr="004843BE">
        <w:rPr>
          <w:rFonts w:ascii="Times" w:hAnsi="Times"/>
          <w:sz w:val="19"/>
          <w:szCs w:val="19"/>
        </w:rPr>
        <w:t xml:space="preserve"> photosynthesis through cross-species selection scans</w:t>
      </w:r>
      <w:r w:rsidR="008B6E73">
        <w:rPr>
          <w:rFonts w:ascii="Times" w:hAnsi="Times"/>
          <w:sz w:val="19"/>
          <w:szCs w:val="19"/>
        </w:rPr>
        <w:t xml:space="preserve"> </w:t>
      </w:r>
      <w:r w:rsidR="00E923B4">
        <w:rPr>
          <w:rFonts w:ascii="Times" w:hAnsi="Times"/>
          <w:sz w:val="19"/>
          <w:szCs w:val="19"/>
        </w:rPr>
        <w:t>(3)</w:t>
      </w:r>
      <w:r w:rsidRPr="004843BE">
        <w:rPr>
          <w:rFonts w:ascii="Times" w:hAnsi="Times"/>
          <w:sz w:val="19"/>
          <w:szCs w:val="19"/>
        </w:rPr>
        <w:t>.  I will also discuss new methods and approaches to engineering synthetic circuits in plants and discuss how these methods could be applied to altering metabolic flux in a C</w:t>
      </w:r>
      <w:r w:rsidRPr="004843BE">
        <w:rPr>
          <w:sz w:val="19"/>
          <w:szCs w:val="19"/>
          <w:vertAlign w:val="subscript"/>
        </w:rPr>
        <w:t>4</w:t>
      </w:r>
      <w:r w:rsidRPr="004843BE">
        <w:rPr>
          <w:rFonts w:ascii="Times" w:hAnsi="Times"/>
          <w:sz w:val="19"/>
          <w:szCs w:val="19"/>
        </w:rPr>
        <w:t xml:space="preserve"> system as well as engineering C</w:t>
      </w:r>
      <w:r w:rsidRPr="004843BE">
        <w:rPr>
          <w:sz w:val="19"/>
          <w:szCs w:val="19"/>
          <w:vertAlign w:val="subscript"/>
        </w:rPr>
        <w:t>4</w:t>
      </w:r>
      <w:r w:rsidRPr="004843BE">
        <w:rPr>
          <w:rFonts w:asciiTheme="minorHAnsi" w:hAnsiTheme="minorHAnsi"/>
          <w:sz w:val="19"/>
          <w:szCs w:val="19"/>
          <w:vertAlign w:val="subscript"/>
        </w:rPr>
        <w:t xml:space="preserve"> </w:t>
      </w:r>
      <w:r w:rsidRPr="004843BE">
        <w:rPr>
          <w:rFonts w:ascii="Times" w:hAnsi="Times"/>
          <w:sz w:val="19"/>
          <w:szCs w:val="19"/>
        </w:rPr>
        <w:t>traits into C</w:t>
      </w:r>
      <w:r w:rsidRPr="004843BE">
        <w:rPr>
          <w:rFonts w:asciiTheme="minorHAnsi" w:hAnsiTheme="minorHAnsi" w:cstheme="majorHAnsi"/>
          <w:sz w:val="19"/>
          <w:szCs w:val="19"/>
          <w:vertAlign w:val="subscript"/>
        </w:rPr>
        <w:t>3</w:t>
      </w:r>
      <w:r w:rsidRPr="004843BE">
        <w:rPr>
          <w:rFonts w:asciiTheme="majorHAnsi" w:hAnsiTheme="majorHAnsi" w:cstheme="majorHAnsi"/>
          <w:sz w:val="19"/>
          <w:szCs w:val="19"/>
        </w:rPr>
        <w:t xml:space="preserve"> </w:t>
      </w:r>
      <w:r w:rsidRPr="004843BE">
        <w:rPr>
          <w:rFonts w:ascii="Times" w:hAnsi="Times"/>
          <w:sz w:val="19"/>
          <w:szCs w:val="19"/>
        </w:rPr>
        <w:t xml:space="preserve">systems.       </w:t>
      </w:r>
    </w:p>
    <w:p w14:paraId="529F309E" w14:textId="77777777"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14:paraId="4018F391" w14:textId="77777777"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14:paraId="1844D72C" w14:textId="77777777" w:rsidR="001A52CE" w:rsidRPr="0005164C" w:rsidRDefault="001A52CE" w:rsidP="001A52CE">
      <w:pPr>
        <w:rPr>
          <w:sz w:val="19"/>
          <w:szCs w:val="19"/>
        </w:rPr>
      </w:pPr>
    </w:p>
    <w:p w14:paraId="23FF7021" w14:textId="7D705DF8" w:rsidR="001A52CE" w:rsidRPr="0005164C" w:rsidRDefault="008B6E73" w:rsidP="008B6E73">
      <w:pPr>
        <w:pStyle w:val="BodyText"/>
        <w:ind w:firstLine="0"/>
        <w:jc w:val="center"/>
        <w:rPr>
          <w:sz w:val="19"/>
          <w:szCs w:val="19"/>
        </w:rPr>
      </w:pPr>
      <w:r w:rsidRPr="008B6E73">
        <w:rPr>
          <w:sz w:val="19"/>
          <w:szCs w:val="19"/>
        </w:rPr>
        <w:drawing>
          <wp:inline distT="0" distB="0" distL="0" distR="0" wp14:anchorId="5AD1F40B" wp14:editId="438C3B10">
            <wp:extent cx="1965640" cy="2650332"/>
            <wp:effectExtent l="0" t="0" r="3175" b="4445"/>
            <wp:docPr id="8" name="Picture 3" descr="G:\brutnell_lab\Hui Jiang\Photos\A10.1 pictures\best individu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G:\brutnell_lab\Hui Jiang\Photos\A10.1 pictures\best individual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640" cy="265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197D5DDC" w14:textId="77777777" w:rsidR="001A52CE" w:rsidRPr="0005164C" w:rsidRDefault="001A52CE" w:rsidP="001A52CE">
      <w:pPr>
        <w:pStyle w:val="BodyText"/>
        <w:jc w:val="left"/>
        <w:rPr>
          <w:sz w:val="19"/>
          <w:szCs w:val="19"/>
        </w:rPr>
      </w:pPr>
    </w:p>
    <w:p w14:paraId="7986796A" w14:textId="77777777"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14:paraId="36ECD610" w14:textId="7CE0CEF2" w:rsidR="001A52CE" w:rsidRDefault="008B6E73" w:rsidP="001A52CE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1" w:name="2"/>
      <w:bookmarkEnd w:id="1"/>
      <w:proofErr w:type="spellStart"/>
      <w:r>
        <w:rPr>
          <w:sz w:val="19"/>
          <w:szCs w:val="19"/>
          <w:lang w:val="en-IN" w:eastAsia="en-IN"/>
        </w:rPr>
        <w:t>Brutnell</w:t>
      </w:r>
      <w:proofErr w:type="spellEnd"/>
      <w:r w:rsidR="001A52CE" w:rsidRPr="009D49B8">
        <w:rPr>
          <w:sz w:val="19"/>
          <w:szCs w:val="19"/>
          <w:lang w:val="en-IN" w:eastAsia="en-IN"/>
        </w:rPr>
        <w:t xml:space="preserve">, </w:t>
      </w:r>
      <w:r>
        <w:rPr>
          <w:sz w:val="19"/>
          <w:szCs w:val="19"/>
          <w:lang w:val="en-IN" w:eastAsia="en-IN"/>
        </w:rPr>
        <w:t xml:space="preserve">T.P., </w:t>
      </w:r>
      <w:proofErr w:type="spellStart"/>
      <w:r>
        <w:rPr>
          <w:sz w:val="19"/>
          <w:szCs w:val="19"/>
          <w:lang w:val="en-IN" w:eastAsia="en-IN"/>
        </w:rPr>
        <w:t>Bennetzen</w:t>
      </w:r>
      <w:proofErr w:type="spellEnd"/>
      <w:r>
        <w:rPr>
          <w:sz w:val="19"/>
          <w:szCs w:val="19"/>
          <w:lang w:val="en-IN" w:eastAsia="en-IN"/>
        </w:rPr>
        <w:t xml:space="preserve">, J.L. </w:t>
      </w:r>
      <w:r w:rsidR="001A52CE" w:rsidRPr="009D49B8">
        <w:rPr>
          <w:sz w:val="19"/>
          <w:szCs w:val="19"/>
          <w:lang w:val="en-IN" w:eastAsia="en-IN"/>
        </w:rPr>
        <w:t xml:space="preserve">and </w:t>
      </w:r>
      <w:r>
        <w:rPr>
          <w:sz w:val="19"/>
          <w:szCs w:val="19"/>
          <w:lang w:val="en-IN" w:eastAsia="en-IN"/>
        </w:rPr>
        <w:t>J.P. Vogel, 2015</w:t>
      </w:r>
      <w:r w:rsidR="001A52CE" w:rsidRPr="009D49B8">
        <w:rPr>
          <w:sz w:val="19"/>
          <w:szCs w:val="19"/>
          <w:lang w:val="en-IN" w:eastAsia="en-IN"/>
        </w:rPr>
        <w:t xml:space="preserve">. </w:t>
      </w:r>
      <w:proofErr w:type="spellStart"/>
      <w:r>
        <w:rPr>
          <w:sz w:val="19"/>
          <w:szCs w:val="19"/>
          <w:lang w:val="en-IN" w:eastAsia="en-IN"/>
        </w:rPr>
        <w:t>Brachypodium</w:t>
      </w:r>
      <w:proofErr w:type="spellEnd"/>
      <w:r>
        <w:rPr>
          <w:sz w:val="19"/>
          <w:szCs w:val="19"/>
          <w:lang w:val="en-IN" w:eastAsia="en-IN"/>
        </w:rPr>
        <w:t xml:space="preserve"> </w:t>
      </w:r>
      <w:proofErr w:type="spellStart"/>
      <w:r>
        <w:rPr>
          <w:sz w:val="19"/>
          <w:szCs w:val="19"/>
          <w:lang w:val="en-IN" w:eastAsia="en-IN"/>
        </w:rPr>
        <w:t>distachyon</w:t>
      </w:r>
      <w:proofErr w:type="spellEnd"/>
      <w:r>
        <w:rPr>
          <w:sz w:val="19"/>
          <w:szCs w:val="19"/>
          <w:lang w:val="en-IN" w:eastAsia="en-IN"/>
        </w:rPr>
        <w:t xml:space="preserve"> and </w:t>
      </w:r>
      <w:proofErr w:type="spellStart"/>
      <w:r>
        <w:rPr>
          <w:sz w:val="19"/>
          <w:szCs w:val="19"/>
          <w:lang w:val="en-IN" w:eastAsia="en-IN"/>
        </w:rPr>
        <w:t>Setaria</w:t>
      </w:r>
      <w:proofErr w:type="spellEnd"/>
      <w:r>
        <w:rPr>
          <w:sz w:val="19"/>
          <w:szCs w:val="19"/>
          <w:lang w:val="en-IN" w:eastAsia="en-IN"/>
        </w:rPr>
        <w:t xml:space="preserve"> </w:t>
      </w:r>
      <w:proofErr w:type="spellStart"/>
      <w:r>
        <w:rPr>
          <w:sz w:val="19"/>
          <w:szCs w:val="19"/>
          <w:lang w:val="en-IN" w:eastAsia="en-IN"/>
        </w:rPr>
        <w:t>viridis</w:t>
      </w:r>
      <w:proofErr w:type="spellEnd"/>
      <w:r>
        <w:rPr>
          <w:sz w:val="19"/>
          <w:szCs w:val="19"/>
          <w:lang w:val="en-IN" w:eastAsia="en-IN"/>
        </w:rPr>
        <w:t>: Model genetic systems for the grasses</w:t>
      </w:r>
      <w:r w:rsidR="001A52CE" w:rsidRPr="009D49B8">
        <w:rPr>
          <w:sz w:val="19"/>
          <w:szCs w:val="19"/>
          <w:lang w:val="en-IN" w:eastAsia="en-IN"/>
        </w:rPr>
        <w:t xml:space="preserve">. </w:t>
      </w:r>
      <w:proofErr w:type="spellStart"/>
      <w:r>
        <w:rPr>
          <w:sz w:val="19"/>
          <w:szCs w:val="19"/>
          <w:lang w:val="en-IN" w:eastAsia="en-IN"/>
        </w:rPr>
        <w:t>Annu</w:t>
      </w:r>
      <w:proofErr w:type="spellEnd"/>
      <w:r>
        <w:rPr>
          <w:sz w:val="19"/>
          <w:szCs w:val="19"/>
          <w:lang w:val="en-IN" w:eastAsia="en-IN"/>
        </w:rPr>
        <w:t>. Rev. Plant Biol</w:t>
      </w:r>
      <w:r w:rsidR="001A52CE" w:rsidRPr="009D49B8">
        <w:rPr>
          <w:sz w:val="19"/>
          <w:szCs w:val="19"/>
          <w:lang w:val="en-IN" w:eastAsia="en-IN"/>
        </w:rPr>
        <w:t xml:space="preserve">., </w:t>
      </w:r>
      <w:r>
        <w:rPr>
          <w:sz w:val="19"/>
          <w:szCs w:val="19"/>
          <w:lang w:val="en-IN" w:eastAsia="en-IN"/>
        </w:rPr>
        <w:t>66</w:t>
      </w:r>
      <w:r w:rsidR="001A52CE" w:rsidRPr="009D49B8">
        <w:rPr>
          <w:sz w:val="19"/>
          <w:szCs w:val="19"/>
          <w:lang w:val="en-IN" w:eastAsia="en-IN"/>
        </w:rPr>
        <w:t xml:space="preserve">; </w:t>
      </w:r>
      <w:r>
        <w:rPr>
          <w:sz w:val="19"/>
          <w:szCs w:val="19"/>
          <w:lang w:val="en-IN" w:eastAsia="en-IN"/>
        </w:rPr>
        <w:t>465-485</w:t>
      </w:r>
      <w:r w:rsidR="001A52CE" w:rsidRPr="009D49B8">
        <w:rPr>
          <w:sz w:val="19"/>
          <w:szCs w:val="19"/>
          <w:lang w:val="en-IN" w:eastAsia="en-IN"/>
        </w:rPr>
        <w:t xml:space="preserve"> </w:t>
      </w:r>
    </w:p>
    <w:p w14:paraId="36DCF5B6" w14:textId="7601E2FB" w:rsidR="001A52CE" w:rsidRPr="00E923B4" w:rsidRDefault="00E923B4" w:rsidP="00E923B4">
      <w:pPr>
        <w:pStyle w:val="ListParagraph"/>
        <w:numPr>
          <w:ilvl w:val="0"/>
          <w:numId w:val="3"/>
        </w:numPr>
        <w:jc w:val="left"/>
        <w:rPr>
          <w:sz w:val="19"/>
          <w:szCs w:val="19"/>
          <w:lang w:eastAsia="en-IN"/>
        </w:rPr>
      </w:pPr>
      <w:r w:rsidRPr="00E923B4">
        <w:rPr>
          <w:color w:val="000000"/>
          <w:sz w:val="19"/>
          <w:szCs w:val="19"/>
          <w:shd w:val="clear" w:color="auto" w:fill="FFFFFF"/>
        </w:rPr>
        <w:t>Huang P</w:t>
      </w:r>
      <w:r w:rsidR="008B6E73">
        <w:rPr>
          <w:color w:val="000000"/>
          <w:sz w:val="19"/>
          <w:szCs w:val="19"/>
          <w:shd w:val="clear" w:color="auto" w:fill="FFFFFF"/>
        </w:rPr>
        <w:t>.</w:t>
      </w:r>
      <w:r w:rsidRPr="00E923B4">
        <w:rPr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E923B4">
        <w:rPr>
          <w:color w:val="000000"/>
          <w:sz w:val="19"/>
          <w:szCs w:val="19"/>
          <w:shd w:val="clear" w:color="auto" w:fill="FFFFFF"/>
        </w:rPr>
        <w:t>Shyu</w:t>
      </w:r>
      <w:proofErr w:type="spellEnd"/>
      <w:r w:rsidRPr="00E923B4">
        <w:rPr>
          <w:color w:val="000000"/>
          <w:sz w:val="19"/>
          <w:szCs w:val="19"/>
          <w:shd w:val="clear" w:color="auto" w:fill="FFFFFF"/>
        </w:rPr>
        <w:t xml:space="preserve"> C</w:t>
      </w:r>
      <w:r w:rsidR="008B6E73">
        <w:rPr>
          <w:color w:val="000000"/>
          <w:sz w:val="19"/>
          <w:szCs w:val="19"/>
          <w:shd w:val="clear" w:color="auto" w:fill="FFFFFF"/>
        </w:rPr>
        <w:t>.</w:t>
      </w:r>
      <w:r w:rsidRPr="00E923B4">
        <w:rPr>
          <w:color w:val="000000"/>
          <w:sz w:val="19"/>
          <w:szCs w:val="19"/>
          <w:shd w:val="clear" w:color="auto" w:fill="FFFFFF"/>
        </w:rPr>
        <w:t>, Coelho C</w:t>
      </w:r>
      <w:r w:rsidR="008B6E73">
        <w:rPr>
          <w:color w:val="000000"/>
          <w:sz w:val="19"/>
          <w:szCs w:val="19"/>
          <w:shd w:val="clear" w:color="auto" w:fill="FFFFFF"/>
        </w:rPr>
        <w:t>.</w:t>
      </w:r>
      <w:r w:rsidRPr="00E923B4">
        <w:rPr>
          <w:color w:val="000000"/>
          <w:sz w:val="19"/>
          <w:szCs w:val="19"/>
          <w:shd w:val="clear" w:color="auto" w:fill="FFFFFF"/>
        </w:rPr>
        <w:t>P</w:t>
      </w:r>
      <w:r w:rsidR="008B6E73">
        <w:rPr>
          <w:color w:val="000000"/>
          <w:sz w:val="19"/>
          <w:szCs w:val="19"/>
          <w:shd w:val="clear" w:color="auto" w:fill="FFFFFF"/>
        </w:rPr>
        <w:t>.</w:t>
      </w:r>
      <w:r w:rsidRPr="00E923B4">
        <w:rPr>
          <w:color w:val="000000"/>
          <w:sz w:val="19"/>
          <w:szCs w:val="19"/>
          <w:shd w:val="clear" w:color="auto" w:fill="FFFFFF"/>
        </w:rPr>
        <w:t>, Cao Y</w:t>
      </w:r>
      <w:r w:rsidR="008B6E73">
        <w:rPr>
          <w:color w:val="000000"/>
          <w:sz w:val="19"/>
          <w:szCs w:val="19"/>
          <w:shd w:val="clear" w:color="auto" w:fill="FFFFFF"/>
        </w:rPr>
        <w:t xml:space="preserve">. and </w:t>
      </w:r>
      <w:proofErr w:type="spellStart"/>
      <w:r w:rsidRPr="00E923B4">
        <w:rPr>
          <w:bCs/>
          <w:color w:val="000000"/>
          <w:sz w:val="19"/>
          <w:szCs w:val="19"/>
          <w:shd w:val="clear" w:color="auto" w:fill="FFFFFF"/>
        </w:rPr>
        <w:t>Brutnell</w:t>
      </w:r>
      <w:proofErr w:type="spellEnd"/>
      <w:r w:rsidRPr="00E923B4">
        <w:rPr>
          <w:color w:val="000000"/>
          <w:sz w:val="19"/>
          <w:szCs w:val="19"/>
          <w:shd w:val="clear" w:color="auto" w:fill="FFFFFF"/>
        </w:rPr>
        <w:t> TP</w:t>
      </w:r>
      <w:r w:rsidR="001A52CE" w:rsidRPr="00E923B4">
        <w:rPr>
          <w:sz w:val="19"/>
          <w:szCs w:val="19"/>
          <w:lang w:val="en-IN" w:eastAsia="en-IN"/>
        </w:rPr>
        <w:t xml:space="preserve">, 2010. </w:t>
      </w:r>
      <w:proofErr w:type="spellStart"/>
      <w:r w:rsidRPr="00E923B4">
        <w:rPr>
          <w:i/>
          <w:iCs/>
          <w:sz w:val="19"/>
          <w:szCs w:val="19"/>
          <w:lang w:eastAsia="en-IN"/>
        </w:rPr>
        <w:t>Setaria</w:t>
      </w:r>
      <w:proofErr w:type="spellEnd"/>
      <w:r w:rsidRPr="00E923B4">
        <w:rPr>
          <w:i/>
          <w:iCs/>
          <w:sz w:val="19"/>
          <w:szCs w:val="19"/>
          <w:lang w:eastAsia="en-IN"/>
        </w:rPr>
        <w:t xml:space="preserve"> </w:t>
      </w:r>
      <w:proofErr w:type="spellStart"/>
      <w:r w:rsidRPr="00E923B4">
        <w:rPr>
          <w:i/>
          <w:iCs/>
          <w:sz w:val="19"/>
          <w:szCs w:val="19"/>
          <w:lang w:eastAsia="en-IN"/>
        </w:rPr>
        <w:t>viridis</w:t>
      </w:r>
      <w:proofErr w:type="spellEnd"/>
      <w:r>
        <w:rPr>
          <w:sz w:val="19"/>
          <w:szCs w:val="19"/>
          <w:lang w:eastAsia="en-IN"/>
        </w:rPr>
        <w:t> as a model system to advance m</w:t>
      </w:r>
      <w:r w:rsidRPr="00E923B4">
        <w:rPr>
          <w:sz w:val="19"/>
          <w:szCs w:val="19"/>
          <w:lang w:eastAsia="en-IN"/>
        </w:rPr>
        <w:t xml:space="preserve">illet </w:t>
      </w:r>
      <w:r>
        <w:rPr>
          <w:sz w:val="19"/>
          <w:szCs w:val="19"/>
          <w:lang w:eastAsia="en-IN"/>
        </w:rPr>
        <w:t>g</w:t>
      </w:r>
      <w:r w:rsidRPr="00E923B4">
        <w:rPr>
          <w:sz w:val="19"/>
          <w:szCs w:val="19"/>
          <w:lang w:eastAsia="en-IN"/>
        </w:rPr>
        <w:t xml:space="preserve">enetics and </w:t>
      </w:r>
      <w:r>
        <w:rPr>
          <w:sz w:val="19"/>
          <w:szCs w:val="19"/>
          <w:lang w:eastAsia="en-IN"/>
        </w:rPr>
        <w:t>g</w:t>
      </w:r>
      <w:r w:rsidRPr="00E923B4">
        <w:rPr>
          <w:sz w:val="19"/>
          <w:szCs w:val="19"/>
          <w:lang w:eastAsia="en-IN"/>
        </w:rPr>
        <w:t>enomics.</w:t>
      </w:r>
      <w:r>
        <w:rPr>
          <w:sz w:val="19"/>
          <w:szCs w:val="19"/>
          <w:lang w:eastAsia="en-IN"/>
        </w:rPr>
        <w:t xml:space="preserve"> </w:t>
      </w:r>
      <w:r w:rsidRPr="00E923B4">
        <w:rPr>
          <w:sz w:val="19"/>
          <w:szCs w:val="19"/>
          <w:lang w:eastAsia="en-IN"/>
        </w:rPr>
        <w:t xml:space="preserve">Front Plant Sci </w:t>
      </w:r>
      <w:r w:rsidRPr="00E923B4">
        <w:rPr>
          <w:sz w:val="19"/>
          <w:szCs w:val="19"/>
          <w:lang w:val="en-IN" w:eastAsia="en-IN"/>
        </w:rPr>
        <w:t>7</w:t>
      </w:r>
      <w:r w:rsidR="001A52CE" w:rsidRPr="00E923B4">
        <w:rPr>
          <w:sz w:val="19"/>
          <w:szCs w:val="19"/>
          <w:lang w:val="en-IN" w:eastAsia="en-IN"/>
        </w:rPr>
        <w:t xml:space="preserve">: </w:t>
      </w:r>
      <w:r>
        <w:rPr>
          <w:sz w:val="19"/>
          <w:szCs w:val="19"/>
          <w:lang w:val="en-IN" w:eastAsia="en-IN"/>
        </w:rPr>
        <w:t>1781</w:t>
      </w:r>
    </w:p>
    <w:p w14:paraId="55CB0F0C" w14:textId="21A9D045" w:rsidR="001A52CE" w:rsidRDefault="00E923B4" w:rsidP="001A52CE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Huang, P., Studer, A.J., </w:t>
      </w:r>
      <w:proofErr w:type="spellStart"/>
      <w:r>
        <w:rPr>
          <w:sz w:val="19"/>
          <w:szCs w:val="19"/>
          <w:lang w:val="en-IN" w:eastAsia="en-IN"/>
        </w:rPr>
        <w:t>Schnable</w:t>
      </w:r>
      <w:proofErr w:type="spellEnd"/>
      <w:r>
        <w:rPr>
          <w:sz w:val="19"/>
          <w:szCs w:val="19"/>
          <w:lang w:val="en-IN" w:eastAsia="en-IN"/>
        </w:rPr>
        <w:t xml:space="preserve">, J.C., Kellogg, E.A. and T.P. </w:t>
      </w:r>
      <w:proofErr w:type="spellStart"/>
      <w:r>
        <w:rPr>
          <w:sz w:val="19"/>
          <w:szCs w:val="19"/>
          <w:lang w:val="en-IN" w:eastAsia="en-IN"/>
        </w:rPr>
        <w:t>Brutnell</w:t>
      </w:r>
      <w:proofErr w:type="spellEnd"/>
      <w:r w:rsidR="00A01430">
        <w:rPr>
          <w:sz w:val="19"/>
          <w:szCs w:val="19"/>
          <w:lang w:val="en-IN" w:eastAsia="en-IN"/>
        </w:rPr>
        <w:t>,</w:t>
      </w:r>
      <w:r>
        <w:rPr>
          <w:sz w:val="19"/>
          <w:szCs w:val="19"/>
          <w:lang w:val="en-IN" w:eastAsia="en-IN"/>
        </w:rPr>
        <w:t xml:space="preserve"> 2017</w:t>
      </w:r>
      <w:r w:rsidR="001A52CE" w:rsidRPr="00351E9B">
        <w:rPr>
          <w:sz w:val="19"/>
          <w:szCs w:val="19"/>
          <w:lang w:val="en-IN" w:eastAsia="en-IN"/>
        </w:rPr>
        <w:t xml:space="preserve">. </w:t>
      </w:r>
      <w:r>
        <w:rPr>
          <w:sz w:val="19"/>
          <w:szCs w:val="19"/>
          <w:lang w:val="en-IN" w:eastAsia="en-IN"/>
        </w:rPr>
        <w:t>Cross species selection scans identify components of C4 photosynthesis in the grasses</w:t>
      </w:r>
      <w:r w:rsidR="001A52CE" w:rsidRPr="00351E9B">
        <w:rPr>
          <w:sz w:val="19"/>
          <w:szCs w:val="19"/>
          <w:lang w:val="en-IN" w:eastAsia="en-IN"/>
        </w:rPr>
        <w:t xml:space="preserve">. </w:t>
      </w:r>
      <w:r>
        <w:rPr>
          <w:sz w:val="19"/>
          <w:szCs w:val="19"/>
          <w:lang w:val="en-IN" w:eastAsia="en-IN"/>
        </w:rPr>
        <w:t>J. Exp. Bot.</w:t>
      </w:r>
      <w:r w:rsidR="001A52CE" w:rsidRPr="00351E9B">
        <w:rPr>
          <w:sz w:val="19"/>
          <w:szCs w:val="19"/>
          <w:lang w:val="en-IN" w:eastAsia="en-IN"/>
        </w:rPr>
        <w:t xml:space="preserve">., </w:t>
      </w:r>
      <w:r>
        <w:rPr>
          <w:sz w:val="19"/>
          <w:szCs w:val="19"/>
          <w:lang w:val="en-IN" w:eastAsia="en-IN"/>
        </w:rPr>
        <w:t>68</w:t>
      </w:r>
      <w:r w:rsidR="001A52CE" w:rsidRPr="00351E9B">
        <w:rPr>
          <w:sz w:val="19"/>
          <w:szCs w:val="19"/>
          <w:lang w:val="en-IN" w:eastAsia="en-IN"/>
        </w:rPr>
        <w:t xml:space="preserve">: </w:t>
      </w:r>
      <w:r>
        <w:rPr>
          <w:sz w:val="19"/>
          <w:szCs w:val="19"/>
          <w:lang w:val="en-IN" w:eastAsia="en-IN"/>
        </w:rPr>
        <w:t>127-135</w:t>
      </w:r>
    </w:p>
    <w:p w14:paraId="6A0D2795" w14:textId="77777777"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15B4725F" w14:textId="0D164EE7" w:rsidR="001A52CE" w:rsidRPr="0005164C" w:rsidRDefault="002273D7" w:rsidP="001A52CE">
      <w:pPr>
        <w:jc w:val="both"/>
        <w:rPr>
          <w:rFonts w:eastAsia="MS PGothic"/>
          <w:b/>
          <w:sz w:val="19"/>
          <w:szCs w:val="19"/>
        </w:rPr>
      </w:pPr>
      <w:r w:rsidRPr="002273D7">
        <w:rPr>
          <w:bCs/>
          <w:sz w:val="19"/>
          <w:szCs w:val="19"/>
        </w:rPr>
        <w:t xml:space="preserve">Dr. </w:t>
      </w:r>
      <w:proofErr w:type="spellStart"/>
      <w:r>
        <w:rPr>
          <w:bCs/>
          <w:sz w:val="19"/>
          <w:szCs w:val="19"/>
        </w:rPr>
        <w:t>Brutnell</w:t>
      </w:r>
      <w:proofErr w:type="spellEnd"/>
      <w:r w:rsidRPr="002273D7">
        <w:rPr>
          <w:bCs/>
          <w:sz w:val="19"/>
          <w:szCs w:val="19"/>
        </w:rPr>
        <w:t xml:space="preserve"> </w:t>
      </w:r>
      <w:r w:rsidRPr="002273D7">
        <w:rPr>
          <w:bCs/>
          <w:sz w:val="19"/>
          <w:szCs w:val="19"/>
        </w:rPr>
        <w:t xml:space="preserve">is the founder and CEO of </w:t>
      </w:r>
      <w:proofErr w:type="spellStart"/>
      <w:r w:rsidRPr="002273D7">
        <w:rPr>
          <w:bCs/>
          <w:sz w:val="19"/>
          <w:szCs w:val="19"/>
        </w:rPr>
        <w:t>Viridis</w:t>
      </w:r>
      <w:proofErr w:type="spellEnd"/>
      <w:r w:rsidRPr="002273D7">
        <w:rPr>
          <w:bCs/>
          <w:sz w:val="19"/>
          <w:szCs w:val="19"/>
        </w:rPr>
        <w:t xml:space="preserve"> Genomics Consulting formed in 2018</w:t>
      </w:r>
      <w:r w:rsidRPr="002273D7">
        <w:rPr>
          <w:b/>
          <w:bCs/>
          <w:sz w:val="19"/>
          <w:szCs w:val="19"/>
        </w:rPr>
        <w:t>.</w:t>
      </w:r>
      <w:r>
        <w:rPr>
          <w:b/>
          <w:bCs/>
          <w:sz w:val="19"/>
          <w:szCs w:val="19"/>
        </w:rPr>
        <w:t xml:space="preserve"> </w:t>
      </w:r>
      <w:r w:rsidRPr="002273D7">
        <w:rPr>
          <w:bCs/>
          <w:sz w:val="19"/>
          <w:szCs w:val="19"/>
        </w:rPr>
        <w:t>He is</w:t>
      </w:r>
      <w:r>
        <w:rPr>
          <w:b/>
          <w:bCs/>
          <w:sz w:val="19"/>
          <w:szCs w:val="19"/>
        </w:rPr>
        <w:t xml:space="preserve"> </w:t>
      </w:r>
      <w:r w:rsidRPr="002273D7">
        <w:rPr>
          <w:bCs/>
          <w:sz w:val="19"/>
          <w:szCs w:val="19"/>
        </w:rPr>
        <w:t xml:space="preserve">the co-founder and former CSO of Benson Hill Biosystems and </w:t>
      </w:r>
      <w:r>
        <w:rPr>
          <w:bCs/>
          <w:sz w:val="19"/>
          <w:szCs w:val="19"/>
        </w:rPr>
        <w:t>former</w:t>
      </w:r>
      <w:r w:rsidRPr="002273D7">
        <w:rPr>
          <w:bCs/>
          <w:sz w:val="19"/>
          <w:szCs w:val="19"/>
        </w:rPr>
        <w:t xml:space="preserve"> Director of the Enterprise Rent-A-Car Institute for Renewable Fuels at the Donald Danforth Plant Science Center.  </w:t>
      </w:r>
      <w:r w:rsidRPr="002273D7">
        <w:rPr>
          <w:sz w:val="19"/>
          <w:szCs w:val="19"/>
        </w:rPr>
        <w:t xml:space="preserve">Dr. </w:t>
      </w:r>
      <w:proofErr w:type="spellStart"/>
      <w:r w:rsidRPr="002273D7">
        <w:rPr>
          <w:sz w:val="19"/>
          <w:szCs w:val="19"/>
        </w:rPr>
        <w:t>Brutnell</w:t>
      </w:r>
      <w:proofErr w:type="spellEnd"/>
      <w:r w:rsidRPr="002273D7">
        <w:rPr>
          <w:sz w:val="19"/>
          <w:szCs w:val="19"/>
        </w:rPr>
        <w:t xml:space="preserve"> has published over 100 papers that have been cited over 10,000 times and is a Fellow of the American Association for the Advancement of Science (AAAS).</w:t>
      </w:r>
      <w:r w:rsidR="001A52CE" w:rsidRPr="0005164C">
        <w:rPr>
          <w:sz w:val="19"/>
          <w:szCs w:val="19"/>
        </w:rPr>
        <w:tab/>
      </w:r>
      <w:r w:rsidR="001A52CE" w:rsidRPr="0005164C">
        <w:rPr>
          <w:sz w:val="19"/>
          <w:szCs w:val="19"/>
        </w:rPr>
        <w:br/>
      </w:r>
    </w:p>
    <w:p w14:paraId="469467ED" w14:textId="77777777"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4663B887" w14:textId="77777777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7AAAED2E" w14:textId="4E396DBA" w:rsidR="001A52CE" w:rsidRPr="0005164C" w:rsidRDefault="002273D7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bookmarkStart w:id="2" w:name="_GoBack"/>
      <w:r>
        <w:rPr>
          <w:noProof/>
          <w:sz w:val="19"/>
          <w:szCs w:val="19"/>
          <w:lang w:val="en-NZ"/>
        </w:rPr>
        <w:drawing>
          <wp:inline distT="0" distB="0" distL="0" distR="0" wp14:anchorId="0C334D05" wp14:editId="120D2159">
            <wp:extent cx="1047155" cy="1022915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rutnell.HS.web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621" cy="103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  <w:r w:rsidR="001A52CE" w:rsidRPr="0005164C">
        <w:rPr>
          <w:sz w:val="19"/>
          <w:szCs w:val="19"/>
          <w:lang w:val="en-NZ"/>
        </w:rPr>
        <w:br/>
      </w:r>
    </w:p>
    <w:p w14:paraId="0A59EB42" w14:textId="2BDDA1B3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2273D7">
        <w:rPr>
          <w:sz w:val="19"/>
          <w:szCs w:val="19"/>
          <w:lang w:val="en-NZ"/>
        </w:rPr>
        <w:t xml:space="preserve"> Thomas P. </w:t>
      </w:r>
      <w:proofErr w:type="spellStart"/>
      <w:r w:rsidR="002273D7">
        <w:rPr>
          <w:sz w:val="19"/>
          <w:szCs w:val="19"/>
          <w:lang w:val="en-NZ"/>
        </w:rPr>
        <w:t>Brutnell</w:t>
      </w:r>
      <w:proofErr w:type="spellEnd"/>
    </w:p>
    <w:p w14:paraId="724E52B3" w14:textId="3901D26D" w:rsidR="002273D7" w:rsidRPr="002273D7" w:rsidRDefault="001A52CE" w:rsidP="002273D7">
      <w:pPr>
        <w:jc w:val="left"/>
        <w:rPr>
          <w:sz w:val="19"/>
          <w:szCs w:val="19"/>
        </w:rPr>
      </w:pPr>
      <w:r w:rsidRPr="0005164C">
        <w:rPr>
          <w:sz w:val="19"/>
          <w:szCs w:val="19"/>
          <w:lang w:val="en-NZ"/>
        </w:rPr>
        <w:t>Contact number:</w:t>
      </w:r>
      <w:r w:rsidR="002273D7">
        <w:rPr>
          <w:sz w:val="19"/>
          <w:szCs w:val="19"/>
          <w:lang w:val="en-NZ"/>
        </w:rPr>
        <w:t xml:space="preserve"> +1 607-229-0349</w:t>
      </w:r>
      <w:r w:rsidRPr="0005164C">
        <w:rPr>
          <w:sz w:val="19"/>
          <w:szCs w:val="19"/>
          <w:lang w:val="en-NZ"/>
        </w:rPr>
        <w:br/>
        <w:t xml:space="preserve">Linked In </w:t>
      </w:r>
      <w:proofErr w:type="spellStart"/>
      <w:r w:rsidRPr="002273D7">
        <w:rPr>
          <w:sz w:val="19"/>
          <w:szCs w:val="19"/>
          <w:lang w:val="en-NZ"/>
        </w:rPr>
        <w:t>account:</w:t>
      </w:r>
      <w:r w:rsidR="002273D7" w:rsidRPr="002273D7">
        <w:rPr>
          <w:sz w:val="19"/>
          <w:szCs w:val="19"/>
          <w:lang w:val="en-NZ"/>
        </w:rPr>
        <w:t>t</w:t>
      </w:r>
      <w:proofErr w:type="spellEnd"/>
      <w:r w:rsidR="002273D7" w:rsidRPr="002273D7">
        <w:rPr>
          <w:rStyle w:val="Author"/>
          <w:sz w:val="19"/>
          <w:szCs w:val="19"/>
          <w:bdr w:val="none" w:sz="0" w:space="0" w:color="auto" w:frame="1"/>
          <w:shd w:val="clear" w:color="auto" w:fill="FFFFFF"/>
        </w:rPr>
        <w:t xml:space="preserve"> </w:t>
      </w:r>
      <w:r w:rsidR="002273D7" w:rsidRPr="002273D7">
        <w:rPr>
          <w:sz w:val="19"/>
          <w:szCs w:val="19"/>
          <w:bdr w:val="none" w:sz="0" w:space="0" w:color="auto" w:frame="1"/>
          <w:shd w:val="clear" w:color="auto" w:fill="FFFFFF"/>
        </w:rPr>
        <w:t>www.linkedin.com/in/tom-brutnell-b62aa311</w:t>
      </w:r>
    </w:p>
    <w:p w14:paraId="28116C92" w14:textId="422B8A36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</w:t>
      </w:r>
      <w:r w:rsidR="002273D7">
        <w:rPr>
          <w:sz w:val="19"/>
          <w:szCs w:val="19"/>
          <w:lang w:val="en-NZ"/>
        </w:rPr>
        <w:t>r:</w:t>
      </w:r>
      <w:r w:rsidR="002273D7">
        <w:rPr>
          <w:sz w:val="19"/>
          <w:szCs w:val="19"/>
          <w:lang w:val="en-NZ"/>
        </w:rPr>
        <w:br/>
        <w:t>Category: (Oral presentation</w:t>
      </w:r>
      <w:r w:rsidRPr="0005164C">
        <w:rPr>
          <w:sz w:val="19"/>
          <w:szCs w:val="19"/>
          <w:lang w:val="en-NZ"/>
        </w:rPr>
        <w:t>)</w:t>
      </w:r>
    </w:p>
    <w:p w14:paraId="3F7ED277" w14:textId="77777777"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14:paraId="7F5CE642" w14:textId="77777777" w:rsidR="00803340" w:rsidRDefault="00FB3A1B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8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2CE"/>
    <w:rsid w:val="001A52CE"/>
    <w:rsid w:val="002273D7"/>
    <w:rsid w:val="00265DBB"/>
    <w:rsid w:val="004843BE"/>
    <w:rsid w:val="006334DB"/>
    <w:rsid w:val="008B6E73"/>
    <w:rsid w:val="00A01430"/>
    <w:rsid w:val="00BD3ACD"/>
    <w:rsid w:val="00E923B4"/>
    <w:rsid w:val="00FB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86B9B"/>
  <w15:docId w15:val="{B1ADA694-0D95-2F44-9834-E2095F80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E923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23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3B4"/>
    <w:rPr>
      <w:color w:val="605E5C"/>
      <w:shd w:val="clear" w:color="auto" w:fill="E1DFDD"/>
    </w:rPr>
  </w:style>
  <w:style w:type="character" w:customStyle="1" w:styleId="domain">
    <w:name w:val="domain"/>
    <w:basedOn w:val="DefaultParagraphFont"/>
    <w:rsid w:val="002273D7"/>
  </w:style>
  <w:style w:type="character" w:customStyle="1" w:styleId="vanity-name">
    <w:name w:val="vanity-name"/>
    <w:basedOn w:val="DefaultParagraphFont"/>
    <w:rsid w:val="00227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9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386</Words>
  <Characters>2193</Characters>
  <Application>Microsoft Office Word</Application>
  <DocSecurity>0</DocSecurity>
  <Lines>95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Tom Brutnell</cp:lastModifiedBy>
  <cp:revision>3</cp:revision>
  <dcterms:created xsi:type="dcterms:W3CDTF">2018-10-11T01:44:00Z</dcterms:created>
  <dcterms:modified xsi:type="dcterms:W3CDTF">2018-10-11T02:03:00Z</dcterms:modified>
</cp:coreProperties>
</file>